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7B" w:rsidRPr="00CF0353" w:rsidRDefault="0041497B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F0353">
        <w:rPr>
          <w:rFonts w:ascii="Times New Roman" w:hAnsi="Times New Roman" w:cs="Times New Roman"/>
          <w:b/>
          <w:sz w:val="32"/>
          <w:szCs w:val="32"/>
        </w:rPr>
        <w:t>Административные процедуры,</w:t>
      </w:r>
    </w:p>
    <w:p w:rsidR="00CF0353" w:rsidRPr="00CF0353" w:rsidRDefault="0041497B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353">
        <w:rPr>
          <w:rFonts w:ascii="Times New Roman" w:hAnsi="Times New Roman" w:cs="Times New Roman"/>
          <w:b/>
          <w:sz w:val="32"/>
          <w:szCs w:val="32"/>
        </w:rPr>
        <w:t>осуществляемые отделом идеологической работы, культуры и по делам молодежи</w:t>
      </w:r>
    </w:p>
    <w:p w:rsidR="0041497B" w:rsidRDefault="0041497B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353">
        <w:rPr>
          <w:rFonts w:ascii="Times New Roman" w:hAnsi="Times New Roman" w:cs="Times New Roman"/>
          <w:b/>
          <w:sz w:val="32"/>
          <w:szCs w:val="32"/>
        </w:rPr>
        <w:t>Слуцкого районного исполнительного комитета</w:t>
      </w:r>
    </w:p>
    <w:p w:rsidR="00CF0353" w:rsidRPr="00CF0353" w:rsidRDefault="00475385" w:rsidP="00CF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385">
        <w:rPr>
          <w:rFonts w:ascii="Times New Roman" w:hAnsi="Times New Roman" w:cs="Times New Roman"/>
          <w:b/>
          <w:sz w:val="32"/>
          <w:szCs w:val="32"/>
        </w:rPr>
        <w:t>г. Слуцк, ул. Ленина, 189</w:t>
      </w:r>
    </w:p>
    <w:tbl>
      <w:tblPr>
        <w:tblStyle w:val="a3"/>
        <w:tblW w:w="11624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2127"/>
        <w:gridCol w:w="1701"/>
        <w:gridCol w:w="1701"/>
        <w:gridCol w:w="2835"/>
      </w:tblGrid>
      <w:tr w:rsidR="002D2B8E" w:rsidRPr="002D2B8E" w:rsidTr="0080601A">
        <w:trPr>
          <w:trHeight w:val="3051"/>
        </w:trPr>
        <w:tc>
          <w:tcPr>
            <w:tcW w:w="2126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Орган-регулятор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D2B8E" w:rsidRPr="00475385" w:rsidRDefault="002D2B8E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75385" w:rsidRPr="00475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75385" w:rsidRPr="00475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75385" w:rsidRPr="00475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, должность, местонахождение, номер телефона работника, осуществляющего прием заинтересованных лиц</w:t>
            </w:r>
          </w:p>
        </w:tc>
      </w:tr>
      <w:tr w:rsidR="00475385" w:rsidRPr="002D2B8E" w:rsidTr="0080601A">
        <w:tc>
          <w:tcPr>
            <w:tcW w:w="2126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10.3.2. 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</w:r>
          </w:p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Минобразование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местный исполнительный и распорядительный орган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</w:tc>
        <w:tc>
          <w:tcPr>
            <w:tcW w:w="1701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 xml:space="preserve">Гапанович Инна Петровна, заместитель начальника отдела идеологической работы, культуры и по делам молодежи Слуцкого районного исполнительного комитета, </w:t>
            </w:r>
          </w:p>
          <w:p w:rsidR="00475385" w:rsidRPr="00475385" w:rsidRDefault="00475385" w:rsidP="0080601A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385">
              <w:rPr>
                <w:rFonts w:ascii="Times New Roman" w:hAnsi="Times New Roman" w:cs="Times New Roman"/>
                <w:sz w:val="26"/>
                <w:szCs w:val="26"/>
              </w:rPr>
              <w:t>тел. 75236,  каб.   № 320 ( в ее отсутствие – лицо, исполняющее ее обязанности)</w:t>
            </w:r>
          </w:p>
        </w:tc>
      </w:tr>
    </w:tbl>
    <w:p w:rsidR="00F333F7" w:rsidRPr="00CF0353" w:rsidRDefault="00F333F7" w:rsidP="0080601A">
      <w:pPr>
        <w:spacing w:line="240" w:lineRule="exact"/>
        <w:rPr>
          <w:rFonts w:ascii="Times New Roman" w:hAnsi="Times New Roman" w:cs="Times New Roman"/>
          <w:sz w:val="32"/>
          <w:szCs w:val="32"/>
        </w:rPr>
      </w:pPr>
    </w:p>
    <w:p w:rsidR="006E7596" w:rsidRDefault="006D585C" w:rsidP="006D585C">
      <w:pPr>
        <w:tabs>
          <w:tab w:val="center" w:pos="5740"/>
          <w:tab w:val="left" w:pos="9120"/>
        </w:tabs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F0353" w:rsidRPr="00CF0353">
        <w:rPr>
          <w:rFonts w:ascii="Times New Roman" w:hAnsi="Times New Roman" w:cs="Times New Roman"/>
          <w:b/>
          <w:sz w:val="32"/>
          <w:szCs w:val="32"/>
        </w:rPr>
        <w:t>График приема заинтересованных лиц: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D585C" w:rsidRPr="006D585C" w:rsidRDefault="006D585C" w:rsidP="006D585C">
      <w:pPr>
        <w:tabs>
          <w:tab w:val="center" w:pos="5740"/>
          <w:tab w:val="left" w:pos="9120"/>
        </w:tabs>
        <w:spacing w:line="24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6D585C">
        <w:rPr>
          <w:rFonts w:ascii="Times New Roman" w:hAnsi="Times New Roman" w:cs="Times New Roman"/>
          <w:sz w:val="32"/>
          <w:szCs w:val="32"/>
        </w:rPr>
        <w:t>понедельник - с 11.00 до 15.00, с 16.00 до 20.00</w:t>
      </w:r>
    </w:p>
    <w:p w:rsidR="0080601A" w:rsidRPr="0080601A" w:rsidRDefault="006D585C" w:rsidP="0080601A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</w:t>
      </w:r>
      <w:r w:rsidR="00CF0353">
        <w:rPr>
          <w:rFonts w:ascii="Times New Roman" w:hAnsi="Times New Roman" w:cs="Times New Roman"/>
          <w:sz w:val="32"/>
          <w:szCs w:val="32"/>
        </w:rPr>
        <w:t xml:space="preserve"> – пятница с 8.00 до 13.00, с 14.00 до 17.00</w:t>
      </w:r>
    </w:p>
    <w:p w:rsidR="0080601A" w:rsidRPr="007067B2" w:rsidRDefault="0080601A" w:rsidP="0080601A">
      <w:pPr>
        <w:spacing w:before="142"/>
        <w:ind w:left="5670"/>
      </w:pPr>
      <w:r w:rsidRPr="007067B2">
        <w:t>УТВЕРЖДЕНО</w:t>
      </w:r>
    </w:p>
    <w:p w:rsidR="0080601A" w:rsidRPr="007067B2" w:rsidRDefault="0080601A" w:rsidP="0080601A">
      <w:pPr>
        <w:pStyle w:val="a4"/>
        <w:ind w:left="5670"/>
        <w:rPr>
          <w:sz w:val="26"/>
        </w:rPr>
      </w:pPr>
      <w:r w:rsidRPr="007067B2">
        <w:rPr>
          <w:sz w:val="22"/>
        </w:rPr>
        <w:t>Постановление Министерства образования Республики Беларусь 12.04.2022 №</w:t>
      </w:r>
      <w:r w:rsidRPr="007067B2">
        <w:rPr>
          <w:spacing w:val="-2"/>
          <w:sz w:val="22"/>
        </w:rPr>
        <w:t xml:space="preserve"> </w:t>
      </w:r>
      <w:r w:rsidRPr="007067B2">
        <w:rPr>
          <w:sz w:val="22"/>
        </w:rPr>
        <w:t>79</w:t>
      </w:r>
    </w:p>
    <w:p w:rsidR="0080601A" w:rsidRPr="0080601A" w:rsidRDefault="0080601A" w:rsidP="0080601A">
      <w:pPr>
        <w:pStyle w:val="1"/>
        <w:rPr>
          <w:lang w:val="ru-RU"/>
        </w:rPr>
      </w:pPr>
      <w:r w:rsidRPr="0080601A">
        <w:rPr>
          <w:lang w:val="ru-RU"/>
        </w:rPr>
        <w:t>РЕГЛАМЕНТ</w:t>
      </w:r>
    </w:p>
    <w:p w:rsidR="0080601A" w:rsidRPr="0080601A" w:rsidRDefault="0080601A" w:rsidP="0080601A">
      <w:pPr>
        <w:ind w:left="137" w:right="373"/>
        <w:rPr>
          <w:b/>
        </w:rPr>
      </w:pPr>
      <w:r w:rsidRPr="0080601A">
        <w:rPr>
          <w:b/>
        </w:rPr>
        <w:t>административной процедуры, осуществляемой в отношении субъектов хозяйствования, по подпункту 10.3.2 «Включение местного молодежного</w:t>
      </w:r>
    </w:p>
    <w:p w:rsidR="0080601A" w:rsidRPr="0080601A" w:rsidRDefault="0080601A" w:rsidP="0080601A">
      <w:pPr>
        <w:ind w:left="137" w:right="384"/>
        <w:rPr>
          <w:b/>
          <w:sz w:val="24"/>
        </w:rPr>
      </w:pPr>
      <w:r w:rsidRPr="0080601A">
        <w:rPr>
          <w:b/>
          <w:sz w:val="24"/>
        </w:rPr>
        <w:t>или детского общественного объединения в местный реестр молодежных и детских общественных объединений, пользующихся государственной поддержкой»</w:t>
      </w:r>
    </w:p>
    <w:p w:rsidR="0080601A" w:rsidRPr="007067B2" w:rsidRDefault="0080601A" w:rsidP="0080601A">
      <w:pPr>
        <w:pStyle w:val="a4"/>
        <w:rPr>
          <w:b/>
        </w:rPr>
      </w:pPr>
    </w:p>
    <w:p w:rsidR="0080601A" w:rsidRPr="0080601A" w:rsidRDefault="0080601A" w:rsidP="0080601A">
      <w:pPr>
        <w:pStyle w:val="a6"/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Особенности осуществления административной</w:t>
      </w:r>
      <w:r w:rsidRPr="0080601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процедуры:</w:t>
      </w:r>
    </w:p>
    <w:p w:rsidR="0080601A" w:rsidRPr="0080601A" w:rsidRDefault="0080601A" w:rsidP="0080601A">
      <w:pPr>
        <w:pStyle w:val="a6"/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right="13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наименование      уполномоченного      органа –      местный      исполнительный и распорядительный</w:t>
      </w:r>
      <w:r w:rsidRPr="0080601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орган;</w:t>
      </w:r>
    </w:p>
    <w:p w:rsidR="0080601A" w:rsidRPr="0080601A" w:rsidRDefault="0080601A" w:rsidP="0080601A">
      <w:pPr>
        <w:pStyle w:val="a6"/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right="128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 xml:space="preserve">нормативные правовые акты, международные договоры Республики Беларусь, </w:t>
      </w:r>
      <w:r w:rsidRPr="0080601A">
        <w:rPr>
          <w:rFonts w:ascii="Times New Roman" w:hAnsi="Times New Roman" w:cs="Times New Roman"/>
          <w:sz w:val="26"/>
          <w:szCs w:val="26"/>
        </w:rPr>
        <w:lastRenderedPageBreak/>
        <w:t>международные правовые акты, содержащие обязательства Республики Беларусь, регулирующие порядок осуществления административной</w:t>
      </w:r>
      <w:r w:rsidRPr="0080601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процедуры:</w:t>
      </w:r>
    </w:p>
    <w:p w:rsidR="0080601A" w:rsidRPr="0080601A" w:rsidRDefault="0080601A" w:rsidP="0080601A">
      <w:pPr>
        <w:pStyle w:val="a4"/>
        <w:spacing w:before="1"/>
        <w:ind w:left="137" w:right="130" w:firstLine="567"/>
        <w:jc w:val="both"/>
        <w:rPr>
          <w:sz w:val="26"/>
          <w:szCs w:val="26"/>
        </w:rPr>
      </w:pPr>
      <w:r w:rsidRPr="0080601A">
        <w:rPr>
          <w:sz w:val="26"/>
          <w:szCs w:val="26"/>
        </w:rPr>
        <w:t>Закон Республики Беларусь от 9 ноября 1999 г. № 305-З «О государственной поддержке молодежных и детских общественных объединений в Республике Беларусь»;</w:t>
      </w:r>
    </w:p>
    <w:p w:rsidR="0080601A" w:rsidRPr="0080601A" w:rsidRDefault="0080601A" w:rsidP="0080601A">
      <w:pPr>
        <w:pStyle w:val="a4"/>
        <w:ind w:left="137" w:right="131" w:firstLine="567"/>
        <w:jc w:val="both"/>
        <w:rPr>
          <w:sz w:val="26"/>
          <w:szCs w:val="26"/>
        </w:rPr>
      </w:pPr>
      <w:r w:rsidRPr="0080601A">
        <w:rPr>
          <w:sz w:val="26"/>
          <w:szCs w:val="26"/>
        </w:rPr>
        <w:t>Закон Республики Беларусь от 28 октября 2008 г. № 433-З «Об основах административных процедур»;</w:t>
      </w:r>
    </w:p>
    <w:p w:rsidR="0080601A" w:rsidRPr="0080601A" w:rsidRDefault="0080601A" w:rsidP="0080601A">
      <w:pPr>
        <w:pStyle w:val="a4"/>
        <w:tabs>
          <w:tab w:val="left" w:pos="1607"/>
          <w:tab w:val="left" w:pos="3214"/>
          <w:tab w:val="left" w:pos="4840"/>
          <w:tab w:val="left" w:pos="6183"/>
          <w:tab w:val="left" w:pos="7730"/>
          <w:tab w:val="left" w:pos="8843"/>
        </w:tabs>
        <w:ind w:left="704"/>
        <w:rPr>
          <w:sz w:val="26"/>
          <w:szCs w:val="26"/>
        </w:rPr>
      </w:pPr>
      <w:r w:rsidRPr="0080601A">
        <w:rPr>
          <w:sz w:val="26"/>
          <w:szCs w:val="26"/>
        </w:rPr>
        <w:t>Указ</w:t>
      </w:r>
      <w:r w:rsidRPr="0080601A">
        <w:rPr>
          <w:sz w:val="26"/>
          <w:szCs w:val="26"/>
        </w:rPr>
        <w:tab/>
        <w:t>Президента</w:t>
      </w:r>
      <w:r w:rsidRPr="0080601A">
        <w:rPr>
          <w:sz w:val="26"/>
          <w:szCs w:val="26"/>
        </w:rPr>
        <w:tab/>
        <w:t>Республики</w:t>
      </w:r>
      <w:r w:rsidRPr="0080601A">
        <w:rPr>
          <w:sz w:val="26"/>
          <w:szCs w:val="26"/>
        </w:rPr>
        <w:tab/>
        <w:t>Беларусь</w:t>
      </w:r>
      <w:r w:rsidRPr="0080601A">
        <w:rPr>
          <w:sz w:val="26"/>
          <w:szCs w:val="26"/>
        </w:rPr>
        <w:tab/>
        <w:t>от</w:t>
      </w:r>
      <w:r w:rsidRPr="0080601A">
        <w:rPr>
          <w:spacing w:val="-1"/>
          <w:sz w:val="26"/>
          <w:szCs w:val="26"/>
        </w:rPr>
        <w:t xml:space="preserve"> </w:t>
      </w:r>
      <w:r w:rsidRPr="0080601A">
        <w:rPr>
          <w:sz w:val="26"/>
          <w:szCs w:val="26"/>
        </w:rPr>
        <w:t>25</w:t>
      </w:r>
      <w:r w:rsidRPr="0080601A">
        <w:rPr>
          <w:spacing w:val="-1"/>
          <w:sz w:val="26"/>
          <w:szCs w:val="26"/>
        </w:rPr>
        <w:t xml:space="preserve"> </w:t>
      </w:r>
      <w:r w:rsidRPr="0080601A">
        <w:rPr>
          <w:sz w:val="26"/>
          <w:szCs w:val="26"/>
        </w:rPr>
        <w:t>июня</w:t>
      </w:r>
      <w:r w:rsidRPr="0080601A">
        <w:rPr>
          <w:sz w:val="26"/>
          <w:szCs w:val="26"/>
        </w:rPr>
        <w:tab/>
        <w:t>2021 г.</w:t>
      </w:r>
      <w:r w:rsidRPr="0080601A">
        <w:rPr>
          <w:sz w:val="26"/>
          <w:szCs w:val="26"/>
        </w:rPr>
        <w:tab/>
        <w:t>№ 240</w:t>
      </w:r>
    </w:p>
    <w:p w:rsidR="0080601A" w:rsidRPr="0080601A" w:rsidRDefault="0080601A" w:rsidP="0080601A">
      <w:pPr>
        <w:pStyle w:val="a4"/>
        <w:tabs>
          <w:tab w:val="left" w:pos="2966"/>
          <w:tab w:val="left" w:pos="4613"/>
          <w:tab w:val="left" w:pos="6739"/>
          <w:tab w:val="left" w:pos="8455"/>
        </w:tabs>
        <w:ind w:left="137" w:right="130"/>
        <w:rPr>
          <w:sz w:val="26"/>
          <w:szCs w:val="26"/>
        </w:rPr>
      </w:pPr>
      <w:r w:rsidRPr="0080601A">
        <w:rPr>
          <w:sz w:val="26"/>
          <w:szCs w:val="26"/>
        </w:rPr>
        <w:t>«Об</w:t>
      </w:r>
      <w:r w:rsidRPr="0080601A">
        <w:rPr>
          <w:spacing w:val="-7"/>
          <w:sz w:val="26"/>
          <w:szCs w:val="26"/>
        </w:rPr>
        <w:t xml:space="preserve"> </w:t>
      </w:r>
      <w:r w:rsidRPr="0080601A">
        <w:rPr>
          <w:sz w:val="26"/>
          <w:szCs w:val="26"/>
        </w:rPr>
        <w:t>административных</w:t>
      </w:r>
      <w:r w:rsidRPr="0080601A">
        <w:rPr>
          <w:sz w:val="26"/>
          <w:szCs w:val="26"/>
        </w:rPr>
        <w:tab/>
        <w:t>процедурах,</w:t>
      </w:r>
      <w:r w:rsidRPr="0080601A">
        <w:rPr>
          <w:sz w:val="26"/>
          <w:szCs w:val="26"/>
        </w:rPr>
        <w:tab/>
        <w:t>осуществляемых</w:t>
      </w:r>
      <w:r w:rsidRPr="0080601A">
        <w:rPr>
          <w:sz w:val="26"/>
          <w:szCs w:val="26"/>
        </w:rPr>
        <w:tab/>
        <w:t>в</w:t>
      </w:r>
      <w:r w:rsidRPr="0080601A">
        <w:rPr>
          <w:spacing w:val="-3"/>
          <w:sz w:val="26"/>
          <w:szCs w:val="26"/>
        </w:rPr>
        <w:t xml:space="preserve"> </w:t>
      </w:r>
      <w:r w:rsidRPr="0080601A">
        <w:rPr>
          <w:sz w:val="26"/>
          <w:szCs w:val="26"/>
        </w:rPr>
        <w:t>отношении</w:t>
      </w:r>
      <w:r w:rsidRPr="0080601A">
        <w:rPr>
          <w:sz w:val="26"/>
          <w:szCs w:val="26"/>
        </w:rPr>
        <w:tab/>
      </w:r>
      <w:r w:rsidRPr="0080601A">
        <w:rPr>
          <w:spacing w:val="-3"/>
          <w:sz w:val="26"/>
          <w:szCs w:val="26"/>
        </w:rPr>
        <w:t xml:space="preserve">субъектов </w:t>
      </w:r>
      <w:r w:rsidRPr="0080601A">
        <w:rPr>
          <w:sz w:val="26"/>
          <w:szCs w:val="26"/>
        </w:rPr>
        <w:t>хозяйствования»;</w:t>
      </w:r>
    </w:p>
    <w:p w:rsidR="0080601A" w:rsidRPr="0080601A" w:rsidRDefault="0080601A" w:rsidP="0080601A">
      <w:pPr>
        <w:pStyle w:val="a4"/>
        <w:ind w:left="704"/>
        <w:rPr>
          <w:sz w:val="26"/>
          <w:szCs w:val="26"/>
        </w:rPr>
      </w:pPr>
      <w:r w:rsidRPr="0080601A">
        <w:rPr>
          <w:sz w:val="26"/>
          <w:szCs w:val="26"/>
        </w:rPr>
        <w:t>постановление Совета Министров Республики Беларусь от 24 сентября 2021 г.</w:t>
      </w:r>
    </w:p>
    <w:p w:rsidR="0080601A" w:rsidRPr="0080601A" w:rsidRDefault="0080601A" w:rsidP="0080601A">
      <w:pPr>
        <w:pStyle w:val="a4"/>
        <w:ind w:left="137"/>
        <w:rPr>
          <w:sz w:val="26"/>
          <w:szCs w:val="26"/>
        </w:rPr>
      </w:pPr>
      <w:r w:rsidRPr="0080601A">
        <w:rPr>
          <w:sz w:val="26"/>
          <w:szCs w:val="26"/>
        </w:rPr>
        <w:t>№ 548 «Об административных процедурах, осуществляемых в отношении субъектов хозяйствования»;</w:t>
      </w:r>
    </w:p>
    <w:p w:rsidR="0080601A" w:rsidRPr="0080601A" w:rsidRDefault="0080601A" w:rsidP="0080601A">
      <w:pPr>
        <w:pStyle w:val="a6"/>
        <w:widowControl w:val="0"/>
        <w:numPr>
          <w:ilvl w:val="1"/>
          <w:numId w:val="2"/>
        </w:numPr>
        <w:tabs>
          <w:tab w:val="left" w:pos="1125"/>
        </w:tabs>
        <w:autoSpaceDE w:val="0"/>
        <w:autoSpaceDN w:val="0"/>
        <w:spacing w:after="0" w:line="240" w:lineRule="auto"/>
        <w:ind w:left="1124" w:hanging="420"/>
        <w:contextualSpacing w:val="0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иные имеющиеся особенности осуществления административной</w:t>
      </w:r>
      <w:r w:rsidRPr="0080601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процедуры:</w:t>
      </w:r>
    </w:p>
    <w:p w:rsidR="0080601A" w:rsidRPr="0080601A" w:rsidRDefault="0080601A" w:rsidP="0080601A">
      <w:pPr>
        <w:pStyle w:val="a6"/>
        <w:widowControl w:val="0"/>
        <w:numPr>
          <w:ilvl w:val="2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right="128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административная процедура осуществляется в отношении местных детских   и молодежных общественных объединений, соответствующих требованиям статьи 5 Закона Республики Беларусь «О государственной поддержке молодежных и детских общественных объединений в Республике</w:t>
      </w:r>
      <w:r w:rsidRPr="0080601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Беларусь»;</w:t>
      </w:r>
    </w:p>
    <w:p w:rsidR="0080601A" w:rsidRPr="0080601A" w:rsidRDefault="0080601A" w:rsidP="0080601A">
      <w:pPr>
        <w:pStyle w:val="a6"/>
        <w:widowControl w:val="0"/>
        <w:numPr>
          <w:ilvl w:val="2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right="13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обжалование административного решения осуществляется в порядке, установленном статьей 30 Закона Республики Беларусь «Об основах административных процедур».</w:t>
      </w:r>
    </w:p>
    <w:p w:rsidR="0080601A" w:rsidRPr="0080601A" w:rsidRDefault="0080601A" w:rsidP="0080601A">
      <w:pPr>
        <w:pStyle w:val="a6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after="0" w:line="240" w:lineRule="auto"/>
        <w:ind w:left="137" w:right="128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осуществления административной процедуры, представляемые заинтересованным</w:t>
      </w:r>
      <w:r w:rsidRPr="0080601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лицом:</w:t>
      </w:r>
    </w:p>
    <w:p w:rsidR="0080601A" w:rsidRPr="0080601A" w:rsidRDefault="0080601A" w:rsidP="0080601A">
      <w:pPr>
        <w:pStyle w:val="a4"/>
        <w:spacing w:before="2"/>
        <w:rPr>
          <w:sz w:val="26"/>
          <w:szCs w:val="26"/>
        </w:rPr>
      </w:pPr>
    </w:p>
    <w:tbl>
      <w:tblPr>
        <w:tblStyle w:val="TableNormal"/>
        <w:tblW w:w="10357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4681"/>
        <w:gridCol w:w="2408"/>
      </w:tblGrid>
      <w:tr w:rsidR="0080601A" w:rsidRPr="0080601A" w:rsidTr="0080601A">
        <w:trPr>
          <w:trHeight w:val="689"/>
        </w:trPr>
        <w:tc>
          <w:tcPr>
            <w:tcW w:w="3268" w:type="dxa"/>
          </w:tcPr>
          <w:p w:rsidR="0080601A" w:rsidRPr="0080601A" w:rsidRDefault="0080601A" w:rsidP="009B4C3F">
            <w:pPr>
              <w:pStyle w:val="TableParagraph"/>
              <w:spacing w:before="112"/>
              <w:ind w:left="1241" w:right="181" w:hanging="1035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Наименование документа и (или) сведений</w:t>
            </w:r>
          </w:p>
        </w:tc>
        <w:tc>
          <w:tcPr>
            <w:tcW w:w="4681" w:type="dxa"/>
          </w:tcPr>
          <w:p w:rsidR="0080601A" w:rsidRPr="0080601A" w:rsidRDefault="0080601A" w:rsidP="009B4C3F">
            <w:pPr>
              <w:pStyle w:val="TableParagraph"/>
              <w:spacing w:before="112"/>
              <w:ind w:left="1071" w:right="55" w:hanging="989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Требования, предъявляемые к документу и (или) сведениям</w:t>
            </w:r>
          </w:p>
        </w:tc>
        <w:tc>
          <w:tcPr>
            <w:tcW w:w="2408" w:type="dxa"/>
          </w:tcPr>
          <w:p w:rsidR="0080601A" w:rsidRPr="0080601A" w:rsidRDefault="0080601A" w:rsidP="009B4C3F">
            <w:pPr>
              <w:pStyle w:val="TableParagraph"/>
              <w:ind w:left="102" w:right="76" w:firstLine="360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Форма и порядок представления документа</w:t>
            </w:r>
          </w:p>
          <w:p w:rsidR="0080601A" w:rsidRPr="0080601A" w:rsidRDefault="0080601A" w:rsidP="009B4C3F">
            <w:pPr>
              <w:pStyle w:val="TableParagraph"/>
              <w:spacing w:line="212" w:lineRule="exact"/>
              <w:ind w:left="483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и (или) сведений</w:t>
            </w:r>
          </w:p>
        </w:tc>
      </w:tr>
      <w:tr w:rsidR="0080601A" w:rsidRPr="0080601A" w:rsidTr="0080601A">
        <w:trPr>
          <w:trHeight w:val="920"/>
        </w:trPr>
        <w:tc>
          <w:tcPr>
            <w:tcW w:w="3268" w:type="dxa"/>
          </w:tcPr>
          <w:p w:rsidR="0080601A" w:rsidRPr="0080601A" w:rsidRDefault="0080601A" w:rsidP="009B4C3F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заявление</w:t>
            </w:r>
          </w:p>
        </w:tc>
        <w:tc>
          <w:tcPr>
            <w:tcW w:w="4681" w:type="dxa"/>
          </w:tcPr>
          <w:p w:rsidR="0080601A" w:rsidRPr="0080601A" w:rsidRDefault="0080601A" w:rsidP="009B4C3F">
            <w:pPr>
              <w:pStyle w:val="TableParagraph"/>
              <w:ind w:right="140" w:hanging="2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должно  содержать сведения, указанные в части первой пункта 5 статьи 14 Закона Республики Беларусь «Об</w:t>
            </w:r>
            <w:r w:rsidRPr="0080601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80601A">
              <w:rPr>
                <w:sz w:val="26"/>
                <w:szCs w:val="26"/>
                <w:lang w:val="ru-RU"/>
              </w:rPr>
              <w:t>основах административных процедур»</w:t>
            </w:r>
          </w:p>
        </w:tc>
        <w:tc>
          <w:tcPr>
            <w:tcW w:w="2408" w:type="dxa"/>
            <w:vMerge w:val="restart"/>
          </w:tcPr>
          <w:p w:rsidR="0080601A" w:rsidRPr="0080601A" w:rsidRDefault="0080601A" w:rsidP="009B4C3F">
            <w:pPr>
              <w:pStyle w:val="TableParagraph"/>
              <w:spacing w:line="228" w:lineRule="exact"/>
              <w:ind w:left="4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в письменной форме:</w:t>
            </w:r>
          </w:p>
          <w:p w:rsidR="0080601A" w:rsidRPr="0080601A" w:rsidRDefault="0080601A" w:rsidP="009B4C3F">
            <w:pPr>
              <w:pStyle w:val="TableParagraph"/>
              <w:spacing w:before="119"/>
              <w:ind w:left="4" w:right="250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в ходе приема заинтересованного лица;</w:t>
            </w:r>
          </w:p>
          <w:p w:rsidR="0080601A" w:rsidRPr="0080601A" w:rsidRDefault="0080601A" w:rsidP="009B4C3F">
            <w:pPr>
              <w:pStyle w:val="TableParagraph"/>
              <w:spacing w:before="121"/>
              <w:ind w:left="4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по почте;</w:t>
            </w:r>
          </w:p>
          <w:p w:rsidR="0080601A" w:rsidRPr="0080601A" w:rsidRDefault="0080601A" w:rsidP="009B4C3F">
            <w:pPr>
              <w:pStyle w:val="TableParagraph"/>
              <w:spacing w:before="119"/>
              <w:ind w:left="4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нарочным (курьером)</w:t>
            </w:r>
          </w:p>
        </w:tc>
      </w:tr>
      <w:tr w:rsidR="0080601A" w:rsidRPr="0080601A" w:rsidTr="0080601A">
        <w:trPr>
          <w:trHeight w:val="1180"/>
        </w:trPr>
        <w:tc>
          <w:tcPr>
            <w:tcW w:w="3268" w:type="dxa"/>
          </w:tcPr>
          <w:p w:rsidR="0080601A" w:rsidRPr="0080601A" w:rsidRDefault="0080601A" w:rsidP="009B4C3F">
            <w:pPr>
              <w:pStyle w:val="TableParagraph"/>
              <w:spacing w:before="12"/>
              <w:ind w:right="215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проект (программа), которым предусматривается предоставление социальных услуг не менее чем для 50 детей и (или)</w:t>
            </w:r>
            <w:r w:rsidRPr="0080601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0601A">
              <w:rPr>
                <w:sz w:val="26"/>
                <w:szCs w:val="26"/>
                <w:lang w:val="ru-RU"/>
              </w:rPr>
              <w:t>молодых</w:t>
            </w:r>
          </w:p>
          <w:p w:rsidR="0080601A" w:rsidRPr="0080601A" w:rsidRDefault="0080601A" w:rsidP="009B4C3F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 w:rsidRPr="0080601A">
              <w:rPr>
                <w:sz w:val="26"/>
                <w:szCs w:val="26"/>
              </w:rPr>
              <w:t>граждан</w:t>
            </w:r>
          </w:p>
        </w:tc>
        <w:tc>
          <w:tcPr>
            <w:tcW w:w="4681" w:type="dxa"/>
          </w:tcPr>
          <w:p w:rsidR="0080601A" w:rsidRPr="0080601A" w:rsidRDefault="0080601A" w:rsidP="009B4C3F">
            <w:pPr>
              <w:pStyle w:val="TableParagraph"/>
              <w:spacing w:before="12"/>
              <w:ind w:right="824"/>
              <w:rPr>
                <w:sz w:val="26"/>
                <w:szCs w:val="26"/>
                <w:lang w:val="ru-RU"/>
              </w:rPr>
            </w:pPr>
            <w:r w:rsidRPr="0080601A">
              <w:rPr>
                <w:sz w:val="26"/>
                <w:szCs w:val="26"/>
                <w:lang w:val="ru-RU"/>
              </w:rPr>
              <w:t>проект (программа) должен быть подписан руководителем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80601A" w:rsidRPr="0080601A" w:rsidRDefault="0080601A" w:rsidP="009B4C3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0601A" w:rsidRPr="0080601A" w:rsidRDefault="0080601A" w:rsidP="0080601A">
      <w:pPr>
        <w:pStyle w:val="a4"/>
        <w:spacing w:line="20" w:lineRule="exact"/>
        <w:ind w:left="99"/>
        <w:rPr>
          <w:sz w:val="26"/>
          <w:szCs w:val="26"/>
        </w:rPr>
      </w:pPr>
    </w:p>
    <w:p w:rsidR="0080601A" w:rsidRPr="0080601A" w:rsidRDefault="0080601A" w:rsidP="0080601A">
      <w:pPr>
        <w:pStyle w:val="a4"/>
        <w:spacing w:before="121"/>
        <w:ind w:left="137" w:right="12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 подаче заявления  уполномоченный   орган   вправе </w:t>
      </w:r>
      <w:r w:rsidRPr="0080601A">
        <w:rPr>
          <w:sz w:val="26"/>
          <w:szCs w:val="26"/>
        </w:rPr>
        <w:t>потребовать  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:rsidR="0080601A" w:rsidRPr="0080601A" w:rsidRDefault="0080601A" w:rsidP="0080601A">
      <w:pPr>
        <w:pStyle w:val="a6"/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spacing w:after="0" w:line="240" w:lineRule="auto"/>
        <w:ind w:left="137" w:right="129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01A">
        <w:rPr>
          <w:rFonts w:ascii="Times New Roman" w:hAnsi="Times New Roman" w:cs="Times New Roman"/>
          <w:sz w:val="26"/>
          <w:szCs w:val="26"/>
        </w:rPr>
        <w:t xml:space="preserve">Иные действия, совершаемые уполномоченным органом по исполнению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 решения, –  </w:t>
      </w:r>
      <w:r w:rsidRPr="0080601A">
        <w:rPr>
          <w:rFonts w:ascii="Times New Roman" w:hAnsi="Times New Roman" w:cs="Times New Roman"/>
          <w:sz w:val="26"/>
          <w:szCs w:val="26"/>
        </w:rPr>
        <w:t>внесение   сведений   в местный   реестр   молодежных   и детских общественных объединений, пользующихся государственной</w:t>
      </w:r>
      <w:r w:rsidRPr="0080601A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80601A">
        <w:rPr>
          <w:rFonts w:ascii="Times New Roman" w:hAnsi="Times New Roman" w:cs="Times New Roman"/>
          <w:sz w:val="26"/>
          <w:szCs w:val="26"/>
        </w:rPr>
        <w:t>поддержкой.</w:t>
      </w:r>
    </w:p>
    <w:p w:rsidR="0080601A" w:rsidRPr="0080601A" w:rsidRDefault="0080601A" w:rsidP="0080601A">
      <w:pPr>
        <w:pStyle w:val="a4"/>
        <w:spacing w:before="1"/>
        <w:rPr>
          <w:sz w:val="26"/>
          <w:szCs w:val="26"/>
        </w:rPr>
      </w:pPr>
    </w:p>
    <w:p w:rsidR="0080601A" w:rsidRPr="0080601A" w:rsidRDefault="0080601A" w:rsidP="0080601A">
      <w:pPr>
        <w:spacing w:before="90"/>
        <w:ind w:left="6671"/>
        <w:rPr>
          <w:rFonts w:ascii="Times New Roman" w:hAnsi="Times New Roman" w:cs="Times New Roman"/>
          <w:sz w:val="26"/>
          <w:szCs w:val="26"/>
        </w:rPr>
      </w:pPr>
    </w:p>
    <w:p w:rsidR="0080601A" w:rsidRPr="0080601A" w:rsidRDefault="0080601A" w:rsidP="0080601A">
      <w:pPr>
        <w:spacing w:before="90"/>
        <w:ind w:left="6671"/>
        <w:rPr>
          <w:rFonts w:ascii="Times New Roman" w:hAnsi="Times New Roman" w:cs="Times New Roman"/>
          <w:sz w:val="26"/>
          <w:szCs w:val="26"/>
        </w:rPr>
      </w:pPr>
    </w:p>
    <w:p w:rsidR="0080601A" w:rsidRPr="0080601A" w:rsidRDefault="0080601A" w:rsidP="00CF035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0601A" w:rsidRPr="0080601A" w:rsidSect="0080601A">
      <w:pgSz w:w="11906" w:h="16838"/>
      <w:pgMar w:top="1134" w:right="284" w:bottom="1134" w:left="14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5B" w:rsidRDefault="0012285B" w:rsidP="005B0096">
      <w:pPr>
        <w:spacing w:after="0" w:line="240" w:lineRule="auto"/>
      </w:pPr>
      <w:r>
        <w:separator/>
      </w:r>
    </w:p>
  </w:endnote>
  <w:endnote w:type="continuationSeparator" w:id="0">
    <w:p w:rsidR="0012285B" w:rsidRDefault="0012285B" w:rsidP="005B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5B" w:rsidRDefault="0012285B" w:rsidP="005B0096">
      <w:pPr>
        <w:spacing w:after="0" w:line="240" w:lineRule="auto"/>
      </w:pPr>
      <w:r>
        <w:separator/>
      </w:r>
    </w:p>
  </w:footnote>
  <w:footnote w:type="continuationSeparator" w:id="0">
    <w:p w:rsidR="0012285B" w:rsidRDefault="0012285B" w:rsidP="005B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02AF"/>
    <w:multiLevelType w:val="hybridMultilevel"/>
    <w:tmpl w:val="40240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825DD"/>
    <w:multiLevelType w:val="multilevel"/>
    <w:tmpl w:val="3FD63F66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3"/>
    <w:rsid w:val="00046F7D"/>
    <w:rsid w:val="00097359"/>
    <w:rsid w:val="000D4173"/>
    <w:rsid w:val="0012285B"/>
    <w:rsid w:val="001960E0"/>
    <w:rsid w:val="001C2D45"/>
    <w:rsid w:val="00212A91"/>
    <w:rsid w:val="0021638B"/>
    <w:rsid w:val="00224F27"/>
    <w:rsid w:val="00237ED5"/>
    <w:rsid w:val="00250070"/>
    <w:rsid w:val="002C5A55"/>
    <w:rsid w:val="002D2B8E"/>
    <w:rsid w:val="002D752C"/>
    <w:rsid w:val="002F271B"/>
    <w:rsid w:val="00322D6A"/>
    <w:rsid w:val="003A1C74"/>
    <w:rsid w:val="003D0BFE"/>
    <w:rsid w:val="00405B51"/>
    <w:rsid w:val="0041497B"/>
    <w:rsid w:val="00475385"/>
    <w:rsid w:val="00485C3B"/>
    <w:rsid w:val="00492AB6"/>
    <w:rsid w:val="004D0972"/>
    <w:rsid w:val="004D6E20"/>
    <w:rsid w:val="004F229D"/>
    <w:rsid w:val="00504A3D"/>
    <w:rsid w:val="00561EF9"/>
    <w:rsid w:val="005B0096"/>
    <w:rsid w:val="005E2E51"/>
    <w:rsid w:val="005E6390"/>
    <w:rsid w:val="00693A4E"/>
    <w:rsid w:val="006D585C"/>
    <w:rsid w:val="006E7596"/>
    <w:rsid w:val="00736E36"/>
    <w:rsid w:val="00744DAF"/>
    <w:rsid w:val="00751FD9"/>
    <w:rsid w:val="0076012B"/>
    <w:rsid w:val="0078190E"/>
    <w:rsid w:val="0078771D"/>
    <w:rsid w:val="00795108"/>
    <w:rsid w:val="00797226"/>
    <w:rsid w:val="007C29DE"/>
    <w:rsid w:val="007E1104"/>
    <w:rsid w:val="0080601A"/>
    <w:rsid w:val="00831EE4"/>
    <w:rsid w:val="008323EE"/>
    <w:rsid w:val="00872446"/>
    <w:rsid w:val="008F7380"/>
    <w:rsid w:val="0090735E"/>
    <w:rsid w:val="0095187D"/>
    <w:rsid w:val="00961422"/>
    <w:rsid w:val="0098432D"/>
    <w:rsid w:val="009B4741"/>
    <w:rsid w:val="009C58C4"/>
    <w:rsid w:val="00A04839"/>
    <w:rsid w:val="00A23C7F"/>
    <w:rsid w:val="00A4752C"/>
    <w:rsid w:val="00A85A3B"/>
    <w:rsid w:val="00A87155"/>
    <w:rsid w:val="00AD2756"/>
    <w:rsid w:val="00AE65EB"/>
    <w:rsid w:val="00B17496"/>
    <w:rsid w:val="00B83493"/>
    <w:rsid w:val="00C0067F"/>
    <w:rsid w:val="00C353A3"/>
    <w:rsid w:val="00C803FC"/>
    <w:rsid w:val="00C94E97"/>
    <w:rsid w:val="00CB4BEA"/>
    <w:rsid w:val="00CF0353"/>
    <w:rsid w:val="00D11D00"/>
    <w:rsid w:val="00E17B43"/>
    <w:rsid w:val="00E85295"/>
    <w:rsid w:val="00F02BFA"/>
    <w:rsid w:val="00F333F7"/>
    <w:rsid w:val="00F527DD"/>
    <w:rsid w:val="00FA6294"/>
    <w:rsid w:val="00FB2C56"/>
    <w:rsid w:val="00FC4766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9E38D-F814-4900-8A57-2EE06B41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C4"/>
  </w:style>
  <w:style w:type="paragraph" w:styleId="1">
    <w:name w:val="heading 1"/>
    <w:basedOn w:val="a"/>
    <w:link w:val="10"/>
    <w:uiPriority w:val="1"/>
    <w:qFormat/>
    <w:rsid w:val="0080601A"/>
    <w:pPr>
      <w:widowControl w:val="0"/>
      <w:autoSpaceDE w:val="0"/>
      <w:autoSpaceDN w:val="0"/>
      <w:spacing w:after="0" w:line="240" w:lineRule="auto"/>
      <w:ind w:left="13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1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17B43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405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96"/>
  </w:style>
  <w:style w:type="paragraph" w:styleId="a9">
    <w:name w:val="footer"/>
    <w:basedOn w:val="a"/>
    <w:link w:val="aa"/>
    <w:uiPriority w:val="99"/>
    <w:unhideWhenUsed/>
    <w:rsid w:val="005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96"/>
  </w:style>
  <w:style w:type="character" w:customStyle="1" w:styleId="10">
    <w:name w:val="Заголовок 1 Знак"/>
    <w:basedOn w:val="a0"/>
    <w:link w:val="1"/>
    <w:uiPriority w:val="1"/>
    <w:rsid w:val="008060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06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601A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1A92-2B83-4C13-BB02-8D4BF173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Пользователь Windows</cp:lastModifiedBy>
  <cp:revision>2</cp:revision>
  <dcterms:created xsi:type="dcterms:W3CDTF">2024-05-02T08:54:00Z</dcterms:created>
  <dcterms:modified xsi:type="dcterms:W3CDTF">2024-05-02T08:54:00Z</dcterms:modified>
</cp:coreProperties>
</file>