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A495F" w:rsidRPr="00AA495F" w:rsidTr="008979FA">
        <w:tc>
          <w:tcPr>
            <w:tcW w:w="4928" w:type="dxa"/>
          </w:tcPr>
          <w:p w:rsidR="00AA495F" w:rsidRPr="00AA495F" w:rsidRDefault="00AA495F" w:rsidP="00AA495F">
            <w:pPr>
              <w:spacing w:line="280" w:lineRule="exact"/>
              <w:jc w:val="both"/>
              <w:rPr>
                <w:sz w:val="30"/>
                <w:szCs w:val="30"/>
              </w:rPr>
            </w:pPr>
            <w:bookmarkStart w:id="0" w:name="_GoBack"/>
            <w:r w:rsidRPr="00AA495F">
              <w:rPr>
                <w:sz w:val="30"/>
                <w:szCs w:val="30"/>
              </w:rPr>
              <w:t>Информация о несчастных случаях</w:t>
            </w:r>
            <w:r w:rsidRPr="00AA495F">
              <w:rPr>
                <w:sz w:val="30"/>
                <w:szCs w:val="30"/>
              </w:rPr>
              <w:br/>
              <w:t xml:space="preserve">с тяжелыми </w:t>
            </w:r>
            <w:r w:rsidR="009F34DD" w:rsidRPr="00AA495F">
              <w:rPr>
                <w:sz w:val="30"/>
                <w:szCs w:val="30"/>
              </w:rPr>
              <w:t>последствиями, происшедших</w:t>
            </w:r>
            <w:r w:rsidRPr="00AA495F">
              <w:rPr>
                <w:sz w:val="30"/>
                <w:szCs w:val="30"/>
              </w:rPr>
              <w:t xml:space="preserve"> с работниками</w:t>
            </w:r>
            <w:r w:rsidRPr="00AA495F">
              <w:rPr>
                <w:sz w:val="30"/>
                <w:szCs w:val="30"/>
              </w:rPr>
              <w:br/>
              <w:t>организаций Минской области</w:t>
            </w:r>
            <w:r w:rsidRPr="00AA495F">
              <w:rPr>
                <w:sz w:val="30"/>
                <w:szCs w:val="30"/>
              </w:rPr>
              <w:br/>
              <w:t>в январе – феврале 2024 г.</w:t>
            </w:r>
            <w:bookmarkEnd w:id="0"/>
          </w:p>
        </w:tc>
      </w:tr>
    </w:tbl>
    <w:p w:rsidR="00AA495F" w:rsidRPr="00AA495F" w:rsidRDefault="00AA495F" w:rsidP="00AA495F">
      <w:pPr>
        <w:spacing w:before="200" w:after="20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pacing w:val="-6"/>
          <w:sz w:val="30"/>
          <w:szCs w:val="30"/>
          <w:lang w:eastAsia="en-US"/>
        </w:rPr>
        <w:t>03.01.2024 оператор установок по тепловой обработке бетона филиала</w:t>
      </w:r>
      <w:r w:rsidRPr="00AA495F">
        <w:rPr>
          <w:rFonts w:eastAsia="Calibri"/>
          <w:spacing w:val="-6"/>
          <w:sz w:val="30"/>
          <w:szCs w:val="30"/>
          <w:lang w:eastAsia="en-US"/>
        </w:rPr>
        <w:br/>
        <w:t>«Завод железобетонных мостовых конструкций» ОАО «Дорстройиндустрия» (Дзержинский район) при следовании по территории организации поскользнулся и упал,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05.01.2024 получил тяжелую травму головы водитель автомобиля филиала «Автомобильный парк № 22» OAO «Миноблавтотранс» (Березинский район). Находясь на лечении в Минской областной клинической больнице умер 05.02.2024.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электрогазосварщик ООО «Металлстройпрофиль» (Минский район) при выполнении электрогазосварочных работ на объекте строительства в г. Солигорске упал с плиты перекрытия 4 этажа строящегося здания на 2 этаж, получив при падении с высоты более 6 м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при выполнении работ по демонтажу стабилизатора подвески автомобиля МАЗ с использованием молотка слесарю по ремонту автомобилей ООО «БелТБ-Сервис» (Минский район) в глаз попал инородный предмет, в результате чего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16.01.2024 при переходе проезжей части по нерегулируемому пешеходному переходу в результате наезда автомобиля тяжело травмирована кондуктор филиала «Автобусный парк № 1»</w:t>
      </w:r>
      <w:r w:rsidRPr="00AA495F">
        <w:rPr>
          <w:rFonts w:eastAsia="Calibri"/>
          <w:sz w:val="30"/>
          <w:szCs w:val="30"/>
          <w:lang w:eastAsia="en-US"/>
        </w:rPr>
        <w:br/>
        <w:t>ОАО «Миноблавтотранс» (Солигорский район).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стволовой (подземный) ОАО «Беларуськалий» (Солигорский район) при передвижении по территории рудника 1-го рудоуправления упала, получив тяжелую травму правой голени.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при следовании работников РУП «Институт защиты растений» (Минский район) из командировки на служебном автомобиле «Skoda Rapid» в аг. Мотоль Ивановского района Брестской области произошло ДТП, в результате которого заведующий лабораторией энтомологии получил тяжелую травму, заведующий лабораторией фитопатологии –травму, не относящуюся к тяжелым.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25.01.2024 продавец фирменного магазина № 14 филиала № 5</w:t>
      </w:r>
      <w:r w:rsidRPr="00AA495F">
        <w:rPr>
          <w:rFonts w:eastAsia="Calibri"/>
          <w:sz w:val="30"/>
          <w:szCs w:val="30"/>
          <w:lang w:eastAsia="en-US"/>
        </w:rPr>
        <w:br/>
        <w:t>по Минской области ОАО «Свiтанак» (Солигорский район), находясь</w:t>
      </w:r>
      <w:r w:rsidRPr="00AA495F">
        <w:rPr>
          <w:rFonts w:eastAsia="Calibri"/>
          <w:sz w:val="30"/>
          <w:szCs w:val="30"/>
          <w:lang w:eastAsia="en-US"/>
        </w:rPr>
        <w:br/>
        <w:t>в комнате отдыха до начала рабочего времени, стала на складной стул</w:t>
      </w:r>
      <w:r w:rsidRPr="00AA495F">
        <w:rPr>
          <w:rFonts w:eastAsia="Calibri"/>
          <w:sz w:val="30"/>
          <w:szCs w:val="30"/>
          <w:lang w:eastAsia="en-US"/>
        </w:rPr>
        <w:br/>
        <w:t>и попыталась дотянуться до личного предмета (расчески) на шкафу.</w:t>
      </w:r>
      <w:r w:rsidRPr="00AA495F">
        <w:rPr>
          <w:rFonts w:eastAsia="Calibri"/>
          <w:sz w:val="30"/>
          <w:szCs w:val="30"/>
          <w:lang w:eastAsia="en-US"/>
        </w:rPr>
        <w:br/>
        <w:t>Не удержавшись, упала на пол, получив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lastRenderedPageBreak/>
        <w:t>29.01.2024 при выполнении работ по проходке конвейерного штрека выемочного столба рудника 1-го рудоуправления ОАО «Беларуськалий» нога машиниста горных выемочных машин (Солигорский район) была зажата между отбойником бункера перегружателя комбайна «ПК1-15»</w:t>
      </w:r>
      <w:r w:rsidRPr="00AA495F">
        <w:rPr>
          <w:rFonts w:eastAsia="Calibri"/>
          <w:sz w:val="30"/>
          <w:szCs w:val="30"/>
          <w:lang w:eastAsia="en-US"/>
        </w:rPr>
        <w:br/>
        <w:t>и самоходным вагоном «10ВС-22М», в результате чего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30.01.2024 электросварщик ручной сварки ОАО «БЕЛАЗ» – управляющая компания холдинга «БЕЛАЗ-ХОЛДИНГ» (г. Жодино) выполнял демонтаж металлической конструкции. Осуществив надпил конструкции, принялся раскачивать её, в результате чего конструкция упала на него, причинив</w:t>
      </w:r>
      <w:r w:rsidRPr="00AA495F">
        <w:rPr>
          <w:rFonts w:eastAsia="Calibri"/>
          <w:sz w:val="30"/>
          <w:szCs w:val="30"/>
          <w:lang w:eastAsia="en-US"/>
        </w:rPr>
        <w:br/>
        <w:t>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01.02.2024 председатель ППО ОАО «Веста-Борисов» Белорусского профессионального союза работников торговли, потребительской кооперации и предпринимательства при передвижении по территории Спортивно – оздоровительной базы «Олимпиец» упала, в результате чего получила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02.02.2024 заведующий складом Агрокомбината «Туча» – филиала</w:t>
      </w:r>
      <w:r w:rsidRPr="00AA495F">
        <w:rPr>
          <w:rFonts w:eastAsia="Calibri"/>
          <w:sz w:val="30"/>
          <w:szCs w:val="30"/>
          <w:lang w:eastAsia="en-US"/>
        </w:rPr>
        <w:br/>
        <w:t>ОАО «Минск Кристалл» – управляющая компания холдинга</w:t>
      </w:r>
      <w:r w:rsidRPr="00AA495F">
        <w:rPr>
          <w:rFonts w:eastAsia="Calibri"/>
          <w:sz w:val="30"/>
          <w:szCs w:val="30"/>
          <w:lang w:eastAsia="en-US"/>
        </w:rPr>
        <w:br/>
        <w:t>«Минск Кристалл Групп» (Клецкий район), подходя к семенному складу, оступилась и упала на землю, получив тяжелую травму левой ноги.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каменщик ОДО «АйВекоСтрой» (Узденский район)</w:t>
      </w:r>
      <w:r w:rsidRPr="00AA495F">
        <w:rPr>
          <w:rFonts w:eastAsia="Calibri"/>
          <w:sz w:val="30"/>
          <w:szCs w:val="30"/>
          <w:lang w:eastAsia="en-US"/>
        </w:rPr>
        <w:br/>
        <w:t>на строительном объекте в г. Узда при монтаже плит над вторым этажом строящегося жилого здания упал с кирпичной стены на балкон второго этажа, а потом на землю,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литейщик металлов и сплавов ООО «КастАйрон» (Мядельский район) при выполнении работ со стремянки упал на пол,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13.02.2024 лесовод Крупского лесхоза при выполнении лесосечных работ на проходной рубке в лесном квартале выдела Новокрупского лесничества вошел в опасную зону валки деревьев, где на него упало дерево.</w:t>
      </w:r>
      <w:r w:rsidRPr="00AA495F">
        <w:rPr>
          <w:rFonts w:eastAsia="Calibri"/>
          <w:sz w:val="30"/>
          <w:szCs w:val="30"/>
          <w:lang w:eastAsia="en-US"/>
        </w:rPr>
        <w:br/>
        <w:t>В результате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20.02.2024 кладовщик производственно-торговой базы</w:t>
      </w:r>
      <w:r w:rsidRPr="00AA495F">
        <w:rPr>
          <w:rFonts w:eastAsia="Calibri"/>
          <w:sz w:val="30"/>
          <w:szCs w:val="30"/>
          <w:lang w:eastAsia="en-US"/>
        </w:rPr>
        <w:br/>
        <w:t>ОАО «МинскСортСемОвощ» (Минский район) при передвижении</w:t>
      </w:r>
      <w:r w:rsidRPr="00AA495F">
        <w:rPr>
          <w:rFonts w:eastAsia="Calibri"/>
          <w:sz w:val="30"/>
          <w:szCs w:val="30"/>
          <w:lang w:eastAsia="en-US"/>
        </w:rPr>
        <w:br/>
        <w:t>по дороге в сторону картофелехранилища поскользнулась и упала,</w:t>
      </w:r>
      <w:r w:rsidRPr="00AA495F"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AA495F" w:rsidRPr="00AA495F" w:rsidRDefault="00AA495F" w:rsidP="00AA495F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 xml:space="preserve">22.02.2024 </w:t>
      </w:r>
      <w:r w:rsidRPr="00AA495F">
        <w:rPr>
          <w:rFonts w:eastAsia="Calibri"/>
          <w:spacing w:val="-6"/>
          <w:sz w:val="30"/>
          <w:szCs w:val="30"/>
          <w:lang w:eastAsia="en-US"/>
        </w:rPr>
        <w:t xml:space="preserve">электромонтер по ремонту и обслуживанию электрооборудования ЭМУ ОАО «Стройтрест № 3 Ордена Октябрьской революции» (Солигорский район), спускаясь с рабочего настила строительной вышки на строительном </w:t>
      </w:r>
      <w:r w:rsidRPr="00AA495F">
        <w:rPr>
          <w:rFonts w:eastAsia="Calibri"/>
          <w:spacing w:val="-6"/>
          <w:sz w:val="30"/>
          <w:szCs w:val="30"/>
          <w:lang w:eastAsia="en-US"/>
        </w:rPr>
        <w:lastRenderedPageBreak/>
        <w:t>объекте на территории Национального аэропорта «Минск», оступился и упал с высоты 3,5 м, получив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26.02.2024 при выполнении работ по снятию колеса с самоходного вагона «ВС-17В» на руднике 1-го рудоуправления ОАО «Беларуськалий» (Солигорский район) произошла разгерметизация шины, в результате чего был смертельно травмирован горнорабочий очистного забоя.</w:t>
      </w:r>
    </w:p>
    <w:p w:rsidR="00B00596" w:rsidRDefault="00AA495F" w:rsidP="00737621">
      <w:pPr>
        <w:spacing w:before="200" w:after="200"/>
        <w:jc w:val="both"/>
        <w:rPr>
          <w:noProof/>
          <w:sz w:val="30"/>
          <w:szCs w:val="30"/>
        </w:rPr>
      </w:pPr>
      <w:r w:rsidRPr="00AA495F">
        <w:rPr>
          <w:rFonts w:eastAsia="Calibri"/>
          <w:sz w:val="30"/>
          <w:szCs w:val="30"/>
          <w:lang w:eastAsia="en-US"/>
        </w:rPr>
        <w:t>27.02.2024 рыбовод ООО «Торговый дом «Ждановичи» (Минский район)</w:t>
      </w:r>
      <w:r w:rsidRPr="00AA495F">
        <w:rPr>
          <w:rFonts w:eastAsia="Calibri"/>
          <w:sz w:val="30"/>
          <w:szCs w:val="30"/>
          <w:lang w:eastAsia="en-US"/>
        </w:rPr>
        <w:br/>
        <w:t>обнаружен в водоеме на территории физкультурно-оздоровительного центра без признаков жизни. Прибывшая бригада скорой медицинской помощи констатировала смерть потерпевшего.</w:t>
      </w:r>
    </w:p>
    <w:sectPr w:rsidR="00B00596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36" w:rsidRDefault="00884636" w:rsidP="00CE270E">
      <w:r>
        <w:separator/>
      </w:r>
    </w:p>
  </w:endnote>
  <w:endnote w:type="continuationSeparator" w:id="0">
    <w:p w:rsidR="00884636" w:rsidRDefault="00884636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36" w:rsidRDefault="00884636" w:rsidP="00CE270E">
      <w:r>
        <w:separator/>
      </w:r>
    </w:p>
  </w:footnote>
  <w:footnote w:type="continuationSeparator" w:id="0">
    <w:p w:rsidR="00884636" w:rsidRDefault="00884636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D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636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4DD"/>
    <w:rsid w:val="009F3E54"/>
    <w:rsid w:val="009F5665"/>
    <w:rsid w:val="009F7AB3"/>
    <w:rsid w:val="00A0180B"/>
    <w:rsid w:val="00A15581"/>
    <w:rsid w:val="00A204E9"/>
    <w:rsid w:val="00A2214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A0CB6D-DD1F-4591-BA5F-928AC4B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FBF3-E0F0-4A91-A330-1028CF51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2</cp:revision>
  <cp:lastPrinted>2024-03-01T10:54:00Z</cp:lastPrinted>
  <dcterms:created xsi:type="dcterms:W3CDTF">2024-04-02T07:18:00Z</dcterms:created>
  <dcterms:modified xsi:type="dcterms:W3CDTF">2024-04-02T07:18:00Z</dcterms:modified>
</cp:coreProperties>
</file>