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B068" w14:textId="77777777" w:rsidR="00EA23E6" w:rsidRDefault="00EA23E6" w:rsidP="00EA23E6">
      <w:pPr>
        <w:pStyle w:val="a3"/>
        <w:rPr>
          <w:noProof/>
          <w:sz w:val="20"/>
        </w:rPr>
      </w:pPr>
      <w:bookmarkStart w:id="0" w:name="_GoBack"/>
      <w:bookmarkEnd w:id="0"/>
    </w:p>
    <w:p w14:paraId="13464AA5" w14:textId="77777777" w:rsidR="003C4FF9" w:rsidRDefault="003C4FF9" w:rsidP="00EA23E6">
      <w:pPr>
        <w:pStyle w:val="a3"/>
        <w:rPr>
          <w:noProof/>
          <w:sz w:val="20"/>
        </w:rPr>
      </w:pPr>
    </w:p>
    <w:p w14:paraId="0AAA4CA6" w14:textId="77777777" w:rsidR="00A57294" w:rsidRDefault="00A57294">
      <w:pPr>
        <w:pStyle w:val="a3"/>
        <w:ind w:left="1692"/>
        <w:rPr>
          <w:noProof/>
          <w:sz w:val="20"/>
        </w:rPr>
      </w:pPr>
    </w:p>
    <w:p w14:paraId="424B3254" w14:textId="77777777" w:rsidR="00A57294" w:rsidRDefault="00A57294">
      <w:pPr>
        <w:pStyle w:val="a3"/>
        <w:ind w:left="1692"/>
        <w:rPr>
          <w:noProof/>
          <w:sz w:val="20"/>
        </w:rPr>
      </w:pPr>
    </w:p>
    <w:p w14:paraId="59D698EE" w14:textId="77777777" w:rsidR="00A57294" w:rsidRDefault="00A57294" w:rsidP="00EA23E6">
      <w:pPr>
        <w:pStyle w:val="a3"/>
        <w:jc w:val="center"/>
        <w:rPr>
          <w:noProof/>
          <w:sz w:val="20"/>
        </w:rPr>
      </w:pPr>
      <w:r w:rsidRPr="00A57294">
        <w:rPr>
          <w:noProof/>
          <w:sz w:val="20"/>
          <w:lang w:val="ru-RU" w:eastAsia="ru-RU"/>
        </w:rPr>
        <w:drawing>
          <wp:inline distT="0" distB="0" distL="0" distR="0" wp14:anchorId="4FCD05FB" wp14:editId="076B58E3">
            <wp:extent cx="3265257" cy="3924300"/>
            <wp:effectExtent l="0" t="0" r="0" b="0"/>
            <wp:docPr id="3" name="Рисунок 3" descr="C:\Users\o.delendik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delendik\Desktop\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94" cy="39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C931" w14:textId="77777777" w:rsidR="00A57294" w:rsidRDefault="00A57294">
      <w:pPr>
        <w:pStyle w:val="a3"/>
        <w:ind w:left="1692"/>
        <w:rPr>
          <w:noProof/>
          <w:sz w:val="20"/>
        </w:rPr>
      </w:pPr>
    </w:p>
    <w:p w14:paraId="10F41167" w14:textId="77777777" w:rsidR="00A57294" w:rsidRDefault="00A57294">
      <w:pPr>
        <w:pStyle w:val="a3"/>
        <w:ind w:left="1692"/>
        <w:rPr>
          <w:noProof/>
          <w:sz w:val="20"/>
        </w:rPr>
      </w:pPr>
    </w:p>
    <w:p w14:paraId="7E4C6385" w14:textId="77777777" w:rsidR="00A57294" w:rsidRDefault="00A57294">
      <w:pPr>
        <w:pStyle w:val="a3"/>
        <w:ind w:left="1692"/>
        <w:rPr>
          <w:noProof/>
          <w:sz w:val="20"/>
        </w:rPr>
      </w:pPr>
    </w:p>
    <w:p w14:paraId="5392F3FB" w14:textId="77777777" w:rsidR="00A57294" w:rsidRDefault="00A57294">
      <w:pPr>
        <w:pStyle w:val="a3"/>
        <w:ind w:left="1692"/>
        <w:rPr>
          <w:noProof/>
          <w:sz w:val="20"/>
        </w:rPr>
      </w:pPr>
    </w:p>
    <w:p w14:paraId="47A6B807" w14:textId="77777777" w:rsidR="00226836" w:rsidRPr="00B60397" w:rsidRDefault="007772F3" w:rsidP="00A57294">
      <w:pPr>
        <w:spacing w:before="225" w:line="895" w:lineRule="exact"/>
        <w:ind w:right="-38"/>
        <w:jc w:val="center"/>
        <w:rPr>
          <w:b/>
          <w:color w:val="000099"/>
          <w:sz w:val="144"/>
          <w:szCs w:val="144"/>
          <w:lang w:val="ru-RU"/>
        </w:rPr>
      </w:pPr>
      <w:r w:rsidRPr="00B60397">
        <w:rPr>
          <w:b/>
          <w:color w:val="000099"/>
          <w:sz w:val="144"/>
          <w:szCs w:val="144"/>
          <w:lang w:val="ru-RU"/>
        </w:rPr>
        <w:t>Бюджет</w:t>
      </w:r>
    </w:p>
    <w:p w14:paraId="61EEC832" w14:textId="77777777" w:rsidR="00226836" w:rsidRPr="00B60397" w:rsidRDefault="003344E8" w:rsidP="003344E8">
      <w:pPr>
        <w:spacing w:line="895" w:lineRule="exact"/>
        <w:ind w:left="709"/>
        <w:rPr>
          <w:b/>
          <w:color w:val="000099"/>
          <w:sz w:val="82"/>
          <w:lang w:val="ru-RU"/>
        </w:rPr>
      </w:pPr>
      <w:r w:rsidRPr="00B60397">
        <w:rPr>
          <w:b/>
          <w:color w:val="000099"/>
          <w:sz w:val="82"/>
          <w:lang w:val="ru-RU"/>
        </w:rPr>
        <w:t>СЛУЦКОГО РАЙОНА</w:t>
      </w:r>
    </w:p>
    <w:p w14:paraId="20831655" w14:textId="77777777" w:rsidR="00A57294" w:rsidRPr="00B60397" w:rsidRDefault="007772F3">
      <w:pPr>
        <w:spacing w:before="387" w:line="554" w:lineRule="auto"/>
        <w:ind w:left="2732" w:right="2913"/>
        <w:jc w:val="center"/>
        <w:rPr>
          <w:b/>
          <w:color w:val="000099"/>
          <w:sz w:val="82"/>
          <w:lang w:val="ru-RU"/>
        </w:rPr>
      </w:pPr>
      <w:r w:rsidRPr="00B60397">
        <w:rPr>
          <w:b/>
          <w:color w:val="000099"/>
          <w:sz w:val="82"/>
          <w:lang w:val="ru-RU"/>
        </w:rPr>
        <w:t xml:space="preserve">для граждан </w:t>
      </w:r>
    </w:p>
    <w:p w14:paraId="5FFC917F" w14:textId="77777777" w:rsidR="00226836" w:rsidRPr="00B60397" w:rsidRDefault="00FA4364">
      <w:pPr>
        <w:spacing w:before="387" w:line="554" w:lineRule="auto"/>
        <w:ind w:left="2732" w:right="2913"/>
        <w:jc w:val="center"/>
        <w:rPr>
          <w:b/>
          <w:color w:val="000099"/>
          <w:sz w:val="82"/>
          <w:lang w:val="ru-RU"/>
        </w:rPr>
      </w:pPr>
      <w:r w:rsidRPr="00B60397">
        <w:rPr>
          <w:b/>
          <w:color w:val="000099"/>
          <w:sz w:val="82"/>
          <w:lang w:val="ru-RU"/>
        </w:rPr>
        <w:t>на 202</w:t>
      </w:r>
      <w:r w:rsidR="00B60397" w:rsidRPr="00B60397">
        <w:rPr>
          <w:b/>
          <w:color w:val="000099"/>
          <w:sz w:val="82"/>
          <w:lang w:val="ru-RU"/>
        </w:rPr>
        <w:t>5</w:t>
      </w:r>
      <w:r w:rsidR="007772F3" w:rsidRPr="00B60397">
        <w:rPr>
          <w:b/>
          <w:color w:val="000099"/>
          <w:sz w:val="82"/>
          <w:lang w:val="ru-RU"/>
        </w:rPr>
        <w:t xml:space="preserve"> год</w:t>
      </w:r>
    </w:p>
    <w:p w14:paraId="77668E13" w14:textId="77777777" w:rsidR="00226836" w:rsidRPr="008A2BE4" w:rsidRDefault="00226836">
      <w:pPr>
        <w:spacing w:line="554" w:lineRule="auto"/>
        <w:jc w:val="center"/>
        <w:rPr>
          <w:sz w:val="82"/>
          <w:lang w:val="ru-RU"/>
        </w:rPr>
        <w:sectPr w:rsidR="00226836" w:rsidRPr="008A2BE4">
          <w:type w:val="continuous"/>
          <w:pgSz w:w="11910" w:h="16840"/>
          <w:pgMar w:top="1100" w:right="340" w:bottom="280" w:left="1260" w:header="720" w:footer="720" w:gutter="0"/>
          <w:cols w:space="720"/>
        </w:sectPr>
      </w:pPr>
    </w:p>
    <w:p w14:paraId="3465600C" w14:textId="77777777" w:rsidR="00226836" w:rsidRPr="008A2BE4" w:rsidRDefault="007772F3">
      <w:pPr>
        <w:spacing w:before="87"/>
        <w:ind w:left="4345" w:right="682" w:hanging="3433"/>
        <w:rPr>
          <w:b/>
          <w:color w:val="0F243E" w:themeColor="text2" w:themeShade="80"/>
          <w:sz w:val="30"/>
          <w:lang w:val="ru-RU"/>
        </w:rPr>
      </w:pPr>
      <w:r w:rsidRPr="008A2BE4">
        <w:rPr>
          <w:b/>
          <w:color w:val="0F243E" w:themeColor="text2" w:themeShade="80"/>
          <w:sz w:val="30"/>
          <w:lang w:val="ru-RU"/>
        </w:rPr>
        <w:lastRenderedPageBreak/>
        <w:t>КОНСОЛИДИРОВАННЫЙ БЮДЖЕТ СЛУЦКОГО РАЙОНА НА 20</w:t>
      </w:r>
      <w:r w:rsidR="00FA4364" w:rsidRPr="008A2BE4">
        <w:rPr>
          <w:b/>
          <w:color w:val="0F243E" w:themeColor="text2" w:themeShade="80"/>
          <w:sz w:val="30"/>
          <w:lang w:val="ru-RU"/>
        </w:rPr>
        <w:t>2</w:t>
      </w:r>
      <w:r w:rsidR="00B60397">
        <w:rPr>
          <w:b/>
          <w:color w:val="0F243E" w:themeColor="text2" w:themeShade="80"/>
          <w:sz w:val="30"/>
          <w:lang w:val="ru-RU"/>
        </w:rPr>
        <w:t>5</w:t>
      </w:r>
      <w:r w:rsidR="00DF0679">
        <w:rPr>
          <w:b/>
          <w:color w:val="0F243E" w:themeColor="text2" w:themeShade="80"/>
          <w:sz w:val="30"/>
          <w:lang w:val="ru-RU"/>
        </w:rPr>
        <w:t xml:space="preserve"> </w:t>
      </w:r>
      <w:r w:rsidRPr="008A2BE4">
        <w:rPr>
          <w:b/>
          <w:color w:val="0F243E" w:themeColor="text2" w:themeShade="80"/>
          <w:sz w:val="30"/>
          <w:lang w:val="ru-RU"/>
        </w:rPr>
        <w:t>ГОД</w:t>
      </w:r>
    </w:p>
    <w:p w14:paraId="30226AA0" w14:textId="4B414A92" w:rsidR="00226836" w:rsidRPr="008A2BE4" w:rsidRDefault="00A64316">
      <w:pPr>
        <w:pStyle w:val="a3"/>
        <w:rPr>
          <w:b/>
          <w:sz w:val="4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DA2C1" wp14:editId="7C39AA25">
                <wp:simplePos x="0" y="0"/>
                <wp:positionH relativeFrom="column">
                  <wp:posOffset>93345</wp:posOffset>
                </wp:positionH>
                <wp:positionV relativeFrom="paragraph">
                  <wp:posOffset>252095</wp:posOffset>
                </wp:positionV>
                <wp:extent cx="6286500" cy="942340"/>
                <wp:effectExtent l="26670" t="27940" r="40005" b="48895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1C16F29" w14:textId="77777777" w:rsidR="00525F17" w:rsidRPr="008A2BE4" w:rsidRDefault="00525F17">
                            <w:pPr>
                              <w:rPr>
                                <w:lang w:val="ru-RU"/>
                              </w:rPr>
                            </w:pPr>
                            <w:r w:rsidRPr="008A2BE4">
                              <w:rPr>
                                <w:lang w:val="ru-RU"/>
                              </w:rPr>
                              <w:t xml:space="preserve">    </w:t>
                            </w:r>
                          </w:p>
                          <w:p w14:paraId="74D228E5" w14:textId="77777777" w:rsidR="00525F17" w:rsidRPr="008A2BE4" w:rsidRDefault="00525F17" w:rsidP="008A46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8A2BE4"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Состав консолидированного бюджета Слуцкого района </w:t>
                            </w:r>
                          </w:p>
                          <w:p w14:paraId="3D77D174" w14:textId="77777777" w:rsidR="00525F17" w:rsidRPr="008A2BE4" w:rsidRDefault="00525F17" w:rsidP="008A460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8A2BE4">
                              <w:rPr>
                                <w:sz w:val="32"/>
                                <w:szCs w:val="32"/>
                                <w:lang w:val="ru-RU"/>
                              </w:rPr>
                              <w:t>(15 бюджетов)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DA2C1" id="AutoShape 49" o:spid="_x0000_s1026" style="position:absolute;margin-left:7.35pt;margin-top:19.85pt;width:495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" fillcolor="#d6e3bc [1302]" strokecolor="#f2f2f2 [3041]" strokeweight="3pt">
                <v:shadow on="t" color="#205867 [1608]" opacity=".5" offset="1pt"/>
                <v:textbox>
                  <w:txbxContent>
                    <w:p w14:paraId="01C16F29" w14:textId="77777777" w:rsidR="00525F17" w:rsidRPr="008A2BE4" w:rsidRDefault="00525F17">
                      <w:pPr>
                        <w:rPr>
                          <w:lang w:val="ru-RU"/>
                        </w:rPr>
                      </w:pPr>
                      <w:r w:rsidRPr="008A2BE4">
                        <w:rPr>
                          <w:lang w:val="ru-RU"/>
                        </w:rPr>
                        <w:t xml:space="preserve">    </w:t>
                      </w:r>
                    </w:p>
                    <w:p w14:paraId="74D228E5" w14:textId="77777777" w:rsidR="00525F17" w:rsidRPr="008A2BE4" w:rsidRDefault="00525F17" w:rsidP="008A4600">
                      <w:pPr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8A2BE4">
                        <w:rPr>
                          <w:b/>
                          <w:sz w:val="36"/>
                          <w:szCs w:val="36"/>
                          <w:lang w:val="ru-RU"/>
                        </w:rPr>
                        <w:t xml:space="preserve">Состав консолидированного бюджета Слуцкого района </w:t>
                      </w:r>
                    </w:p>
                    <w:p w14:paraId="3D77D174" w14:textId="77777777" w:rsidR="00525F17" w:rsidRPr="008A2BE4" w:rsidRDefault="00525F17" w:rsidP="008A4600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8A2BE4">
                        <w:rPr>
                          <w:sz w:val="32"/>
                          <w:szCs w:val="32"/>
                          <w:lang w:val="ru-RU"/>
                        </w:rPr>
                        <w:t>(15 бюджетов)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998FC" wp14:editId="4A50FDD1">
                <wp:simplePos x="0" y="0"/>
                <wp:positionH relativeFrom="column">
                  <wp:posOffset>647700</wp:posOffset>
                </wp:positionH>
                <wp:positionV relativeFrom="paragraph">
                  <wp:posOffset>862965</wp:posOffset>
                </wp:positionV>
                <wp:extent cx="5248275" cy="331470"/>
                <wp:effectExtent l="0" t="635" r="0" b="127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36E10" w14:textId="77777777" w:rsidR="00525F17" w:rsidRPr="00487BAA" w:rsidRDefault="00525F17" w:rsidP="00BF1A1A">
                            <w:pPr>
                              <w:pStyle w:val="a7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998F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margin-left:51pt;margin-top:67.95pt;width:413.25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" stroked="f">
                <v:textbox style="mso-fit-shape-to-text:t" inset="0,0,0,0">
                  <w:txbxContent>
                    <w:p w14:paraId="1A136E10" w14:textId="77777777" w:rsidR="00525F17" w:rsidRPr="00487BAA" w:rsidRDefault="00525F17" w:rsidP="00BF1A1A">
                      <w:pPr>
                        <w:pStyle w:val="a7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153CB" w14:textId="77777777" w:rsidR="007772F3" w:rsidRPr="008A2BE4" w:rsidRDefault="007772F3">
      <w:pPr>
        <w:pStyle w:val="a3"/>
        <w:tabs>
          <w:tab w:val="left" w:pos="8741"/>
        </w:tabs>
        <w:spacing w:line="254" w:lineRule="auto"/>
        <w:ind w:left="6390" w:right="219" w:firstLine="1192"/>
        <w:jc w:val="both"/>
        <w:rPr>
          <w:spacing w:val="-1"/>
          <w:lang w:val="ru-RU"/>
        </w:rPr>
      </w:pPr>
    </w:p>
    <w:p w14:paraId="37D85A27" w14:textId="77777777" w:rsidR="00226836" w:rsidRPr="008A2BE4" w:rsidRDefault="007772F3" w:rsidP="00DC5B8A">
      <w:pPr>
        <w:pStyle w:val="a3"/>
        <w:tabs>
          <w:tab w:val="left" w:pos="8741"/>
        </w:tabs>
        <w:spacing w:line="254" w:lineRule="auto"/>
        <w:ind w:left="6390" w:right="219" w:firstLine="1192"/>
        <w:rPr>
          <w:lang w:val="ru-RU"/>
        </w:rPr>
      </w:pPr>
      <w:r w:rsidRPr="008A2BE4">
        <w:rPr>
          <w:lang w:val="ru-RU"/>
        </w:rPr>
        <w:t xml:space="preserve"> </w:t>
      </w:r>
    </w:p>
    <w:p w14:paraId="020767FB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14:paraId="712CCB8B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noProof/>
          <w:lang w:val="ru-RU"/>
        </w:rPr>
      </w:pPr>
    </w:p>
    <w:p w14:paraId="5E8978A6" w14:textId="77777777" w:rsidR="00C15064" w:rsidRPr="008A2BE4" w:rsidRDefault="00C15064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14:paraId="5AE67176" w14:textId="61A0F6F4" w:rsidR="007772F3" w:rsidRPr="008A2BE4" w:rsidRDefault="00A64316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ED157" wp14:editId="46FFE27F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523875" cy="161925"/>
                <wp:effectExtent l="9525" t="8255" r="9525" b="10795"/>
                <wp:wrapNone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F5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14pt;margin-top:7.35pt;width:41.2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1CF9F" wp14:editId="12CD9C02">
                <wp:simplePos x="0" y="0"/>
                <wp:positionH relativeFrom="column">
                  <wp:posOffset>4524375</wp:posOffset>
                </wp:positionH>
                <wp:positionV relativeFrom="paragraph">
                  <wp:posOffset>121920</wp:posOffset>
                </wp:positionV>
                <wp:extent cx="466725" cy="180975"/>
                <wp:effectExtent l="9525" t="8255" r="9525" b="1079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5F5CA" id="AutoShape 56" o:spid="_x0000_s1026" type="#_x0000_t32" style="position:absolute;margin-left:356.25pt;margin-top:9.6pt;width:36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GnIgIAAEA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"/>
            </w:pict>
          </mc:Fallback>
        </mc:AlternateContent>
      </w:r>
    </w:p>
    <w:p w14:paraId="559BB10E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8A4600" w:rsidRPr="00AB0D2C" w14:paraId="1A086C27" w14:textId="77777777" w:rsidTr="008A4600"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</w:tcPr>
          <w:p w14:paraId="50E44339" w14:textId="07C42F82" w:rsidR="008A4600" w:rsidRPr="008A2BE4" w:rsidRDefault="00A64316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86D883" wp14:editId="3320AE1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18415</wp:posOffset>
                      </wp:positionV>
                      <wp:extent cx="2009775" cy="676275"/>
                      <wp:effectExtent l="19050" t="21590" r="38100" b="45085"/>
                      <wp:wrapNone/>
                      <wp:docPr id="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4AF6E4B" w14:textId="77777777" w:rsidR="00525F17" w:rsidRPr="00A059C0" w:rsidRDefault="00525F17" w:rsidP="005930E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059C0">
                                    <w:rPr>
                                      <w:sz w:val="32"/>
                                      <w:szCs w:val="32"/>
                                    </w:rPr>
                                    <w:t>Районный бюджет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6D883" id="AutoShape 50" o:spid="_x0000_s1028" style="position:absolute;left:0;text-align:left;margin-left:36pt;margin-top:1.45pt;width:158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" fillcolor="#d6e3bc [1302]" strokecolor="#f2f2f2 [3041]" strokeweight="3pt">
                      <v:shadow on="t" color="#205867 [1608]" opacity=".5" offset="1pt"/>
                      <v:textbox>
                        <w:txbxContent>
                          <w:p w14:paraId="14AF6E4B" w14:textId="77777777" w:rsidR="00525F17" w:rsidRPr="00A059C0" w:rsidRDefault="00525F17" w:rsidP="005930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59C0">
                              <w:rPr>
                                <w:sz w:val="32"/>
                                <w:szCs w:val="32"/>
                              </w:rPr>
                              <w:t>Районный бюджет (1)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2CD395" wp14:editId="1AE5F80F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18415</wp:posOffset>
                      </wp:positionV>
                      <wp:extent cx="2085975" cy="676275"/>
                      <wp:effectExtent l="19050" t="21590" r="38100" b="45085"/>
                      <wp:wrapNone/>
                      <wp:docPr id="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6ACFF03" w14:textId="77777777" w:rsidR="00525F17" w:rsidRPr="00A059C0" w:rsidRDefault="00525F17" w:rsidP="005930E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059C0">
                                    <w:rPr>
                                      <w:sz w:val="32"/>
                                      <w:szCs w:val="32"/>
                                    </w:rPr>
                                    <w:t>Бюджеты сельсоветов (14)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CD395" id="AutoShape 51" o:spid="_x0000_s1029" style="position:absolute;left:0;text-align:left;margin-left:305.25pt;margin-top:1.45pt;width:164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" fillcolor="#d6e3bc [1302]" strokecolor="#f2f2f2 [3041]" strokeweight="3pt">
                      <v:shadow on="t" color="#205867 [1608]" opacity=".5" offset="1pt"/>
                      <v:textbox>
                        <w:txbxContent>
                          <w:p w14:paraId="56ACFF03" w14:textId="77777777" w:rsidR="00525F17" w:rsidRPr="00A059C0" w:rsidRDefault="00525F17" w:rsidP="005930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59C0">
                              <w:rPr>
                                <w:sz w:val="32"/>
                                <w:szCs w:val="32"/>
                              </w:rPr>
                              <w:t>Бюджеты сельсоветов (14)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F3B314" w14:textId="77777777"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  <w:p w14:paraId="2329EA26" w14:textId="77777777"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</w:tc>
      </w:tr>
    </w:tbl>
    <w:p w14:paraId="5029DE6C" w14:textId="77777777" w:rsidR="008A4600" w:rsidRPr="008A2BE4" w:rsidRDefault="008A4600" w:rsidP="00A21041">
      <w:pPr>
        <w:pStyle w:val="a3"/>
        <w:spacing w:before="17" w:line="254" w:lineRule="auto"/>
        <w:ind w:right="221" w:firstLine="709"/>
        <w:jc w:val="both"/>
        <w:rPr>
          <w:lang w:val="ru-RU"/>
        </w:rPr>
      </w:pPr>
    </w:p>
    <w:p w14:paraId="7146AF4C" w14:textId="77777777" w:rsidR="00226836" w:rsidRPr="00FF158C" w:rsidRDefault="00C95208" w:rsidP="007772F3">
      <w:pPr>
        <w:pStyle w:val="a3"/>
        <w:spacing w:before="17" w:line="254" w:lineRule="auto"/>
        <w:ind w:right="221" w:firstLine="707"/>
        <w:jc w:val="both"/>
        <w:rPr>
          <w:i/>
          <w:color w:val="auto"/>
          <w:lang w:val="ru-RU"/>
        </w:rPr>
      </w:pPr>
      <w:r w:rsidRPr="00FF158C">
        <w:rPr>
          <w:rFonts w:eastAsia="Times New Roman"/>
          <w:color w:val="auto"/>
          <w:szCs w:val="22"/>
          <w:lang w:val="ru-RU" w:eastAsia="ru-RU" w:bidi="ru-RU"/>
        </w:rPr>
        <w:t>Бюджет в 2025 году традиционно сохраняет социальную направленность. В числе основных приоритетов государственных расходов – повышение уровня оплаты труда в бюджетной сфер</w:t>
      </w:r>
      <w:r w:rsidR="00FF158C">
        <w:rPr>
          <w:rFonts w:eastAsia="Times New Roman"/>
          <w:color w:val="auto"/>
          <w:szCs w:val="22"/>
          <w:lang w:val="ru-RU" w:eastAsia="ru-RU" w:bidi="ru-RU"/>
        </w:rPr>
        <w:t>е,</w:t>
      </w:r>
      <w:r w:rsidRPr="00C95208">
        <w:rPr>
          <w:sz w:val="30"/>
          <w:szCs w:val="30"/>
          <w:lang w:val="ru-RU"/>
        </w:rPr>
        <w:t xml:space="preserve"> </w:t>
      </w:r>
      <w:r w:rsidR="006A597F" w:rsidRPr="00FF158C">
        <w:rPr>
          <w:color w:val="auto"/>
          <w:lang w:val="ru-RU"/>
        </w:rPr>
        <w:t xml:space="preserve">усиление социальной ориентированности </w:t>
      </w:r>
      <w:r w:rsidR="007772F3" w:rsidRPr="00FF158C">
        <w:rPr>
          <w:color w:val="auto"/>
          <w:lang w:val="ru-RU"/>
        </w:rPr>
        <w:t>расходов</w:t>
      </w:r>
      <w:r w:rsidR="007772F3" w:rsidRPr="00FF158C">
        <w:rPr>
          <w:i/>
          <w:color w:val="auto"/>
          <w:lang w:val="ru-RU"/>
        </w:rPr>
        <w:t>.</w:t>
      </w:r>
    </w:p>
    <w:p w14:paraId="3FBFDD30" w14:textId="77777777" w:rsidR="00F31478" w:rsidRPr="00FF158C" w:rsidRDefault="00F31478" w:rsidP="007772F3">
      <w:pPr>
        <w:pStyle w:val="a3"/>
        <w:spacing w:before="17" w:line="254" w:lineRule="auto"/>
        <w:ind w:right="221" w:firstLine="707"/>
        <w:jc w:val="both"/>
        <w:rPr>
          <w:color w:val="auto"/>
          <w:lang w:val="ru-RU"/>
        </w:rPr>
      </w:pPr>
      <w:r w:rsidRPr="00FF158C">
        <w:rPr>
          <w:color w:val="auto"/>
          <w:lang w:val="ru-RU"/>
        </w:rPr>
        <w:t>Сформированный проект бюджета Слуцкого района в условиях ограниченной ресурсной базы собственных доходов с учетом необходимости соблюдения принципа эффективности использования бюджетных средств</w:t>
      </w:r>
      <w:r w:rsidR="00D416E8" w:rsidRPr="00FF158C">
        <w:rPr>
          <w:color w:val="auto"/>
          <w:lang w:val="ru-RU"/>
        </w:rPr>
        <w:t xml:space="preserve"> позволит обеспечить ресурсами исполнение принятых обязательств, финансовую сбалансированность и социальную стабильность.</w:t>
      </w:r>
    </w:p>
    <w:p w14:paraId="3E95478A" w14:textId="77777777" w:rsidR="007D7C0A" w:rsidRDefault="002B279C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lang w:val="ru-RU" w:eastAsia="ru-RU" w:bidi="ru-RU"/>
        </w:rPr>
      </w:pPr>
      <w:r>
        <w:rPr>
          <w:rFonts w:eastAsia="Times New Roman"/>
          <w:color w:val="auto"/>
          <w:sz w:val="28"/>
          <w:lang w:val="ru-RU" w:eastAsia="ru-RU" w:bidi="ru-RU"/>
        </w:rPr>
        <w:t>Д</w:t>
      </w:r>
      <w:r w:rsidR="004070E0" w:rsidRPr="004070E0">
        <w:rPr>
          <w:rFonts w:eastAsia="Times New Roman"/>
          <w:color w:val="auto"/>
          <w:sz w:val="28"/>
          <w:lang w:val="ru-RU" w:eastAsia="ru-RU" w:bidi="ru-RU"/>
        </w:rPr>
        <w:t>оходы консолидированного бюджета Слуцкого района на 202</w:t>
      </w:r>
      <w:r w:rsidR="00B60397">
        <w:rPr>
          <w:rFonts w:eastAsia="Times New Roman"/>
          <w:color w:val="auto"/>
          <w:sz w:val="28"/>
          <w:lang w:val="ru-RU" w:eastAsia="ru-RU" w:bidi="ru-RU"/>
        </w:rPr>
        <w:t>5</w:t>
      </w:r>
      <w:r w:rsidR="004070E0" w:rsidRPr="004070E0">
        <w:rPr>
          <w:rFonts w:eastAsia="Times New Roman"/>
          <w:color w:val="auto"/>
          <w:sz w:val="28"/>
          <w:lang w:val="ru-RU" w:eastAsia="ru-RU" w:bidi="ru-RU"/>
        </w:rPr>
        <w:t xml:space="preserve"> год определены в сумме 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283 649 259 </w:t>
      </w:r>
      <w:r w:rsidR="004070E0" w:rsidRPr="003C4FF9">
        <w:rPr>
          <w:rFonts w:eastAsia="Times New Roman"/>
          <w:color w:val="auto"/>
          <w:sz w:val="28"/>
          <w:lang w:val="ru-RU" w:eastAsia="ru-RU" w:bidi="ru-RU"/>
        </w:rPr>
        <w:t>рублей</w:t>
      </w:r>
      <w:r w:rsidR="007D7C0A">
        <w:rPr>
          <w:rFonts w:eastAsia="Times New Roman"/>
          <w:color w:val="auto"/>
          <w:sz w:val="28"/>
          <w:lang w:val="ru-RU" w:eastAsia="ru-RU" w:bidi="ru-RU"/>
        </w:rPr>
        <w:t>.</w:t>
      </w:r>
    </w:p>
    <w:p w14:paraId="7FE64F72" w14:textId="77777777" w:rsidR="0050001D" w:rsidRDefault="007D7C0A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szCs w:val="28"/>
          <w:lang w:val="ru-RU" w:eastAsia="ru-RU" w:bidi="ru-RU"/>
        </w:rPr>
      </w:pPr>
      <w:r w:rsidRPr="00DB21BF">
        <w:rPr>
          <w:rFonts w:eastAsia="Times New Roman"/>
          <w:color w:val="auto"/>
          <w:sz w:val="28"/>
          <w:lang w:val="ru-RU" w:eastAsia="ru-RU" w:bidi="ru-RU"/>
        </w:rPr>
        <w:t>Б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езвозмездные поступления из областного </w:t>
      </w:r>
      <w:r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бюджета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в бюджет района </w:t>
      </w:r>
      <w:r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составляют 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78 559 832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рубл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я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(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27,7</w:t>
      </w:r>
      <w:r w:rsidR="004070E0" w:rsidRPr="00DB21BF">
        <w:rPr>
          <w:rFonts w:eastAsia="Times New Roman"/>
          <w:i/>
          <w:color w:val="auto"/>
          <w:sz w:val="28"/>
          <w:szCs w:val="28"/>
          <w:lang w:val="ru-RU" w:eastAsia="ru-RU" w:bidi="ru-RU"/>
        </w:rPr>
        <w:t xml:space="preserve"> процента от общей суммы доходов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), в том</w:t>
      </w:r>
      <w:r w:rsidR="004070E0" w:rsidRPr="00DB21BF">
        <w:rPr>
          <w:rFonts w:eastAsia="Times New Roman"/>
          <w:color w:val="auto"/>
          <w:spacing w:val="-9"/>
          <w:sz w:val="28"/>
          <w:szCs w:val="28"/>
          <w:lang w:val="ru-RU" w:eastAsia="ru-RU" w:bidi="ru-RU"/>
        </w:rPr>
        <w:t xml:space="preserve">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числе: дотации – 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7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6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984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434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рубл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я</w:t>
      </w:r>
      <w:r w:rsidR="0050001D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,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субвенции – 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1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325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398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рубл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ей</w:t>
      </w:r>
      <w:r w:rsidR="00DF0679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, иные межбюджетные трансферты 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>25</w:t>
      </w:r>
      <w:r w:rsidR="00DF0679">
        <w:rPr>
          <w:rFonts w:eastAsia="Times New Roman"/>
          <w:color w:val="auto"/>
          <w:sz w:val="28"/>
          <w:szCs w:val="28"/>
          <w:lang w:val="ru-RU" w:eastAsia="ru-RU" w:bidi="ru-RU"/>
        </w:rPr>
        <w:t>0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000</w:t>
      </w:r>
      <w:r w:rsidR="00DF0679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рублей</w:t>
      </w:r>
      <w:r w:rsidR="0050001D">
        <w:rPr>
          <w:rFonts w:eastAsia="Times New Roman"/>
          <w:color w:val="auto"/>
          <w:sz w:val="28"/>
          <w:szCs w:val="28"/>
          <w:lang w:val="ru-RU" w:eastAsia="ru-RU" w:bidi="ru-RU"/>
        </w:rPr>
        <w:t>.</w:t>
      </w:r>
    </w:p>
    <w:p w14:paraId="4182D235" w14:textId="77777777" w:rsidR="004070E0" w:rsidRPr="007D7C0A" w:rsidRDefault="0050001D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szCs w:val="28"/>
          <w:lang w:val="ru-RU" w:eastAsia="ru-RU" w:bidi="ru-RU"/>
        </w:rPr>
      </w:pPr>
      <w:r>
        <w:rPr>
          <w:rFonts w:eastAsia="Times New Roman"/>
          <w:color w:val="auto"/>
          <w:sz w:val="28"/>
          <w:lang w:val="ru-RU" w:eastAsia="ru-RU" w:bidi="ru-RU"/>
        </w:rPr>
        <w:t>С</w:t>
      </w:r>
      <w:r w:rsidR="007D7C0A" w:rsidRPr="007D7C0A">
        <w:rPr>
          <w:rFonts w:eastAsia="Times New Roman"/>
          <w:color w:val="auto"/>
          <w:sz w:val="28"/>
          <w:lang w:val="ru-RU" w:eastAsia="ru-RU" w:bidi="ru-RU"/>
        </w:rPr>
        <w:t xml:space="preserve">обственные доходы </w:t>
      </w:r>
      <w:r>
        <w:rPr>
          <w:rFonts w:eastAsia="Times New Roman"/>
          <w:color w:val="auto"/>
          <w:sz w:val="28"/>
          <w:lang w:val="ru-RU" w:eastAsia="ru-RU" w:bidi="ru-RU"/>
        </w:rPr>
        <w:t xml:space="preserve">определены в </w:t>
      </w:r>
      <w:r w:rsidRPr="00DB21BF">
        <w:rPr>
          <w:rFonts w:eastAsia="Times New Roman"/>
          <w:color w:val="auto"/>
          <w:sz w:val="28"/>
          <w:lang w:val="ru-RU" w:eastAsia="ru-RU" w:bidi="ru-RU"/>
        </w:rPr>
        <w:t>сумме</w:t>
      </w:r>
      <w:r w:rsidR="007D7C0A" w:rsidRPr="00DB21BF">
        <w:rPr>
          <w:rFonts w:eastAsia="Times New Roman"/>
          <w:color w:val="auto"/>
          <w:sz w:val="28"/>
          <w:lang w:val="ru-RU" w:eastAsia="ru-RU" w:bidi="ru-RU"/>
        </w:rPr>
        <w:t xml:space="preserve"> </w:t>
      </w:r>
      <w:r w:rsidR="00B60397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205 089 427 </w:t>
      </w:r>
      <w:r w:rsidR="007D7C0A" w:rsidRPr="00DB21BF">
        <w:rPr>
          <w:rFonts w:eastAsia="Times New Roman"/>
          <w:color w:val="auto"/>
          <w:sz w:val="28"/>
          <w:lang w:val="ru-RU" w:eastAsia="ru-RU" w:bidi="ru-RU"/>
        </w:rPr>
        <w:t>рубл</w:t>
      </w:r>
      <w:r w:rsidR="00B60397">
        <w:rPr>
          <w:rFonts w:eastAsia="Times New Roman"/>
          <w:color w:val="auto"/>
          <w:sz w:val="28"/>
          <w:lang w:val="ru-RU" w:eastAsia="ru-RU" w:bidi="ru-RU"/>
        </w:rPr>
        <w:t>ей</w:t>
      </w:r>
      <w:r w:rsidR="007D7C0A" w:rsidRPr="00DB21BF">
        <w:rPr>
          <w:rFonts w:eastAsia="Times New Roman"/>
          <w:color w:val="auto"/>
          <w:sz w:val="28"/>
          <w:lang w:val="ru-RU" w:eastAsia="ru-RU" w:bidi="ru-RU"/>
        </w:rPr>
        <w:t xml:space="preserve">, или </w:t>
      </w:r>
      <w:r w:rsidR="00B60397">
        <w:rPr>
          <w:rFonts w:eastAsia="Times New Roman"/>
          <w:color w:val="auto"/>
          <w:sz w:val="28"/>
          <w:lang w:val="ru-RU" w:eastAsia="ru-RU" w:bidi="ru-RU"/>
        </w:rPr>
        <w:t>72,3</w:t>
      </w:r>
      <w:r w:rsidR="007A21BB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</w:t>
      </w:r>
      <w:r w:rsidR="007D7C0A" w:rsidRPr="007D7C0A">
        <w:rPr>
          <w:rFonts w:eastAsia="Times New Roman"/>
          <w:color w:val="auto"/>
          <w:sz w:val="28"/>
          <w:lang w:val="ru-RU" w:eastAsia="ru-RU" w:bidi="ru-RU"/>
        </w:rPr>
        <w:t>процента в общей сумме доходов.</w:t>
      </w:r>
    </w:p>
    <w:p w14:paraId="52C71697" w14:textId="77777777" w:rsidR="00226836" w:rsidRPr="00DD0AAF" w:rsidRDefault="00CF6296" w:rsidP="00CF6296">
      <w:pPr>
        <w:pStyle w:val="a3"/>
        <w:spacing w:line="252" w:lineRule="auto"/>
        <w:ind w:right="220" w:firstLine="707"/>
        <w:jc w:val="both"/>
        <w:rPr>
          <w:color w:val="auto"/>
          <w:lang w:val="ru-RU"/>
        </w:rPr>
      </w:pPr>
      <w:r w:rsidRPr="00DD0AAF">
        <w:rPr>
          <w:color w:val="auto"/>
          <w:lang w:val="ru-RU"/>
        </w:rPr>
        <w:t>Основными и</w:t>
      </w:r>
      <w:r w:rsidR="007772F3" w:rsidRPr="00DD0AAF">
        <w:rPr>
          <w:color w:val="auto"/>
          <w:lang w:val="ru-RU"/>
        </w:rPr>
        <w:t>сточниками формирования доходов бюджета являются</w:t>
      </w:r>
      <w:r w:rsidR="001846C2" w:rsidRPr="00DD0AAF">
        <w:rPr>
          <w:color w:val="auto"/>
          <w:lang w:val="ru-RU"/>
        </w:rPr>
        <w:t>:</w:t>
      </w:r>
      <w:r w:rsidR="007772F3" w:rsidRPr="00DD0AAF">
        <w:rPr>
          <w:color w:val="auto"/>
          <w:lang w:val="ru-RU"/>
        </w:rPr>
        <w:t xml:space="preserve"> </w:t>
      </w:r>
      <w:r w:rsidR="001846C2" w:rsidRPr="00DD0AAF">
        <w:rPr>
          <w:color w:val="auto"/>
          <w:lang w:val="ru-RU"/>
        </w:rPr>
        <w:t xml:space="preserve">налоги на доходы, уплачиваемые </w:t>
      </w:r>
      <w:r w:rsidR="007772F3" w:rsidRPr="00DD0AAF">
        <w:rPr>
          <w:color w:val="auto"/>
          <w:lang w:val="ru-RU"/>
        </w:rPr>
        <w:t>физически</w:t>
      </w:r>
      <w:r w:rsidR="001846C2" w:rsidRPr="00DD0AAF">
        <w:rPr>
          <w:color w:val="auto"/>
          <w:lang w:val="ru-RU"/>
        </w:rPr>
        <w:t>ми</w:t>
      </w:r>
      <w:r w:rsidR="007772F3" w:rsidRPr="00DD0AAF">
        <w:rPr>
          <w:color w:val="auto"/>
          <w:lang w:val="ru-RU"/>
        </w:rPr>
        <w:t xml:space="preserve"> лиц</w:t>
      </w:r>
      <w:r w:rsidR="001846C2" w:rsidRPr="00DD0AAF">
        <w:rPr>
          <w:color w:val="auto"/>
          <w:lang w:val="ru-RU"/>
        </w:rPr>
        <w:t>ами</w:t>
      </w:r>
      <w:r w:rsidR="007772F3" w:rsidRPr="00DD0AAF">
        <w:rPr>
          <w:color w:val="auto"/>
          <w:lang w:val="ru-RU"/>
        </w:rPr>
        <w:t xml:space="preserve"> (</w:t>
      </w:r>
      <w:r w:rsidR="0021473B" w:rsidRPr="00DD0AAF">
        <w:rPr>
          <w:color w:val="auto"/>
          <w:lang w:val="ru-RU"/>
        </w:rPr>
        <w:t xml:space="preserve">119 082 280 </w:t>
      </w:r>
      <w:r w:rsidR="007772F3" w:rsidRPr="00DD0AAF">
        <w:rPr>
          <w:color w:val="auto"/>
          <w:lang w:val="ru-RU"/>
        </w:rPr>
        <w:t xml:space="preserve">рублей, или </w:t>
      </w:r>
      <w:r w:rsidR="0021473B" w:rsidRPr="00DD0AAF">
        <w:rPr>
          <w:color w:val="auto"/>
          <w:lang w:val="ru-RU"/>
        </w:rPr>
        <w:t>58,1</w:t>
      </w:r>
      <w:r w:rsidR="007772F3" w:rsidRPr="00DD0AAF">
        <w:rPr>
          <w:color w:val="auto"/>
          <w:lang w:val="ru-RU"/>
        </w:rPr>
        <w:t xml:space="preserve"> процента собственных доходов), налог на добавленную стоимость (</w:t>
      </w:r>
      <w:r w:rsidR="0021473B" w:rsidRPr="00DD0AAF">
        <w:rPr>
          <w:color w:val="auto"/>
          <w:lang w:val="ru-RU"/>
        </w:rPr>
        <w:t xml:space="preserve">41 480 310 </w:t>
      </w:r>
      <w:r w:rsidR="007772F3" w:rsidRPr="00DD0AAF">
        <w:rPr>
          <w:color w:val="auto"/>
          <w:lang w:val="ru-RU"/>
        </w:rPr>
        <w:t xml:space="preserve">рублей, или </w:t>
      </w:r>
      <w:r w:rsidR="001846C2" w:rsidRPr="00DD0AAF">
        <w:rPr>
          <w:color w:val="auto"/>
          <w:lang w:val="ru-RU"/>
        </w:rPr>
        <w:t>20,</w:t>
      </w:r>
      <w:r w:rsidR="0021473B" w:rsidRPr="00DD0AAF">
        <w:rPr>
          <w:color w:val="auto"/>
          <w:lang w:val="ru-RU"/>
        </w:rPr>
        <w:t>2</w:t>
      </w:r>
      <w:r w:rsidR="007772F3" w:rsidRPr="00DD0AAF">
        <w:rPr>
          <w:color w:val="auto"/>
          <w:lang w:val="ru-RU"/>
        </w:rPr>
        <w:t xml:space="preserve"> процента), налоги на собственность (</w:t>
      </w:r>
      <w:r w:rsidR="0021473B" w:rsidRPr="00DD0AAF">
        <w:rPr>
          <w:color w:val="auto"/>
          <w:lang w:val="ru-RU"/>
        </w:rPr>
        <w:t xml:space="preserve">18 972 630 </w:t>
      </w:r>
      <w:r w:rsidR="007772F3" w:rsidRPr="00DD0AAF">
        <w:rPr>
          <w:color w:val="auto"/>
          <w:lang w:val="ru-RU"/>
        </w:rPr>
        <w:t xml:space="preserve">рублей, или </w:t>
      </w:r>
      <w:r w:rsidR="0021473B" w:rsidRPr="00DD0AAF">
        <w:rPr>
          <w:color w:val="auto"/>
          <w:lang w:val="ru-RU"/>
        </w:rPr>
        <w:t>9,3</w:t>
      </w:r>
      <w:r w:rsidR="007772F3" w:rsidRPr="00DD0AAF">
        <w:rPr>
          <w:color w:val="auto"/>
          <w:lang w:val="ru-RU"/>
        </w:rPr>
        <w:t xml:space="preserve"> процента).</w:t>
      </w:r>
    </w:p>
    <w:p w14:paraId="3ABA88CE" w14:textId="77777777" w:rsidR="007D7C0A" w:rsidRDefault="007D7C0A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</w:p>
    <w:p w14:paraId="211F1A88" w14:textId="77777777" w:rsidR="00226836" w:rsidRDefault="007772F3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  <w:r w:rsidRPr="008A2BE4">
        <w:rPr>
          <w:color w:val="auto"/>
          <w:sz w:val="32"/>
          <w:szCs w:val="32"/>
          <w:lang w:val="ru-RU"/>
        </w:rPr>
        <w:t xml:space="preserve">Собственные доходы консолидированного бюджета </w:t>
      </w:r>
      <w:r w:rsidR="007A48BB" w:rsidRPr="008A2BE4">
        <w:rPr>
          <w:color w:val="auto"/>
          <w:sz w:val="32"/>
          <w:szCs w:val="32"/>
          <w:lang w:val="ru-RU"/>
        </w:rPr>
        <w:t>Слуцкого района</w:t>
      </w:r>
      <w:r w:rsidR="007D7C0A">
        <w:rPr>
          <w:color w:val="auto"/>
          <w:sz w:val="32"/>
          <w:szCs w:val="32"/>
          <w:lang w:val="ru-RU"/>
        </w:rPr>
        <w:t>:</w:t>
      </w:r>
    </w:p>
    <w:p w14:paraId="4149A920" w14:textId="77777777" w:rsidR="00C953DA" w:rsidRPr="00C953DA" w:rsidRDefault="00C953DA" w:rsidP="005A0F60">
      <w:pPr>
        <w:pStyle w:val="1"/>
        <w:spacing w:before="1"/>
        <w:ind w:left="142" w:firstLine="142"/>
        <w:rPr>
          <w:color w:val="auto"/>
          <w:sz w:val="16"/>
          <w:szCs w:val="16"/>
          <w:lang w:val="ru-RU"/>
        </w:rPr>
      </w:pPr>
    </w:p>
    <w:p w14:paraId="41EA02AC" w14:textId="77777777" w:rsidR="0050001D" w:rsidRPr="0050001D" w:rsidRDefault="00C953DA" w:rsidP="005A0F60">
      <w:pPr>
        <w:pStyle w:val="1"/>
        <w:spacing w:before="1"/>
        <w:ind w:left="142" w:firstLine="142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auto"/>
          <w:sz w:val="24"/>
          <w:lang w:val="ru-RU"/>
        </w:rPr>
        <w:t>(рублей)</w:t>
      </w:r>
      <w:r w:rsidRPr="008A2BE4">
        <w:rPr>
          <w:b/>
          <w:color w:val="auto"/>
          <w:sz w:val="24"/>
          <w:lang w:val="ru-RU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0"/>
        <w:gridCol w:w="2268"/>
        <w:gridCol w:w="2127"/>
      </w:tblGrid>
      <w:tr w:rsidR="004D731C" w:rsidRPr="00AB0D2C" w14:paraId="477F822A" w14:textId="77777777" w:rsidTr="00D43F37">
        <w:trPr>
          <w:trHeight w:val="749"/>
        </w:trPr>
        <w:tc>
          <w:tcPr>
            <w:tcW w:w="5670" w:type="dxa"/>
            <w:shd w:val="clear" w:color="auto" w:fill="FFFFFF" w:themeFill="background1"/>
          </w:tcPr>
          <w:p w14:paraId="4975565A" w14:textId="77777777" w:rsidR="00226836" w:rsidRPr="008A2BE4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  <w:lang w:val="ru-RU"/>
              </w:rPr>
            </w:pPr>
          </w:p>
          <w:p w14:paraId="357E9AAE" w14:textId="77777777" w:rsidR="00226836" w:rsidRPr="004D731C" w:rsidRDefault="007772F3" w:rsidP="005A0F60">
            <w:pPr>
              <w:pStyle w:val="TableParagraph"/>
              <w:ind w:left="1303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FFFFFF" w:themeFill="background1"/>
          </w:tcPr>
          <w:p w14:paraId="5500D2D6" w14:textId="77777777" w:rsidR="00226836" w:rsidRPr="004D731C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</w:rPr>
            </w:pPr>
          </w:p>
          <w:p w14:paraId="1BA53C7A" w14:textId="77777777" w:rsidR="00FA4364" w:rsidRPr="004D731C" w:rsidRDefault="007772F3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20</w:t>
            </w:r>
            <w:r w:rsidR="00FA4364" w:rsidRPr="004D731C">
              <w:rPr>
                <w:b/>
                <w:color w:val="auto"/>
                <w:sz w:val="24"/>
              </w:rPr>
              <w:t>2</w:t>
            </w:r>
            <w:r w:rsidR="00B60397">
              <w:rPr>
                <w:b/>
                <w:color w:val="auto"/>
                <w:sz w:val="24"/>
                <w:lang w:val="ru-RU"/>
              </w:rPr>
              <w:t>5</w:t>
            </w:r>
            <w:r w:rsidR="00DF0679">
              <w:rPr>
                <w:b/>
                <w:color w:val="auto"/>
                <w:sz w:val="24"/>
                <w:lang w:val="ru-RU"/>
              </w:rPr>
              <w:t xml:space="preserve"> </w:t>
            </w:r>
            <w:r w:rsidRPr="004D731C">
              <w:rPr>
                <w:b/>
                <w:color w:val="auto"/>
                <w:sz w:val="24"/>
              </w:rPr>
              <w:t xml:space="preserve">год, </w:t>
            </w:r>
          </w:p>
          <w:p w14:paraId="2D0DDAE7" w14:textId="77777777" w:rsidR="00226836" w:rsidRPr="004D731C" w:rsidRDefault="007772F3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рублей</w:t>
            </w:r>
          </w:p>
        </w:tc>
        <w:tc>
          <w:tcPr>
            <w:tcW w:w="2127" w:type="dxa"/>
            <w:shd w:val="clear" w:color="auto" w:fill="FFFFFF" w:themeFill="background1"/>
          </w:tcPr>
          <w:p w14:paraId="0793ADCF" w14:textId="77777777" w:rsidR="00226836" w:rsidRPr="008A2BE4" w:rsidRDefault="007772F3" w:rsidP="007A48BB">
            <w:pPr>
              <w:pStyle w:val="TableParagraph"/>
              <w:spacing w:before="95"/>
              <w:ind w:left="159" w:right="80"/>
              <w:jc w:val="center"/>
              <w:rPr>
                <w:b/>
                <w:color w:val="auto"/>
                <w:sz w:val="24"/>
                <w:lang w:val="ru-RU"/>
              </w:rPr>
            </w:pPr>
            <w:r w:rsidRPr="008A2BE4">
              <w:rPr>
                <w:b/>
                <w:color w:val="auto"/>
                <w:sz w:val="24"/>
                <w:lang w:val="ru-RU"/>
              </w:rPr>
              <w:t xml:space="preserve">Уд. вес в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>общейсумме</w:t>
            </w:r>
            <w:r w:rsidRPr="008A2BE4">
              <w:rPr>
                <w:b/>
                <w:color w:val="auto"/>
                <w:sz w:val="24"/>
                <w:lang w:val="ru-RU"/>
              </w:rPr>
              <w:t xml:space="preserve">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 xml:space="preserve">собственных </w:t>
            </w:r>
            <w:r w:rsidRPr="008A2BE4">
              <w:rPr>
                <w:b/>
                <w:color w:val="auto"/>
                <w:sz w:val="24"/>
                <w:lang w:val="ru-RU"/>
              </w:rPr>
              <w:t>доходов, %</w:t>
            </w:r>
          </w:p>
        </w:tc>
      </w:tr>
      <w:tr w:rsidR="004D731C" w:rsidRPr="004D731C" w14:paraId="3B28C98F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01B1664B" w14:textId="77777777" w:rsidR="00226836" w:rsidRPr="006725FB" w:rsidRDefault="007772F3">
            <w:pPr>
              <w:pStyle w:val="TableParagraph"/>
              <w:spacing w:before="25"/>
              <w:ind w:left="107"/>
              <w:jc w:val="left"/>
              <w:rPr>
                <w:b/>
                <w:color w:val="auto"/>
                <w:sz w:val="24"/>
              </w:rPr>
            </w:pPr>
            <w:r w:rsidRPr="006725FB">
              <w:rPr>
                <w:b/>
                <w:color w:val="auto"/>
                <w:sz w:val="24"/>
              </w:rPr>
              <w:t>Налоговые доходы - итого</w:t>
            </w:r>
          </w:p>
        </w:tc>
        <w:tc>
          <w:tcPr>
            <w:tcW w:w="2268" w:type="dxa"/>
            <w:shd w:val="clear" w:color="auto" w:fill="FFFFFF" w:themeFill="background1"/>
          </w:tcPr>
          <w:p w14:paraId="0DAE0758" w14:textId="77777777" w:rsidR="00226836" w:rsidRPr="00C9436D" w:rsidRDefault="0021473B">
            <w:pPr>
              <w:pStyle w:val="TableParagraph"/>
              <w:spacing w:before="25"/>
              <w:ind w:left="123" w:right="119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192 377 077</w:t>
            </w:r>
          </w:p>
        </w:tc>
        <w:tc>
          <w:tcPr>
            <w:tcW w:w="2127" w:type="dxa"/>
            <w:shd w:val="clear" w:color="auto" w:fill="FFFFFF" w:themeFill="background1"/>
          </w:tcPr>
          <w:p w14:paraId="685C6202" w14:textId="77777777" w:rsidR="00226836" w:rsidRPr="00C9436D" w:rsidRDefault="0021473B" w:rsidP="0038350B">
            <w:pPr>
              <w:pStyle w:val="TableParagraph"/>
              <w:spacing w:before="25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93,8</w:t>
            </w:r>
          </w:p>
        </w:tc>
      </w:tr>
      <w:tr w:rsidR="004D731C" w:rsidRPr="004D731C" w14:paraId="6018D05B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26C93CD5" w14:textId="77777777"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lastRenderedPageBreak/>
              <w:t>в том числе:</w:t>
            </w:r>
          </w:p>
        </w:tc>
        <w:tc>
          <w:tcPr>
            <w:tcW w:w="2268" w:type="dxa"/>
            <w:shd w:val="clear" w:color="auto" w:fill="FFFFFF" w:themeFill="background1"/>
          </w:tcPr>
          <w:p w14:paraId="112F6E9B" w14:textId="77777777" w:rsidR="00226836" w:rsidRPr="00C9436D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B2DEC3" w14:textId="77777777" w:rsidR="00226836" w:rsidRPr="00C9436D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</w:tr>
      <w:tr w:rsidR="004D731C" w:rsidRPr="0021473B" w14:paraId="721AEF5A" w14:textId="77777777" w:rsidTr="00D43F37">
        <w:trPr>
          <w:trHeight w:val="328"/>
        </w:trPr>
        <w:tc>
          <w:tcPr>
            <w:tcW w:w="5670" w:type="dxa"/>
            <w:shd w:val="clear" w:color="auto" w:fill="FFFFFF" w:themeFill="background1"/>
          </w:tcPr>
          <w:p w14:paraId="32FE1404" w14:textId="77777777" w:rsidR="00226836" w:rsidRPr="001846C2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1846C2">
              <w:rPr>
                <w:color w:val="auto"/>
                <w:sz w:val="24"/>
                <w:lang w:val="ru-RU"/>
              </w:rPr>
              <w:t>Подоходный налог</w:t>
            </w:r>
            <w:r w:rsidR="001846C2">
              <w:rPr>
                <w:color w:val="auto"/>
                <w:sz w:val="24"/>
                <w:lang w:val="ru-RU"/>
              </w:rPr>
              <w:t xml:space="preserve"> с физических лиц</w:t>
            </w:r>
          </w:p>
        </w:tc>
        <w:tc>
          <w:tcPr>
            <w:tcW w:w="2268" w:type="dxa"/>
            <w:shd w:val="clear" w:color="auto" w:fill="FFFFFF" w:themeFill="background1"/>
          </w:tcPr>
          <w:p w14:paraId="5852B8F0" w14:textId="77777777" w:rsidR="00226836" w:rsidRPr="00C9436D" w:rsidRDefault="0021473B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118 673 740</w:t>
            </w:r>
          </w:p>
        </w:tc>
        <w:tc>
          <w:tcPr>
            <w:tcW w:w="2127" w:type="dxa"/>
            <w:shd w:val="clear" w:color="auto" w:fill="FFFFFF" w:themeFill="background1"/>
          </w:tcPr>
          <w:p w14:paraId="788DC712" w14:textId="77777777" w:rsidR="00226836" w:rsidRPr="00C9436D" w:rsidRDefault="0021473B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57,9</w:t>
            </w:r>
          </w:p>
        </w:tc>
      </w:tr>
      <w:tr w:rsidR="0021473B" w:rsidRPr="004D731C" w14:paraId="04261C11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0E5D4C9B" w14:textId="77777777" w:rsidR="0021473B" w:rsidRPr="0021473B" w:rsidRDefault="0021473B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Налоги на доходы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C5081FE" w14:textId="77777777" w:rsidR="0021473B" w:rsidRDefault="0021473B" w:rsidP="001846C2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408 540</w:t>
            </w:r>
          </w:p>
        </w:tc>
        <w:tc>
          <w:tcPr>
            <w:tcW w:w="2127" w:type="dxa"/>
            <w:shd w:val="clear" w:color="auto" w:fill="FFFFFF" w:themeFill="background1"/>
          </w:tcPr>
          <w:p w14:paraId="2797C325" w14:textId="77777777" w:rsidR="0021473B" w:rsidRPr="00C9436D" w:rsidRDefault="0021473B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0,2</w:t>
            </w:r>
          </w:p>
        </w:tc>
      </w:tr>
      <w:tr w:rsidR="004D731C" w:rsidRPr="004D731C" w14:paraId="30A2BCF6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450F5F70" w14:textId="77777777" w:rsidR="00226836" w:rsidRPr="004D731C" w:rsidRDefault="007772F3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</w:t>
            </w:r>
            <w:r w:rsidR="007A48BB" w:rsidRPr="004D731C">
              <w:rPr>
                <w:color w:val="auto"/>
                <w:sz w:val="24"/>
              </w:rPr>
              <w:t>алог на добавленную стоимость</w:t>
            </w:r>
          </w:p>
        </w:tc>
        <w:tc>
          <w:tcPr>
            <w:tcW w:w="2268" w:type="dxa"/>
            <w:shd w:val="clear" w:color="auto" w:fill="FFFFFF" w:themeFill="background1"/>
          </w:tcPr>
          <w:p w14:paraId="79CD2C6B" w14:textId="77777777" w:rsidR="00226836" w:rsidRPr="00C9436D" w:rsidRDefault="0021473B" w:rsidP="001846C2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41 480 310</w:t>
            </w:r>
          </w:p>
        </w:tc>
        <w:tc>
          <w:tcPr>
            <w:tcW w:w="2127" w:type="dxa"/>
            <w:shd w:val="clear" w:color="auto" w:fill="FFFFFF" w:themeFill="background1"/>
          </w:tcPr>
          <w:p w14:paraId="4F2DF1D1" w14:textId="77777777" w:rsidR="00226836" w:rsidRPr="00C9436D" w:rsidRDefault="0021473B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20,2</w:t>
            </w:r>
          </w:p>
        </w:tc>
      </w:tr>
      <w:tr w:rsidR="004D731C" w:rsidRPr="004D731C" w14:paraId="1B35FF53" w14:textId="77777777" w:rsidTr="00D43F37">
        <w:trPr>
          <w:trHeight w:val="328"/>
        </w:trPr>
        <w:tc>
          <w:tcPr>
            <w:tcW w:w="5670" w:type="dxa"/>
            <w:shd w:val="clear" w:color="auto" w:fill="FFFFFF" w:themeFill="background1"/>
          </w:tcPr>
          <w:p w14:paraId="6E3801A1" w14:textId="77777777"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Налоги на собственность</w:t>
            </w:r>
          </w:p>
        </w:tc>
        <w:tc>
          <w:tcPr>
            <w:tcW w:w="2268" w:type="dxa"/>
            <w:shd w:val="clear" w:color="auto" w:fill="FFFFFF" w:themeFill="background1"/>
          </w:tcPr>
          <w:p w14:paraId="75A37CA3" w14:textId="77777777" w:rsidR="00226836" w:rsidRPr="00C9436D" w:rsidRDefault="0021473B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18 972 630</w:t>
            </w:r>
          </w:p>
        </w:tc>
        <w:tc>
          <w:tcPr>
            <w:tcW w:w="2127" w:type="dxa"/>
            <w:shd w:val="clear" w:color="auto" w:fill="FFFFFF" w:themeFill="background1"/>
          </w:tcPr>
          <w:p w14:paraId="1BF182DC" w14:textId="77777777" w:rsidR="00226836" w:rsidRPr="00C9436D" w:rsidRDefault="0021473B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9,2</w:t>
            </w:r>
          </w:p>
        </w:tc>
      </w:tr>
      <w:tr w:rsidR="004D731C" w:rsidRPr="0021473B" w14:paraId="6BC3C225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0190DEFC" w14:textId="77777777" w:rsidR="00226836" w:rsidRPr="004D731C" w:rsidRDefault="007A48BB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Другие н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алоги </w:t>
            </w:r>
            <w:r w:rsidRPr="004D731C">
              <w:rPr>
                <w:color w:val="auto"/>
                <w:sz w:val="24"/>
                <w:lang w:val="ru-RU"/>
              </w:rPr>
              <w:t>от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 </w:t>
            </w:r>
            <w:r w:rsidRPr="004D731C">
              <w:rPr>
                <w:color w:val="auto"/>
                <w:sz w:val="24"/>
                <w:lang w:val="ru-RU"/>
              </w:rPr>
              <w:t>вы</w:t>
            </w:r>
            <w:r w:rsidR="007772F3" w:rsidRPr="004D731C">
              <w:rPr>
                <w:color w:val="auto"/>
                <w:sz w:val="24"/>
                <w:lang w:val="ru-RU"/>
              </w:rPr>
              <w:t>ручки</w:t>
            </w:r>
            <w:r w:rsidRPr="004D731C">
              <w:rPr>
                <w:color w:val="auto"/>
                <w:sz w:val="24"/>
                <w:lang w:val="ru-RU"/>
              </w:rPr>
              <w:t xml:space="preserve"> от реализации товаров</w:t>
            </w:r>
          </w:p>
        </w:tc>
        <w:tc>
          <w:tcPr>
            <w:tcW w:w="2268" w:type="dxa"/>
            <w:shd w:val="clear" w:color="auto" w:fill="FFFFFF" w:themeFill="background1"/>
          </w:tcPr>
          <w:p w14:paraId="2DC71621" w14:textId="77777777" w:rsidR="00226836" w:rsidRPr="00C9436D" w:rsidRDefault="0021473B" w:rsidP="00B60397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12 283 427</w:t>
            </w:r>
          </w:p>
        </w:tc>
        <w:tc>
          <w:tcPr>
            <w:tcW w:w="2127" w:type="dxa"/>
            <w:shd w:val="clear" w:color="auto" w:fill="FFFFFF" w:themeFill="background1"/>
          </w:tcPr>
          <w:p w14:paraId="49A8CCC0" w14:textId="77777777" w:rsidR="00226836" w:rsidRPr="00C9436D" w:rsidRDefault="0021473B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6,0</w:t>
            </w:r>
          </w:p>
        </w:tc>
      </w:tr>
      <w:tr w:rsidR="004D731C" w:rsidRPr="004D731C" w14:paraId="4799FADD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4FFBE640" w14:textId="77777777"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налоговые доходы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DBCF2CE" w14:textId="77777777" w:rsidR="00226836" w:rsidRPr="00C9436D" w:rsidRDefault="0021473B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558 430</w:t>
            </w:r>
          </w:p>
        </w:tc>
        <w:tc>
          <w:tcPr>
            <w:tcW w:w="2127" w:type="dxa"/>
            <w:shd w:val="clear" w:color="auto" w:fill="FFFFFF" w:themeFill="background1"/>
          </w:tcPr>
          <w:p w14:paraId="24BB7C3D" w14:textId="77777777" w:rsidR="00226836" w:rsidRPr="00C9436D" w:rsidRDefault="0021473B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0,3</w:t>
            </w:r>
          </w:p>
        </w:tc>
      </w:tr>
      <w:tr w:rsidR="004D731C" w:rsidRPr="004D731C" w14:paraId="14356809" w14:textId="77777777" w:rsidTr="00D43F37">
        <w:trPr>
          <w:trHeight w:val="328"/>
        </w:trPr>
        <w:tc>
          <w:tcPr>
            <w:tcW w:w="567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39CDCB" w14:textId="77777777" w:rsidR="00226836" w:rsidRPr="004D731C" w:rsidRDefault="007772F3">
            <w:pPr>
              <w:pStyle w:val="TableParagraph"/>
              <w:spacing w:before="23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Неналоговые доходы - итого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98D8F6" w14:textId="77777777" w:rsidR="00226836" w:rsidRPr="00C9436D" w:rsidRDefault="0021473B">
            <w:pPr>
              <w:pStyle w:val="TableParagraph"/>
              <w:spacing w:before="23"/>
              <w:ind w:left="123" w:right="121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12 712 350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C824B8" w14:textId="77777777" w:rsidR="00226836" w:rsidRPr="00C9436D" w:rsidRDefault="0021473B">
            <w:pPr>
              <w:pStyle w:val="TableParagraph"/>
              <w:spacing w:before="23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6,2</w:t>
            </w:r>
          </w:p>
        </w:tc>
      </w:tr>
      <w:tr w:rsidR="004D731C" w:rsidRPr="004D731C" w14:paraId="7773FE2B" w14:textId="77777777" w:rsidTr="00D43F37">
        <w:trPr>
          <w:trHeight w:val="510"/>
        </w:trPr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4D5CB" w14:textId="77777777" w:rsidR="00226836" w:rsidRPr="00D43F37" w:rsidRDefault="007772F3" w:rsidP="00100ABE">
            <w:pPr>
              <w:pStyle w:val="TableParagraph"/>
              <w:spacing w:before="23"/>
              <w:ind w:left="107"/>
              <w:jc w:val="left"/>
              <w:rPr>
                <w:b/>
                <w:color w:val="auto"/>
                <w:sz w:val="24"/>
              </w:rPr>
            </w:pPr>
            <w:r w:rsidRPr="00D43F37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8EAB33F" w14:textId="77777777" w:rsidR="00226836" w:rsidRPr="0021473B" w:rsidRDefault="0021473B" w:rsidP="00100ABE">
            <w:pPr>
              <w:pStyle w:val="TableParagraph"/>
              <w:spacing w:before="23"/>
              <w:ind w:left="107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205 089 427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EB6450" w14:textId="77777777" w:rsidR="00226836" w:rsidRPr="0021473B" w:rsidRDefault="0021473B" w:rsidP="00100ABE">
            <w:pPr>
              <w:pStyle w:val="TableParagraph"/>
              <w:spacing w:before="23"/>
              <w:ind w:left="107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100</w:t>
            </w:r>
          </w:p>
        </w:tc>
      </w:tr>
      <w:tr w:rsidR="00100ABE" w:rsidRPr="00100ABE" w14:paraId="54FE70E3" w14:textId="77777777" w:rsidTr="00D43F37">
        <w:trPr>
          <w:trHeight w:val="51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EA9ECC" w14:textId="77777777" w:rsidR="00100ABE" w:rsidRPr="00B60397" w:rsidRDefault="00100ABE" w:rsidP="00D43F37">
            <w:pPr>
              <w:pStyle w:val="TableParagraph"/>
              <w:shd w:val="clear" w:color="auto" w:fill="FFFFFF" w:themeFill="background1"/>
              <w:spacing w:before="114"/>
              <w:ind w:right="95"/>
              <w:jc w:val="left"/>
              <w:rPr>
                <w:b/>
                <w:color w:val="auto"/>
                <w:sz w:val="24"/>
                <w:lang w:val="ru-RU"/>
              </w:rPr>
            </w:pPr>
          </w:p>
          <w:p w14:paraId="3EDAD698" w14:textId="77777777" w:rsidR="00100ABE" w:rsidRPr="00D43F37" w:rsidRDefault="00100ABE" w:rsidP="00D43F37">
            <w:pPr>
              <w:pStyle w:val="TableParagraph"/>
              <w:shd w:val="clear" w:color="auto" w:fill="FFFFFF" w:themeFill="background1"/>
              <w:spacing w:before="114"/>
              <w:ind w:right="95"/>
              <w:jc w:val="center"/>
              <w:rPr>
                <w:b/>
                <w:color w:val="auto"/>
                <w:sz w:val="24"/>
                <w:lang w:val="ru-RU"/>
              </w:rPr>
            </w:pPr>
            <w:r w:rsidRPr="00D43F37">
              <w:rPr>
                <w:color w:val="auto"/>
                <w:sz w:val="32"/>
                <w:szCs w:val="32"/>
                <w:lang w:val="ru-RU"/>
              </w:rPr>
              <w:t>Структура собственных доходов консолидированного бюджета Слуцкого района</w:t>
            </w:r>
          </w:p>
          <w:p w14:paraId="6C6760EE" w14:textId="77777777" w:rsidR="00100ABE" w:rsidRPr="00D43F37" w:rsidRDefault="00100ABE" w:rsidP="00D43F37">
            <w:pPr>
              <w:pStyle w:val="TableParagraph"/>
              <w:shd w:val="clear" w:color="auto" w:fill="FFFFFF" w:themeFill="background1"/>
              <w:spacing w:before="114"/>
              <w:ind w:left="699" w:right="693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  <w:r w:rsidRPr="00D43F37">
              <w:rPr>
                <w:i/>
                <w:color w:val="auto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(рублей)</w:t>
            </w:r>
          </w:p>
        </w:tc>
      </w:tr>
    </w:tbl>
    <w:p w14:paraId="403D99FE" w14:textId="77777777" w:rsidR="00541E66" w:rsidRDefault="00541E66">
      <w:pPr>
        <w:pStyle w:val="a3"/>
        <w:spacing w:before="2"/>
        <w:rPr>
          <w:i/>
          <w:sz w:val="24"/>
          <w:lang w:val="ru-RU"/>
        </w:rPr>
        <w:sectPr w:rsidR="00541E66">
          <w:footerReference w:type="default" r:id="rId9"/>
          <w:pgSz w:w="11910" w:h="16840"/>
          <w:pgMar w:top="1060" w:right="340" w:bottom="660" w:left="1260" w:header="0" w:footer="475" w:gutter="0"/>
          <w:cols w:space="720"/>
        </w:sectPr>
      </w:pPr>
    </w:p>
    <w:p w14:paraId="164983D6" w14:textId="77777777" w:rsidR="00FC28C1" w:rsidRDefault="00FC28C1" w:rsidP="00071B6B">
      <w:pPr>
        <w:pStyle w:val="a3"/>
        <w:spacing w:before="99" w:line="254" w:lineRule="auto"/>
        <w:ind w:right="229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02BDEB9A" wp14:editId="4B0418C9">
            <wp:extent cx="6545580" cy="53416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536510" w14:textId="77777777" w:rsidR="00226836" w:rsidRPr="00B60397" w:rsidRDefault="007772F3" w:rsidP="005A0F60">
      <w:pPr>
        <w:pStyle w:val="a3"/>
        <w:spacing w:before="99" w:line="254" w:lineRule="auto"/>
        <w:ind w:right="229" w:firstLine="707"/>
        <w:jc w:val="both"/>
        <w:rPr>
          <w:color w:val="auto"/>
          <w:lang w:val="ru-RU"/>
        </w:rPr>
      </w:pPr>
      <w:r w:rsidRPr="00B60397">
        <w:rPr>
          <w:color w:val="auto"/>
          <w:lang w:val="ru-RU"/>
        </w:rPr>
        <w:t xml:space="preserve">В результате примененных подходов формирования </w:t>
      </w:r>
      <w:r w:rsidR="00B4031F" w:rsidRPr="00B60397">
        <w:rPr>
          <w:color w:val="auto"/>
          <w:lang w:val="ru-RU"/>
        </w:rPr>
        <w:t>районного</w:t>
      </w:r>
      <w:r w:rsidRPr="00B60397">
        <w:rPr>
          <w:color w:val="auto"/>
          <w:lang w:val="ru-RU"/>
        </w:rPr>
        <w:t xml:space="preserve"> и бюджетов </w:t>
      </w:r>
      <w:r w:rsidR="00B4031F" w:rsidRPr="00B60397">
        <w:rPr>
          <w:color w:val="auto"/>
          <w:lang w:val="ru-RU"/>
        </w:rPr>
        <w:t xml:space="preserve">сельсоветов </w:t>
      </w:r>
      <w:r w:rsidRPr="00B60397">
        <w:rPr>
          <w:color w:val="auto"/>
          <w:lang w:val="ru-RU"/>
        </w:rPr>
        <w:t xml:space="preserve">планируемые к поступлению в консолидированный бюджет </w:t>
      </w:r>
      <w:r w:rsidR="00B4031F" w:rsidRPr="00B60397">
        <w:rPr>
          <w:color w:val="auto"/>
          <w:lang w:val="ru-RU"/>
        </w:rPr>
        <w:t>района</w:t>
      </w:r>
      <w:r w:rsidRPr="00B60397">
        <w:rPr>
          <w:color w:val="auto"/>
          <w:lang w:val="ru-RU"/>
        </w:rPr>
        <w:t xml:space="preserve"> доходы распределились между бюджетами различных уровней следующим</w:t>
      </w:r>
      <w:r w:rsidRPr="00B60397">
        <w:rPr>
          <w:color w:val="auto"/>
          <w:spacing w:val="-1"/>
          <w:lang w:val="ru-RU"/>
        </w:rPr>
        <w:t xml:space="preserve"> </w:t>
      </w:r>
      <w:r w:rsidRPr="00B60397">
        <w:rPr>
          <w:color w:val="auto"/>
          <w:lang w:val="ru-RU"/>
        </w:rPr>
        <w:t>образом</w:t>
      </w:r>
      <w:r w:rsidR="00314C8A" w:rsidRPr="00B60397">
        <w:rPr>
          <w:color w:val="auto"/>
          <w:lang w:val="ru-RU"/>
        </w:rPr>
        <w:t>:</w:t>
      </w:r>
    </w:p>
    <w:p w14:paraId="2358D2C2" w14:textId="77777777" w:rsidR="00226836" w:rsidRPr="008A2BE4" w:rsidRDefault="00226836">
      <w:pPr>
        <w:spacing w:line="254" w:lineRule="auto"/>
        <w:jc w:val="both"/>
        <w:rPr>
          <w:color w:val="auto"/>
          <w:lang w:val="ru-RU"/>
        </w:rPr>
        <w:sectPr w:rsidR="00226836" w:rsidRPr="008A2BE4" w:rsidSect="002B279C">
          <w:type w:val="continuous"/>
          <w:pgSz w:w="11910" w:h="16840"/>
          <w:pgMar w:top="1060" w:right="340" w:bottom="660" w:left="1260" w:header="0" w:footer="475" w:gutter="0"/>
          <w:cols w:space="720"/>
        </w:sectPr>
      </w:pPr>
    </w:p>
    <w:p w14:paraId="219A1BF1" w14:textId="77777777" w:rsidR="00226836" w:rsidRPr="004C623E" w:rsidRDefault="007772F3">
      <w:pPr>
        <w:pStyle w:val="1"/>
        <w:spacing w:before="61"/>
        <w:ind w:left="5361"/>
        <w:rPr>
          <w:color w:val="auto"/>
          <w:lang w:val="ru-RU"/>
        </w:rPr>
      </w:pPr>
      <w:r w:rsidRPr="004C623E">
        <w:rPr>
          <w:color w:val="auto"/>
          <w:lang w:val="ru-RU"/>
        </w:rPr>
        <w:lastRenderedPageBreak/>
        <w:t xml:space="preserve">Доходы местных бюджетов </w:t>
      </w:r>
      <w:r w:rsidR="00C836FD" w:rsidRPr="004C623E">
        <w:rPr>
          <w:color w:val="auto"/>
          <w:lang w:val="ru-RU"/>
        </w:rPr>
        <w:t>района</w:t>
      </w:r>
    </w:p>
    <w:p w14:paraId="302EC09F" w14:textId="77777777" w:rsidR="000B4AD1" w:rsidRPr="004C623E" w:rsidRDefault="007772F3" w:rsidP="000B4AD1">
      <w:pPr>
        <w:pStyle w:val="a3"/>
        <w:rPr>
          <w:color w:val="auto"/>
          <w:lang w:val="ru-RU"/>
        </w:rPr>
      </w:pPr>
      <w:r w:rsidRPr="004C623E">
        <w:rPr>
          <w:color w:val="auto"/>
          <w:lang w:val="ru-RU"/>
        </w:rPr>
        <w:br w:type="column"/>
      </w:r>
    </w:p>
    <w:p w14:paraId="0CA065F6" w14:textId="77777777" w:rsidR="000B4AD1" w:rsidRPr="004C623E" w:rsidRDefault="000B4AD1" w:rsidP="000B4AD1">
      <w:pPr>
        <w:pStyle w:val="a3"/>
        <w:rPr>
          <w:color w:val="auto"/>
          <w:lang w:val="ru-RU"/>
        </w:rPr>
      </w:pPr>
    </w:p>
    <w:p w14:paraId="00744BD0" w14:textId="77777777" w:rsidR="003E448D" w:rsidRPr="004C623E" w:rsidRDefault="000B4AD1" w:rsidP="000B4AD1">
      <w:pPr>
        <w:pStyle w:val="a3"/>
        <w:rPr>
          <w:i/>
          <w:color w:val="auto"/>
          <w:sz w:val="20"/>
          <w:lang w:val="ru-RU"/>
        </w:rPr>
      </w:pPr>
      <w:r w:rsidRPr="004C623E">
        <w:rPr>
          <w:color w:val="auto"/>
          <w:lang w:val="ru-RU"/>
        </w:rPr>
        <w:t xml:space="preserve">             </w:t>
      </w:r>
      <w:r w:rsidR="00812412">
        <w:rPr>
          <w:color w:val="auto"/>
          <w:lang w:val="ru-RU"/>
        </w:rPr>
        <w:t xml:space="preserve">                                </w:t>
      </w:r>
      <w:r w:rsidRPr="004C623E">
        <w:rPr>
          <w:color w:val="auto"/>
          <w:lang w:val="ru-RU"/>
        </w:rPr>
        <w:t xml:space="preserve">    </w:t>
      </w:r>
      <w:r w:rsidR="003E448D">
        <w:rPr>
          <w:color w:val="auto"/>
          <w:lang w:val="ru-RU"/>
        </w:rPr>
        <w:t>(</w:t>
      </w:r>
      <w:r w:rsidR="003E448D">
        <w:rPr>
          <w:i/>
          <w:color w:val="auto"/>
          <w:sz w:val="20"/>
          <w:lang w:val="ru-RU"/>
        </w:rPr>
        <w:t>р</w:t>
      </w:r>
      <w:r w:rsidR="007772F3" w:rsidRPr="004C623E">
        <w:rPr>
          <w:i/>
          <w:color w:val="auto"/>
          <w:sz w:val="20"/>
          <w:lang w:val="ru-RU"/>
        </w:rPr>
        <w:t>ублей</w:t>
      </w:r>
      <w:r w:rsidR="003E448D">
        <w:rPr>
          <w:i/>
          <w:color w:val="auto"/>
          <w:sz w:val="20"/>
          <w:lang w:val="ru-RU"/>
        </w:rPr>
        <w:t>)</w:t>
      </w:r>
    </w:p>
    <w:p w14:paraId="088D1BF2" w14:textId="77777777" w:rsidR="00226836" w:rsidRPr="004C623E" w:rsidRDefault="00226836">
      <w:pPr>
        <w:jc w:val="right"/>
        <w:rPr>
          <w:color w:val="auto"/>
          <w:sz w:val="20"/>
          <w:lang w:val="ru-RU"/>
        </w:rPr>
        <w:sectPr w:rsidR="00226836" w:rsidRPr="004C623E">
          <w:footerReference w:type="default" r:id="rId11"/>
          <w:pgSz w:w="16840" w:h="11910" w:orient="landscape"/>
          <w:pgMar w:top="780" w:right="260" w:bottom="600" w:left="700" w:header="0" w:footer="410" w:gutter="0"/>
          <w:pgNumType w:start="4"/>
          <w:cols w:num="2" w:space="720" w:equalWidth="0">
            <w:col w:w="10927" w:space="40"/>
            <w:col w:w="4913"/>
          </w:cols>
        </w:sectPr>
      </w:pPr>
    </w:p>
    <w:p w14:paraId="2875BAEE" w14:textId="77777777" w:rsidR="00226836" w:rsidRPr="004C623E" w:rsidRDefault="003E448D">
      <w:pPr>
        <w:pStyle w:val="a3"/>
        <w:spacing w:before="7"/>
        <w:rPr>
          <w:i/>
          <w:color w:val="auto"/>
          <w:sz w:val="2"/>
          <w:lang w:val="ru-RU"/>
        </w:rPr>
      </w:pPr>
      <w:r>
        <w:rPr>
          <w:i/>
          <w:color w:val="auto"/>
          <w:sz w:val="2"/>
          <w:lang w:val="ru-RU"/>
        </w:rPr>
        <w:lastRenderedPageBreak/>
        <w:t>(</w:t>
      </w:r>
    </w:p>
    <w:tbl>
      <w:tblPr>
        <w:tblStyle w:val="TableNormal"/>
        <w:tblW w:w="14802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417"/>
        <w:gridCol w:w="1843"/>
        <w:gridCol w:w="1418"/>
        <w:gridCol w:w="1276"/>
        <w:gridCol w:w="1560"/>
        <w:gridCol w:w="1416"/>
        <w:gridCol w:w="1715"/>
      </w:tblGrid>
      <w:tr w:rsidR="004D731C" w:rsidRPr="004D731C" w14:paraId="3D1BEB55" w14:textId="77777777" w:rsidTr="00641A45">
        <w:trPr>
          <w:trHeight w:val="426"/>
        </w:trPr>
        <w:tc>
          <w:tcPr>
            <w:tcW w:w="4157" w:type="dxa"/>
            <w:vMerge w:val="restart"/>
            <w:tcBorders>
              <w:right w:val="single" w:sz="4" w:space="0" w:color="auto"/>
            </w:tcBorders>
          </w:tcPr>
          <w:p w14:paraId="4790FB4A" w14:textId="77777777" w:rsidR="00094D5F" w:rsidRPr="004C623E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  <w:lang w:val="ru-RU"/>
              </w:rPr>
            </w:pPr>
          </w:p>
          <w:p w14:paraId="20051845" w14:textId="77777777" w:rsidR="00094D5F" w:rsidRPr="004C623E" w:rsidRDefault="00094D5F">
            <w:pPr>
              <w:pStyle w:val="TableParagraph"/>
              <w:spacing w:before="3"/>
              <w:jc w:val="left"/>
              <w:rPr>
                <w:b/>
                <w:i/>
                <w:color w:val="auto"/>
                <w:sz w:val="30"/>
                <w:lang w:val="ru-RU"/>
              </w:rPr>
            </w:pPr>
          </w:p>
          <w:p w14:paraId="7E80CAB5" w14:textId="77777777" w:rsidR="00094D5F" w:rsidRPr="00F11A1F" w:rsidRDefault="00094D5F">
            <w:pPr>
              <w:pStyle w:val="TableParagraph"/>
              <w:ind w:left="1330" w:right="1322"/>
              <w:jc w:val="center"/>
              <w:rPr>
                <w:b/>
                <w:color w:val="auto"/>
                <w:sz w:val="28"/>
                <w:szCs w:val="28"/>
              </w:rPr>
            </w:pPr>
            <w:r w:rsidRPr="00F11A1F">
              <w:rPr>
                <w:b/>
                <w:color w:val="auto"/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213" w14:textId="77777777" w:rsidR="00094D5F" w:rsidRPr="004D731C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</w:rPr>
            </w:pPr>
          </w:p>
          <w:p w14:paraId="093E012C" w14:textId="77777777" w:rsidR="00094D5F" w:rsidRPr="004D731C" w:rsidRDefault="00094D5F">
            <w:pPr>
              <w:pStyle w:val="TableParagraph"/>
              <w:spacing w:before="208"/>
              <w:ind w:left="271" w:right="178" w:firstLine="91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 доходов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64A" w14:textId="77777777" w:rsidR="00094D5F" w:rsidRPr="004D731C" w:rsidRDefault="00094D5F" w:rsidP="004C623E">
            <w:pPr>
              <w:pStyle w:val="TableParagraph"/>
              <w:ind w:left="1332" w:right="1321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 том числе: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B2C4B" w14:textId="77777777" w:rsidR="00094D5F" w:rsidRPr="008A2BE4" w:rsidRDefault="00094D5F">
            <w:pPr>
              <w:pStyle w:val="TableParagraph"/>
              <w:spacing w:before="2"/>
              <w:jc w:val="left"/>
              <w:rPr>
                <w:b/>
                <w:i/>
                <w:color w:val="auto"/>
                <w:sz w:val="32"/>
                <w:lang w:val="ru-RU"/>
              </w:rPr>
            </w:pPr>
          </w:p>
          <w:p w14:paraId="65BEF0B1" w14:textId="77777777" w:rsidR="00094D5F" w:rsidRPr="008A2BE4" w:rsidRDefault="00094D5F" w:rsidP="000B4AD1">
            <w:pPr>
              <w:pStyle w:val="TableParagraph"/>
              <w:spacing w:before="1"/>
              <w:ind w:left="143" w:right="13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Удельный вес </w:t>
            </w:r>
            <w:r w:rsidR="00C419E5" w:rsidRPr="008A2BE4">
              <w:rPr>
                <w:b/>
                <w:color w:val="auto"/>
                <w:sz w:val="20"/>
                <w:szCs w:val="20"/>
                <w:lang w:val="ru-RU"/>
              </w:rPr>
              <w:t>безвозмездных поступлений</w:t>
            </w: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 в общей</w:t>
            </w:r>
          </w:p>
          <w:p w14:paraId="6924A006" w14:textId="77777777" w:rsidR="00094D5F" w:rsidRPr="004D731C" w:rsidRDefault="00094D5F" w:rsidP="000B4AD1">
            <w:pPr>
              <w:pStyle w:val="TableParagraph"/>
              <w:ind w:left="143" w:right="130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сумме доходов,</w:t>
            </w:r>
            <w:r w:rsidRPr="004D731C">
              <w:rPr>
                <w:b/>
                <w:color w:val="auto"/>
                <w:spacing w:val="58"/>
                <w:sz w:val="20"/>
                <w:szCs w:val="20"/>
              </w:rPr>
              <w:t xml:space="preserve"> </w:t>
            </w:r>
            <w:r w:rsidRPr="004D731C">
              <w:rPr>
                <w:b/>
                <w:color w:val="auto"/>
                <w:sz w:val="20"/>
                <w:szCs w:val="20"/>
              </w:rPr>
              <w:t>%</w:t>
            </w:r>
          </w:p>
        </w:tc>
      </w:tr>
      <w:tr w:rsidR="004D731C" w:rsidRPr="004D731C" w14:paraId="0D1A1835" w14:textId="77777777" w:rsidTr="00641A45">
        <w:trPr>
          <w:trHeight w:val="330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14:paraId="731FFDF5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74B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251" w14:textId="77777777" w:rsidR="00094D5F" w:rsidRPr="004D731C" w:rsidRDefault="00094D5F" w:rsidP="000B4AD1">
            <w:pPr>
              <w:pStyle w:val="TableParagraph"/>
              <w:ind w:left="142" w:right="212"/>
              <w:jc w:val="left"/>
              <w:rPr>
                <w:b/>
                <w:color w:val="auto"/>
                <w:sz w:val="24"/>
              </w:rPr>
            </w:pPr>
          </w:p>
          <w:p w14:paraId="1F373E80" w14:textId="77777777" w:rsidR="00094D5F" w:rsidRPr="004D731C" w:rsidRDefault="00094D5F" w:rsidP="004C623E">
            <w:pPr>
              <w:pStyle w:val="TableParagraph"/>
              <w:ind w:left="142" w:right="212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Собственные доходы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C82" w14:textId="77777777" w:rsidR="00094D5F" w:rsidRPr="004D731C" w:rsidRDefault="00094D5F" w:rsidP="00094D5F">
            <w:pPr>
              <w:pStyle w:val="TableParagraph"/>
              <w:spacing w:before="20"/>
              <w:ind w:left="294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Безвозмездные поступления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500F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4D731C" w:rsidRPr="004D731C" w14:paraId="6CF30539" w14:textId="77777777" w:rsidTr="00641A45">
        <w:trPr>
          <w:trHeight w:val="751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14:paraId="3D1F6B0B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AE7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BD1" w14:textId="77777777" w:rsidR="00094D5F" w:rsidRPr="004D731C" w:rsidRDefault="00094D5F">
            <w:pPr>
              <w:rPr>
                <w:b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9FB" w14:textId="77777777"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</w:p>
          <w:p w14:paraId="141EEFD9" w14:textId="77777777"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D43" w14:textId="77777777" w:rsidR="00094D5F" w:rsidRPr="004D731C" w:rsidRDefault="00094D5F">
            <w:pPr>
              <w:pStyle w:val="TableParagraph"/>
              <w:ind w:left="257"/>
              <w:jc w:val="left"/>
              <w:rPr>
                <w:b/>
                <w:color w:val="auto"/>
                <w:sz w:val="24"/>
              </w:rPr>
            </w:pPr>
          </w:p>
          <w:p w14:paraId="24DD6403" w14:textId="77777777" w:rsidR="00094D5F" w:rsidRPr="00BC5BA7" w:rsidRDefault="00094D5F" w:rsidP="004C623E">
            <w:pPr>
              <w:pStyle w:val="TableParagraph"/>
              <w:ind w:left="146"/>
              <w:jc w:val="left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дотаци</w:t>
            </w:r>
            <w:r w:rsidR="00BC5BA7">
              <w:rPr>
                <w:b/>
                <w:color w:val="auto"/>
                <w:sz w:val="24"/>
                <w:lang w:val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20F" w14:textId="77777777" w:rsidR="00FE5933" w:rsidRPr="004C623E" w:rsidRDefault="00FE5933" w:rsidP="00FE5933">
            <w:pPr>
              <w:pStyle w:val="TableParagraph"/>
              <w:ind w:left="257"/>
              <w:jc w:val="left"/>
              <w:rPr>
                <w:b/>
                <w:color w:val="auto"/>
                <w:sz w:val="23"/>
                <w:szCs w:val="23"/>
              </w:rPr>
            </w:pPr>
            <w:r w:rsidRPr="004C623E">
              <w:rPr>
                <w:b/>
                <w:color w:val="auto"/>
                <w:sz w:val="23"/>
                <w:szCs w:val="23"/>
              </w:rPr>
              <w:t>иные межбюджет-ные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86B" w14:textId="77777777"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</w:p>
          <w:p w14:paraId="1536AB16" w14:textId="77777777"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 xml:space="preserve"> субвенции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924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BC5BA7" w:rsidRPr="004D731C" w14:paraId="25515AA7" w14:textId="77777777" w:rsidTr="00641A45">
        <w:trPr>
          <w:trHeight w:val="374"/>
        </w:trPr>
        <w:tc>
          <w:tcPr>
            <w:tcW w:w="4157" w:type="dxa"/>
            <w:tcBorders>
              <w:right w:val="single" w:sz="4" w:space="0" w:color="auto"/>
            </w:tcBorders>
          </w:tcPr>
          <w:p w14:paraId="421C5252" w14:textId="77777777" w:rsidR="00BC5BA7" w:rsidRPr="004D731C" w:rsidRDefault="00BC5BA7" w:rsidP="00BC5BA7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1. Беличского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BF2" w14:textId="77777777" w:rsidR="00BC5BA7" w:rsidRPr="008F68A5" w:rsidRDefault="000C1D57" w:rsidP="00BC5BA7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262 485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9AF" w14:textId="77777777" w:rsidR="00BC5BA7" w:rsidRPr="008F68A5" w:rsidRDefault="000C1D5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181 523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F17" w14:textId="77777777" w:rsidR="00BC5BA7" w:rsidRPr="008F68A5" w:rsidRDefault="000C1D5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80 962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7E3" w14:textId="77777777" w:rsidR="00BC5BA7" w:rsidRPr="008F68A5" w:rsidRDefault="000C1D5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80 962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B0E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136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863" w14:textId="77777777" w:rsidR="00BC5BA7" w:rsidRPr="008F68A5" w:rsidRDefault="000C1D57" w:rsidP="00BC5BA7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30,8</w:t>
            </w:r>
          </w:p>
        </w:tc>
      </w:tr>
      <w:tr w:rsidR="00BC5BA7" w:rsidRPr="004D731C" w14:paraId="03F89E13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3D0F8698" w14:textId="77777777"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2. Бокшицкого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B77" w14:textId="77777777" w:rsidR="00BC5BA7" w:rsidRPr="000C1D57" w:rsidRDefault="000C1D5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240 684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A55" w14:textId="77777777" w:rsidR="00BC5BA7" w:rsidRPr="00392F19" w:rsidRDefault="000C1D5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167 801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7E5" w14:textId="77777777" w:rsidR="00BC5BA7" w:rsidRPr="00392F19" w:rsidRDefault="000C1D5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72 883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529" w14:textId="77777777" w:rsidR="00BC5BA7" w:rsidRPr="00392F19" w:rsidRDefault="000C1D5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72 883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13B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E63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973" w14:textId="77777777" w:rsidR="00BC5BA7" w:rsidRPr="00392F19" w:rsidRDefault="000C1D5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30,3</w:t>
            </w:r>
          </w:p>
        </w:tc>
      </w:tr>
      <w:tr w:rsidR="007A21BB" w:rsidRPr="004D731C" w14:paraId="1889F2B2" w14:textId="77777777" w:rsidTr="00641A45">
        <w:trPr>
          <w:trHeight w:val="301"/>
        </w:trPr>
        <w:tc>
          <w:tcPr>
            <w:tcW w:w="4157" w:type="dxa"/>
            <w:tcBorders>
              <w:right w:val="single" w:sz="4" w:space="0" w:color="auto"/>
            </w:tcBorders>
          </w:tcPr>
          <w:p w14:paraId="73D4E257" w14:textId="77777777" w:rsidR="007A21BB" w:rsidRPr="004D731C" w:rsidRDefault="007A21BB" w:rsidP="007A21BB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3. Весейского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096" w14:textId="77777777" w:rsidR="007A21BB" w:rsidRPr="00392F19" w:rsidRDefault="000C1D57" w:rsidP="007A21BB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297 765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370" w14:textId="77777777" w:rsidR="007A21BB" w:rsidRPr="00392F19" w:rsidRDefault="000C1D57" w:rsidP="007A21BB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206 656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41B" w14:textId="77777777" w:rsidR="007A21BB" w:rsidRPr="007A21BB" w:rsidRDefault="000C1D57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91 109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DEC" w14:textId="77777777" w:rsidR="007A21BB" w:rsidRPr="007A21BB" w:rsidRDefault="000C1D57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91 109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6D3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2AA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0D3" w14:textId="77777777" w:rsidR="007A21BB" w:rsidRPr="007A21BB" w:rsidRDefault="000C1D57" w:rsidP="007A21BB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30,6</w:t>
            </w:r>
          </w:p>
        </w:tc>
      </w:tr>
      <w:tr w:rsidR="007A21BB" w:rsidRPr="004D731C" w14:paraId="7AD2E557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7F30584C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4. Гацуковского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04E" w14:textId="77777777" w:rsidR="007A21BB" w:rsidRPr="00392F19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257</w:t>
            </w:r>
            <w:r w:rsidR="00786021">
              <w:rPr>
                <w:color w:val="auto"/>
                <w:sz w:val="24"/>
                <w:lang w:val="ru-RU"/>
              </w:rPr>
              <w:t> </w:t>
            </w:r>
            <w:r>
              <w:rPr>
                <w:color w:val="auto"/>
                <w:sz w:val="24"/>
                <w:lang w:val="ru-RU"/>
              </w:rPr>
              <w:t>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48D" w14:textId="77777777" w:rsidR="007A21BB" w:rsidRPr="000C1D57" w:rsidRDefault="000C1D57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172</w:t>
            </w:r>
            <w:r w:rsidR="00786021">
              <w:rPr>
                <w:color w:val="auto"/>
                <w:sz w:val="24"/>
                <w:lang w:val="ru-RU"/>
              </w:rPr>
              <w:t> </w:t>
            </w:r>
            <w:r>
              <w:rPr>
                <w:color w:val="auto"/>
                <w:sz w:val="24"/>
                <w:lang w:val="ru-RU"/>
              </w:rP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492" w14:textId="77777777" w:rsidR="007A21BB" w:rsidRPr="007A21BB" w:rsidRDefault="000C1D57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85</w:t>
            </w:r>
            <w:r w:rsidR="00786021">
              <w:rPr>
                <w:color w:val="auto"/>
                <w:sz w:val="24"/>
                <w:lang w:val="ru-RU"/>
              </w:rPr>
              <w:t> </w:t>
            </w:r>
            <w:r>
              <w:rPr>
                <w:color w:val="auto"/>
                <w:sz w:val="24"/>
                <w:lang w:val="ru-RU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C96" w14:textId="77777777" w:rsidR="007A21BB" w:rsidRPr="007A21BB" w:rsidRDefault="000C1D57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85</w:t>
            </w:r>
            <w:r w:rsidR="00786021">
              <w:rPr>
                <w:color w:val="auto"/>
                <w:sz w:val="24"/>
                <w:lang w:val="ru-RU"/>
              </w:rPr>
              <w:t> </w:t>
            </w:r>
            <w:r>
              <w:rPr>
                <w:color w:val="auto"/>
                <w:sz w:val="24"/>
                <w:lang w:val="ru-RU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7BF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A99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2F9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33,1</w:t>
            </w:r>
          </w:p>
        </w:tc>
      </w:tr>
      <w:tr w:rsidR="007A21BB" w:rsidRPr="004D731C" w14:paraId="48EE1C84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07B54779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5. Греского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304" w14:textId="77777777" w:rsidR="007A21BB" w:rsidRPr="00392F19" w:rsidRDefault="00786021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270 729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3EC" w14:textId="77777777" w:rsidR="007A21BB" w:rsidRPr="00392F19" w:rsidRDefault="00786021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189 358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BE9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81 371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80D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81 371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5D4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090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965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30,1</w:t>
            </w:r>
          </w:p>
        </w:tc>
      </w:tr>
      <w:tr w:rsidR="007A21BB" w:rsidRPr="004D731C" w14:paraId="59B34066" w14:textId="77777777" w:rsidTr="00BC5BA7">
        <w:trPr>
          <w:trHeight w:val="499"/>
        </w:trPr>
        <w:tc>
          <w:tcPr>
            <w:tcW w:w="4157" w:type="dxa"/>
            <w:tcBorders>
              <w:right w:val="single" w:sz="4" w:space="0" w:color="auto"/>
            </w:tcBorders>
          </w:tcPr>
          <w:p w14:paraId="71C8CFF6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6. Знаменского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2AB" w14:textId="77777777" w:rsidR="007A21BB" w:rsidRPr="00392F19" w:rsidRDefault="00786021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297 179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F2A" w14:textId="77777777" w:rsidR="007A21BB" w:rsidRPr="00392F19" w:rsidRDefault="00786021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206 041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E50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91 138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E2C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91 138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23E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091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808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30,7</w:t>
            </w:r>
          </w:p>
        </w:tc>
      </w:tr>
      <w:tr w:rsidR="007A21BB" w:rsidRPr="004D731C" w14:paraId="4AA5289D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CBA6C8F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7. Исернского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C2F" w14:textId="77777777" w:rsidR="007A21BB" w:rsidRPr="00392F19" w:rsidRDefault="00786021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235 484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F93" w14:textId="77777777" w:rsidR="007A21BB" w:rsidRPr="00392F19" w:rsidRDefault="00786021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160 401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C3A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75 083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542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75 083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CF2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CD6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4B4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31,9</w:t>
            </w:r>
          </w:p>
        </w:tc>
      </w:tr>
      <w:tr w:rsidR="007A21BB" w:rsidRPr="004D731C" w14:paraId="7A2C5BF6" w14:textId="77777777" w:rsidTr="00641A45">
        <w:trPr>
          <w:trHeight w:val="300"/>
        </w:trPr>
        <w:tc>
          <w:tcPr>
            <w:tcW w:w="4157" w:type="dxa"/>
            <w:tcBorders>
              <w:right w:val="single" w:sz="4" w:space="0" w:color="auto"/>
            </w:tcBorders>
          </w:tcPr>
          <w:p w14:paraId="3D13F47D" w14:textId="77777777" w:rsidR="007A21BB" w:rsidRPr="004D731C" w:rsidRDefault="007A21BB" w:rsidP="007A21BB">
            <w:pPr>
              <w:pStyle w:val="TableParagraph"/>
              <w:spacing w:before="4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8. Кировского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700" w14:textId="77777777" w:rsidR="007A21BB" w:rsidRPr="00786021" w:rsidRDefault="00786021" w:rsidP="007A21BB">
            <w:pPr>
              <w:pStyle w:val="TableParagraph"/>
              <w:spacing w:before="4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284 528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1CD" w14:textId="77777777" w:rsidR="007A21BB" w:rsidRPr="00786021" w:rsidRDefault="00786021" w:rsidP="007A21BB">
            <w:pPr>
              <w:pStyle w:val="TableParagraph"/>
              <w:spacing w:before="16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190 765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768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93 763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3C5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93 763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EE2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E10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ADD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32,9</w:t>
            </w:r>
          </w:p>
        </w:tc>
      </w:tr>
      <w:tr w:rsidR="007A21BB" w:rsidRPr="004D731C" w14:paraId="549E949C" w14:textId="77777777" w:rsidTr="00641A45">
        <w:trPr>
          <w:trHeight w:val="302"/>
        </w:trPr>
        <w:tc>
          <w:tcPr>
            <w:tcW w:w="4157" w:type="dxa"/>
            <w:tcBorders>
              <w:right w:val="single" w:sz="4" w:space="0" w:color="auto"/>
            </w:tcBorders>
          </w:tcPr>
          <w:p w14:paraId="12D0D7BE" w14:textId="77777777" w:rsidR="007A21BB" w:rsidRPr="004D731C" w:rsidRDefault="007A21BB" w:rsidP="007A21BB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9. Козловичского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2BC" w14:textId="77777777" w:rsidR="007A21BB" w:rsidRPr="00392F19" w:rsidRDefault="00786021" w:rsidP="007A21BB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258 097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7C5" w14:textId="77777777" w:rsidR="007A21BB" w:rsidRPr="00392F19" w:rsidRDefault="00786021" w:rsidP="007A21BB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175 417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BFA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82 680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F97" w14:textId="77777777" w:rsidR="007A21BB" w:rsidRPr="007A21BB" w:rsidRDefault="00786021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82 680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F6A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45D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B32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32,0</w:t>
            </w:r>
          </w:p>
        </w:tc>
      </w:tr>
      <w:tr w:rsidR="007A21BB" w:rsidRPr="004D731C" w14:paraId="47F9A9F3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62B80E65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10. Первомайского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DD8" w14:textId="77777777" w:rsidR="007A21BB" w:rsidRPr="00392F19" w:rsidRDefault="00AA46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241 686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98C" w14:textId="77777777" w:rsidR="007A21BB" w:rsidRPr="00392F19" w:rsidRDefault="00AA46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168 532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726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73 154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6E0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73 154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073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3C8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EDA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30,3</w:t>
            </w:r>
          </w:p>
        </w:tc>
      </w:tr>
      <w:tr w:rsidR="007A21BB" w:rsidRPr="004D731C" w14:paraId="021DBB0D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FF9B76D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11. Покрашевского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CDF" w14:textId="77777777" w:rsidR="007A21BB" w:rsidRPr="00392F19" w:rsidRDefault="00AA46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266 689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C8B" w14:textId="77777777" w:rsidR="007A21BB" w:rsidRPr="00392F19" w:rsidRDefault="00AA46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183 807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FEA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82 882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21BE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82 882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8C7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391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362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31,1</w:t>
            </w:r>
          </w:p>
        </w:tc>
      </w:tr>
      <w:tr w:rsidR="007A21BB" w:rsidRPr="004D731C" w14:paraId="2794510B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99D8A09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12. Рачковичского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A79" w14:textId="77777777" w:rsidR="007A21BB" w:rsidRPr="00392F19" w:rsidRDefault="00AA46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247 570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E37" w14:textId="77777777" w:rsidR="007A21BB" w:rsidRPr="00392F19" w:rsidRDefault="00AA46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168 612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7AE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78 958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4CB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78 958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668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97E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E52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31,9</w:t>
            </w:r>
          </w:p>
        </w:tc>
      </w:tr>
      <w:tr w:rsidR="007A21BB" w:rsidRPr="004D731C" w14:paraId="2915F6E4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7FF5D335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13. Серяжского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A5" w14:textId="77777777" w:rsidR="007A21BB" w:rsidRPr="00392F19" w:rsidRDefault="00AA46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307 367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84A" w14:textId="77777777" w:rsidR="007A21BB" w:rsidRPr="00392F19" w:rsidRDefault="00AA46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210 612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66F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96 755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B5D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96 755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CDD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819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1AB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31,7</w:t>
            </w:r>
          </w:p>
        </w:tc>
      </w:tr>
      <w:tr w:rsidR="007A21BB" w:rsidRPr="004D731C" w14:paraId="6321BF64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AAD6464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14. Сорогского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8D1" w14:textId="77777777" w:rsidR="007A21BB" w:rsidRPr="00AA46BB" w:rsidRDefault="00AA46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232 849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79F" w14:textId="77777777" w:rsidR="007A21BB" w:rsidRPr="00392F19" w:rsidRDefault="00AA46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157 224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59A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75 625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2CB" w14:textId="77777777" w:rsidR="007A21BB" w:rsidRPr="007A21BB" w:rsidRDefault="00AA46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75 625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429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E7F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3A9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32,5</w:t>
            </w:r>
          </w:p>
        </w:tc>
      </w:tr>
      <w:tr w:rsidR="007A21BB" w:rsidRPr="004D731C" w14:paraId="34044D9C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0B8490E" w14:textId="77777777" w:rsidR="007A21BB" w:rsidRPr="00892DE5" w:rsidRDefault="007A21BB" w:rsidP="007A21BB">
            <w:pPr>
              <w:pStyle w:val="TableParagraph"/>
              <w:spacing w:before="3"/>
              <w:ind w:left="107"/>
              <w:jc w:val="left"/>
              <w:rPr>
                <w:b/>
                <w:color w:val="auto"/>
                <w:sz w:val="24"/>
                <w:lang w:val="ru-RU"/>
              </w:rPr>
            </w:pPr>
            <w:r w:rsidRPr="00892DE5">
              <w:rPr>
                <w:b/>
                <w:color w:val="auto"/>
                <w:sz w:val="24"/>
                <w:lang w:val="ru-RU"/>
              </w:rPr>
              <w:t>Итого по бюджетам сельсоветов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CE0" w14:textId="77777777" w:rsidR="007A21BB" w:rsidRPr="00392F19" w:rsidRDefault="00AA46BB" w:rsidP="007A21BB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3 700 888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F74" w14:textId="77777777" w:rsidR="007A21BB" w:rsidRPr="00392F19" w:rsidRDefault="00AA46BB" w:rsidP="007A21BB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2 539 340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C6D" w14:textId="77777777" w:rsidR="007A21BB" w:rsidRPr="007A21BB" w:rsidRDefault="00AA46BB" w:rsidP="007A21BB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1 161 548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08" w14:textId="77777777" w:rsidR="007A21BB" w:rsidRPr="007A21BB" w:rsidRDefault="00AA46BB" w:rsidP="007A21BB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1 161 548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DDFB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392F19"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E30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392F19"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6A3" w14:textId="77777777" w:rsidR="007A21BB" w:rsidRPr="007A21BB" w:rsidRDefault="000C1D57" w:rsidP="007A21BB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31,4</w:t>
            </w:r>
          </w:p>
        </w:tc>
      </w:tr>
      <w:tr w:rsidR="007E4C87" w:rsidRPr="004D731C" w14:paraId="3C128CB5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4221B76" w14:textId="77777777" w:rsidR="007E4C87" w:rsidRPr="004D731C" w:rsidRDefault="007E4C87" w:rsidP="007E4C8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3C6" w14:textId="77777777" w:rsidR="007E4C87" w:rsidRPr="00392F19" w:rsidRDefault="00AA46BB" w:rsidP="007E4C8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279 948 371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ED4" w14:textId="77777777" w:rsidR="007E4C87" w:rsidRPr="00392F19" w:rsidRDefault="00AA46BB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202 550 087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412" w14:textId="77777777" w:rsidR="007E4C87" w:rsidRPr="007A21BB" w:rsidRDefault="00AA46BB" w:rsidP="007E4C87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77 398 284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434" w14:textId="77777777" w:rsidR="007E4C87" w:rsidRPr="007A21BB" w:rsidRDefault="00AA46BB" w:rsidP="007E4C87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75 822 886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450" w14:textId="77777777" w:rsidR="007E4C87" w:rsidRPr="007A21BB" w:rsidRDefault="00B60397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250</w:t>
            </w:r>
            <w:r w:rsidR="007A21BB">
              <w:rPr>
                <w:color w:val="auto"/>
                <w:sz w:val="24"/>
                <w:lang w:val="ru-RU"/>
              </w:rPr>
              <w:t> 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E75" w14:textId="77777777" w:rsidR="007E4C87" w:rsidRPr="00392F19" w:rsidRDefault="00AA46BB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1 325 398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FD5" w14:textId="77777777" w:rsidR="007E4C87" w:rsidRPr="007A21BB" w:rsidRDefault="000C1D57" w:rsidP="007E4C8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27,</w:t>
            </w:r>
            <w:r w:rsidR="00786021">
              <w:rPr>
                <w:color w:val="auto"/>
                <w:sz w:val="24"/>
                <w:lang w:val="ru-RU"/>
              </w:rPr>
              <w:t>6</w:t>
            </w:r>
          </w:p>
        </w:tc>
      </w:tr>
      <w:tr w:rsidR="007E4C87" w:rsidRPr="004D731C" w14:paraId="75431F02" w14:textId="77777777" w:rsidTr="00641A45">
        <w:trPr>
          <w:trHeight w:val="376"/>
        </w:trPr>
        <w:tc>
          <w:tcPr>
            <w:tcW w:w="4157" w:type="dxa"/>
            <w:tcBorders>
              <w:right w:val="single" w:sz="4" w:space="0" w:color="auto"/>
            </w:tcBorders>
            <w:shd w:val="clear" w:color="auto" w:fill="D9D9D9"/>
          </w:tcPr>
          <w:p w14:paraId="2EACDF2F" w14:textId="77777777" w:rsidR="007E4C87" w:rsidRPr="004D731C" w:rsidRDefault="007E4C87" w:rsidP="007E4C87">
            <w:pPr>
              <w:pStyle w:val="TableParagraph"/>
              <w:spacing w:before="47"/>
              <w:ind w:right="92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AE956" w14:textId="77777777" w:rsidR="007E4C87" w:rsidRPr="007E4C87" w:rsidRDefault="00AA46BB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283 649 259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D66B3A" w14:textId="77777777" w:rsidR="007E4C87" w:rsidRPr="00BC5BA7" w:rsidRDefault="00AA46BB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205 089 427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C4187" w14:textId="77777777" w:rsidR="007E4C87" w:rsidRPr="007E4C87" w:rsidRDefault="00AA46BB" w:rsidP="007E4C87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78 559 832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A8706" w14:textId="77777777" w:rsidR="007E4C87" w:rsidRPr="007E4C87" w:rsidRDefault="00AA46BB" w:rsidP="007E4C87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76 984 434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AC6BF" w14:textId="77777777" w:rsidR="007E4C87" w:rsidRPr="00392F19" w:rsidRDefault="00B60397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250</w:t>
            </w:r>
            <w:r w:rsidR="007A21BB">
              <w:rPr>
                <w:b/>
                <w:color w:val="auto"/>
                <w:sz w:val="24"/>
                <w:lang w:val="ru-RU"/>
              </w:rPr>
              <w:t> 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777DC" w14:textId="77777777" w:rsidR="007E4C87" w:rsidRPr="007E4C87" w:rsidRDefault="00AA46BB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1 325 398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E111C" w14:textId="77777777" w:rsidR="007E4C87" w:rsidRPr="007E4C87" w:rsidRDefault="00786021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27,7</w:t>
            </w:r>
          </w:p>
        </w:tc>
      </w:tr>
    </w:tbl>
    <w:p w14:paraId="2B0986A4" w14:textId="77777777" w:rsidR="00226836" w:rsidRPr="004D731C" w:rsidRDefault="00226836">
      <w:pPr>
        <w:rPr>
          <w:color w:val="auto"/>
          <w:sz w:val="24"/>
        </w:rPr>
        <w:sectPr w:rsidR="00226836" w:rsidRPr="004D731C">
          <w:type w:val="continuous"/>
          <w:pgSz w:w="16840" w:h="11910" w:orient="landscape"/>
          <w:pgMar w:top="1100" w:right="260" w:bottom="280" w:left="700" w:header="720" w:footer="720" w:gutter="0"/>
          <w:cols w:space="720"/>
        </w:sectPr>
      </w:pPr>
    </w:p>
    <w:p w14:paraId="277EFF3F" w14:textId="77777777" w:rsidR="004912F0" w:rsidRPr="004D731C" w:rsidRDefault="00EB7368" w:rsidP="004912F0">
      <w:pPr>
        <w:pStyle w:val="1"/>
        <w:spacing w:before="66"/>
        <w:ind w:left="3584"/>
        <w:rPr>
          <w:color w:val="auto"/>
        </w:rPr>
      </w:pPr>
      <w:r w:rsidRPr="004D731C">
        <w:rPr>
          <w:color w:val="auto"/>
        </w:rPr>
        <w:lastRenderedPageBreak/>
        <w:t xml:space="preserve">                     </w:t>
      </w:r>
      <w:r w:rsidR="004912F0" w:rsidRPr="004D731C">
        <w:rPr>
          <w:color w:val="auto"/>
        </w:rPr>
        <w:t>Безвозмездные поступления</w:t>
      </w:r>
    </w:p>
    <w:p w14:paraId="4E12DA2B" w14:textId="77777777" w:rsidR="00226836" w:rsidRPr="003E448D" w:rsidRDefault="003E448D" w:rsidP="004912F0">
      <w:pPr>
        <w:pStyle w:val="1"/>
        <w:spacing w:before="66"/>
        <w:ind w:left="13664" w:firstLine="16"/>
        <w:rPr>
          <w:i/>
          <w:color w:val="auto"/>
          <w:sz w:val="20"/>
          <w:szCs w:val="20"/>
          <w:lang w:val="ru-RU"/>
        </w:rPr>
      </w:pPr>
      <w:r>
        <w:rPr>
          <w:i/>
          <w:color w:val="auto"/>
          <w:sz w:val="20"/>
          <w:szCs w:val="20"/>
          <w:lang w:val="ru-RU"/>
        </w:rPr>
        <w:t>(</w:t>
      </w:r>
      <w:r w:rsidR="007772F3" w:rsidRPr="004D731C">
        <w:rPr>
          <w:i/>
          <w:color w:val="auto"/>
          <w:sz w:val="20"/>
          <w:szCs w:val="20"/>
        </w:rPr>
        <w:t>рублей</w:t>
      </w:r>
      <w:r>
        <w:rPr>
          <w:i/>
          <w:color w:val="auto"/>
          <w:sz w:val="20"/>
          <w:szCs w:val="20"/>
          <w:lang w:val="ru-RU"/>
        </w:rPr>
        <w:t>)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0"/>
        <w:gridCol w:w="2409"/>
        <w:gridCol w:w="2127"/>
        <w:gridCol w:w="2289"/>
      </w:tblGrid>
      <w:tr w:rsidR="004D731C" w:rsidRPr="004D731C" w14:paraId="09A06BC6" w14:textId="77777777" w:rsidTr="003E448D">
        <w:trPr>
          <w:trHeight w:val="374"/>
        </w:trPr>
        <w:tc>
          <w:tcPr>
            <w:tcW w:w="8410" w:type="dxa"/>
            <w:vMerge w:val="restart"/>
          </w:tcPr>
          <w:p w14:paraId="44488BFF" w14:textId="77777777" w:rsidR="00226836" w:rsidRPr="004D731C" w:rsidRDefault="00226836">
            <w:pPr>
              <w:pStyle w:val="TableParagraph"/>
              <w:spacing w:before="160"/>
              <w:ind w:left="4617" w:right="4609"/>
              <w:jc w:val="center"/>
              <w:rPr>
                <w:color w:val="auto"/>
                <w:sz w:val="24"/>
              </w:rPr>
            </w:pPr>
          </w:p>
        </w:tc>
        <w:tc>
          <w:tcPr>
            <w:tcW w:w="2409" w:type="dxa"/>
            <w:vMerge w:val="restart"/>
          </w:tcPr>
          <w:p w14:paraId="2E2F9074" w14:textId="77777777" w:rsidR="00226836" w:rsidRPr="004D731C" w:rsidRDefault="00226836">
            <w:pPr>
              <w:pStyle w:val="TableParagraph"/>
              <w:jc w:val="left"/>
              <w:rPr>
                <w:i/>
                <w:color w:val="auto"/>
                <w:sz w:val="26"/>
              </w:rPr>
            </w:pPr>
          </w:p>
          <w:p w14:paraId="71C56B4F" w14:textId="77777777" w:rsidR="00226836" w:rsidRPr="004D731C" w:rsidRDefault="007772F3">
            <w:pPr>
              <w:pStyle w:val="TableParagraph"/>
              <w:spacing w:before="160"/>
              <w:ind w:left="268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4416" w:type="dxa"/>
            <w:gridSpan w:val="2"/>
          </w:tcPr>
          <w:p w14:paraId="3DB2A63E" w14:textId="77777777" w:rsidR="00226836" w:rsidRPr="004D731C" w:rsidRDefault="007772F3" w:rsidP="003E448D">
            <w:pPr>
              <w:pStyle w:val="TableParagraph"/>
              <w:spacing w:before="39"/>
              <w:ind w:left="8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</w:tr>
      <w:tr w:rsidR="004D731C" w:rsidRPr="004D731C" w14:paraId="0FF12157" w14:textId="77777777" w:rsidTr="003E448D">
        <w:trPr>
          <w:trHeight w:val="827"/>
        </w:trPr>
        <w:tc>
          <w:tcPr>
            <w:tcW w:w="8410" w:type="dxa"/>
            <w:vMerge/>
            <w:tcBorders>
              <w:top w:val="nil"/>
            </w:tcBorders>
          </w:tcPr>
          <w:p w14:paraId="6A5336D6" w14:textId="77777777"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56B9A85" w14:textId="77777777"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127" w:type="dxa"/>
          </w:tcPr>
          <w:p w14:paraId="5C138D92" w14:textId="77777777" w:rsidR="00226836" w:rsidRPr="004D731C" w:rsidRDefault="007772F3" w:rsidP="00EB7368">
            <w:pPr>
              <w:pStyle w:val="TableParagraph"/>
              <w:ind w:left="53" w:right="321" w:firstLine="24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Бюджеты </w:t>
            </w:r>
            <w:r w:rsidR="00EB7368" w:rsidRPr="004D731C">
              <w:rPr>
                <w:color w:val="auto"/>
                <w:sz w:val="24"/>
              </w:rPr>
              <w:t>сельсоветов</w:t>
            </w:r>
          </w:p>
        </w:tc>
        <w:tc>
          <w:tcPr>
            <w:tcW w:w="2289" w:type="dxa"/>
          </w:tcPr>
          <w:p w14:paraId="752B0F26" w14:textId="77777777" w:rsidR="00226836" w:rsidRPr="004D731C" w:rsidRDefault="00EB7368" w:rsidP="00EB7368">
            <w:pPr>
              <w:pStyle w:val="TableParagraph"/>
              <w:spacing w:before="131"/>
              <w:ind w:left="171" w:right="78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Районный </w:t>
            </w:r>
            <w:r w:rsidR="007772F3" w:rsidRPr="004D731C">
              <w:rPr>
                <w:color w:val="auto"/>
                <w:sz w:val="24"/>
              </w:rPr>
              <w:t>бюджет</w:t>
            </w:r>
          </w:p>
        </w:tc>
      </w:tr>
      <w:tr w:rsidR="004D731C" w:rsidRPr="004D731C" w14:paraId="11D6700D" w14:textId="77777777" w:rsidTr="003E448D">
        <w:trPr>
          <w:trHeight w:val="377"/>
        </w:trPr>
        <w:tc>
          <w:tcPr>
            <w:tcW w:w="8410" w:type="dxa"/>
          </w:tcPr>
          <w:p w14:paraId="3098B5E3" w14:textId="77777777" w:rsidR="00226836" w:rsidRPr="004D731C" w:rsidRDefault="007772F3">
            <w:pPr>
              <w:pStyle w:val="TableParagraph"/>
              <w:spacing w:before="47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Дотации</w:t>
            </w:r>
          </w:p>
        </w:tc>
        <w:tc>
          <w:tcPr>
            <w:tcW w:w="2409" w:type="dxa"/>
          </w:tcPr>
          <w:p w14:paraId="6D86908A" w14:textId="77777777" w:rsidR="00226836" w:rsidRPr="00756747" w:rsidRDefault="008A56D8" w:rsidP="00DB21BF">
            <w:pPr>
              <w:pStyle w:val="TableParagraph"/>
              <w:spacing w:before="39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76 984 434</w:t>
            </w:r>
          </w:p>
        </w:tc>
        <w:tc>
          <w:tcPr>
            <w:tcW w:w="2127" w:type="dxa"/>
          </w:tcPr>
          <w:p w14:paraId="5E63FE7C" w14:textId="77777777" w:rsidR="00226836" w:rsidRPr="008A56D8" w:rsidRDefault="008A56D8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1 161 548</w:t>
            </w:r>
          </w:p>
        </w:tc>
        <w:tc>
          <w:tcPr>
            <w:tcW w:w="2289" w:type="dxa"/>
          </w:tcPr>
          <w:p w14:paraId="3D26BABB" w14:textId="77777777" w:rsidR="00226836" w:rsidRPr="00C07262" w:rsidRDefault="008A56D8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75 822 886</w:t>
            </w:r>
          </w:p>
        </w:tc>
      </w:tr>
      <w:tr w:rsidR="004D731C" w:rsidRPr="004D731C" w14:paraId="75D4B9FF" w14:textId="77777777" w:rsidTr="003E448D">
        <w:trPr>
          <w:trHeight w:val="374"/>
        </w:trPr>
        <w:tc>
          <w:tcPr>
            <w:tcW w:w="8410" w:type="dxa"/>
          </w:tcPr>
          <w:p w14:paraId="6A956D93" w14:textId="77777777" w:rsidR="00226836" w:rsidRPr="004D731C" w:rsidRDefault="007772F3">
            <w:pPr>
              <w:pStyle w:val="TableParagraph"/>
              <w:spacing w:before="44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Субвенции</w:t>
            </w:r>
          </w:p>
        </w:tc>
        <w:tc>
          <w:tcPr>
            <w:tcW w:w="2409" w:type="dxa"/>
          </w:tcPr>
          <w:p w14:paraId="01998BDB" w14:textId="77777777" w:rsidR="00226836" w:rsidRPr="00725244" w:rsidRDefault="008A56D8">
            <w:pPr>
              <w:pStyle w:val="TableParagraph"/>
              <w:spacing w:before="44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</w:t>
            </w:r>
            <w:r w:rsidR="00081A6F">
              <w:rPr>
                <w:b/>
                <w:color w:val="auto"/>
                <w:sz w:val="24"/>
                <w:lang w:val="ru-RU"/>
              </w:rPr>
              <w:t> 325 398</w:t>
            </w:r>
          </w:p>
        </w:tc>
        <w:tc>
          <w:tcPr>
            <w:tcW w:w="2127" w:type="dxa"/>
          </w:tcPr>
          <w:p w14:paraId="7A96EFCD" w14:textId="77777777" w:rsidR="00226836" w:rsidRPr="00081A6F" w:rsidRDefault="00081A6F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0</w:t>
            </w:r>
          </w:p>
        </w:tc>
        <w:tc>
          <w:tcPr>
            <w:tcW w:w="2289" w:type="dxa"/>
          </w:tcPr>
          <w:p w14:paraId="0B7A81DD" w14:textId="77777777" w:rsidR="00226836" w:rsidRPr="00725244" w:rsidRDefault="00081A6F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1 325 398</w:t>
            </w:r>
          </w:p>
        </w:tc>
      </w:tr>
      <w:tr w:rsidR="004D731C" w:rsidRPr="004D731C" w14:paraId="2E96C695" w14:textId="77777777">
        <w:trPr>
          <w:trHeight w:val="373"/>
        </w:trPr>
        <w:tc>
          <w:tcPr>
            <w:tcW w:w="15235" w:type="dxa"/>
            <w:gridSpan w:val="4"/>
          </w:tcPr>
          <w:p w14:paraId="7CF06D1C" w14:textId="77777777" w:rsidR="00226836" w:rsidRPr="004D731C" w:rsidRDefault="00A77085" w:rsidP="007A21BB">
            <w:pPr>
              <w:pStyle w:val="TableParagraph"/>
              <w:spacing w:before="42"/>
              <w:ind w:left="-1230" w:right="6937"/>
              <w:jc w:val="center"/>
              <w:rPr>
                <w:i/>
                <w:color w:val="auto"/>
                <w:sz w:val="24"/>
              </w:rPr>
            </w:pPr>
            <w:r w:rsidRPr="004D731C">
              <w:rPr>
                <w:i/>
                <w:color w:val="auto"/>
                <w:sz w:val="24"/>
              </w:rPr>
              <w:t>в том числе:</w:t>
            </w:r>
          </w:p>
        </w:tc>
      </w:tr>
      <w:tr w:rsidR="00081A6F" w:rsidRPr="0021473B" w14:paraId="44A0DA3D" w14:textId="77777777" w:rsidTr="003E448D">
        <w:trPr>
          <w:trHeight w:val="374"/>
        </w:trPr>
        <w:tc>
          <w:tcPr>
            <w:tcW w:w="8410" w:type="dxa"/>
          </w:tcPr>
          <w:p w14:paraId="694CFBE5" w14:textId="77777777" w:rsidR="00081A6F" w:rsidRPr="004D731C" w:rsidRDefault="00081A6F" w:rsidP="00081A6F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- на финансирование расходов по развитию сельского хозяйства</w:t>
            </w:r>
          </w:p>
        </w:tc>
        <w:tc>
          <w:tcPr>
            <w:tcW w:w="2409" w:type="dxa"/>
          </w:tcPr>
          <w:p w14:paraId="4968821E" w14:textId="77777777" w:rsidR="00081A6F" w:rsidRPr="00081A6F" w:rsidRDefault="00081A6F" w:rsidP="00081A6F">
            <w:pPr>
              <w:pStyle w:val="TableParagraph"/>
              <w:spacing w:before="44"/>
              <w:ind w:right="96"/>
              <w:rPr>
                <w:color w:val="auto"/>
                <w:sz w:val="24"/>
                <w:lang w:val="ru-RU"/>
              </w:rPr>
            </w:pPr>
            <w:r w:rsidRPr="00081A6F">
              <w:rPr>
                <w:color w:val="auto"/>
                <w:sz w:val="24"/>
                <w:lang w:val="ru-RU"/>
              </w:rPr>
              <w:t>1 325 398</w:t>
            </w:r>
          </w:p>
        </w:tc>
        <w:tc>
          <w:tcPr>
            <w:tcW w:w="2127" w:type="dxa"/>
          </w:tcPr>
          <w:p w14:paraId="49549163" w14:textId="77777777" w:rsidR="00081A6F" w:rsidRPr="00081A6F" w:rsidRDefault="00081A6F" w:rsidP="00081A6F">
            <w:pPr>
              <w:pStyle w:val="TableParagraph"/>
              <w:spacing w:before="44"/>
              <w:ind w:right="93"/>
              <w:rPr>
                <w:color w:val="auto"/>
                <w:sz w:val="24"/>
                <w:lang w:val="ru-RU"/>
              </w:rPr>
            </w:pPr>
            <w:r w:rsidRPr="00081A6F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2289" w:type="dxa"/>
          </w:tcPr>
          <w:p w14:paraId="4C5A70A9" w14:textId="77777777" w:rsidR="00081A6F" w:rsidRPr="00081A6F" w:rsidRDefault="00081A6F" w:rsidP="00081A6F">
            <w:pPr>
              <w:pStyle w:val="TableParagraph"/>
              <w:spacing w:before="44"/>
              <w:ind w:right="93"/>
              <w:rPr>
                <w:color w:val="auto"/>
                <w:sz w:val="24"/>
                <w:lang w:val="ru-RU"/>
              </w:rPr>
            </w:pPr>
            <w:r w:rsidRPr="00081A6F">
              <w:rPr>
                <w:color w:val="auto"/>
                <w:sz w:val="24"/>
                <w:lang w:val="ru-RU"/>
              </w:rPr>
              <w:t>1 325 398</w:t>
            </w:r>
          </w:p>
        </w:tc>
      </w:tr>
      <w:tr w:rsidR="00DB21BF" w:rsidRPr="004D731C" w14:paraId="538E615E" w14:textId="77777777" w:rsidTr="003E448D">
        <w:trPr>
          <w:trHeight w:val="374"/>
        </w:trPr>
        <w:tc>
          <w:tcPr>
            <w:tcW w:w="8410" w:type="dxa"/>
          </w:tcPr>
          <w:p w14:paraId="69E11DA4" w14:textId="77777777" w:rsidR="00DB21BF" w:rsidRPr="007A21BB" w:rsidRDefault="00DB21BF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 w:rsidRPr="007A21BB">
              <w:rPr>
                <w:b/>
                <w:color w:val="auto"/>
                <w:sz w:val="24"/>
                <w:lang w:val="ru-RU"/>
              </w:rPr>
              <w:t>Иные межбюджетные трансферты</w:t>
            </w:r>
          </w:p>
        </w:tc>
        <w:tc>
          <w:tcPr>
            <w:tcW w:w="2409" w:type="dxa"/>
          </w:tcPr>
          <w:p w14:paraId="7C3B015A" w14:textId="77777777" w:rsidR="00DB21BF" w:rsidRDefault="00081A6F">
            <w:pPr>
              <w:pStyle w:val="TableParagraph"/>
              <w:spacing w:before="39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250 000</w:t>
            </w:r>
          </w:p>
        </w:tc>
        <w:tc>
          <w:tcPr>
            <w:tcW w:w="2127" w:type="dxa"/>
          </w:tcPr>
          <w:p w14:paraId="7EAFE5A8" w14:textId="77777777" w:rsidR="00DB21BF" w:rsidRPr="00081A6F" w:rsidRDefault="00081A6F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2289" w:type="dxa"/>
          </w:tcPr>
          <w:p w14:paraId="3D0A69EC" w14:textId="77777777" w:rsidR="00DB21BF" w:rsidRDefault="00081A6F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250 000</w:t>
            </w:r>
          </w:p>
        </w:tc>
      </w:tr>
      <w:tr w:rsidR="00DB21BF" w:rsidRPr="004D731C" w14:paraId="1C9E571C" w14:textId="77777777" w:rsidTr="003E448D">
        <w:trPr>
          <w:trHeight w:val="376"/>
        </w:trPr>
        <w:tc>
          <w:tcPr>
            <w:tcW w:w="8410" w:type="dxa"/>
            <w:shd w:val="clear" w:color="auto" w:fill="D9D9D9"/>
          </w:tcPr>
          <w:p w14:paraId="183A3CCD" w14:textId="77777777" w:rsidR="00DB21BF" w:rsidRPr="004D731C" w:rsidRDefault="00DB21BF" w:rsidP="00DB21BF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2409" w:type="dxa"/>
            <w:shd w:val="clear" w:color="auto" w:fill="D9D9D9"/>
          </w:tcPr>
          <w:p w14:paraId="0D3B3C4C" w14:textId="77777777" w:rsidR="00DB21BF" w:rsidRPr="00C07262" w:rsidRDefault="00081A6F" w:rsidP="00DB21BF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78 559 832</w:t>
            </w:r>
          </w:p>
        </w:tc>
        <w:tc>
          <w:tcPr>
            <w:tcW w:w="2127" w:type="dxa"/>
            <w:shd w:val="clear" w:color="auto" w:fill="D9D9D9"/>
          </w:tcPr>
          <w:p w14:paraId="3484EF73" w14:textId="77777777" w:rsidR="00DB21BF" w:rsidRPr="00C07262" w:rsidRDefault="00081A6F" w:rsidP="00DB21BF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1 161 548</w:t>
            </w:r>
          </w:p>
        </w:tc>
        <w:tc>
          <w:tcPr>
            <w:tcW w:w="2289" w:type="dxa"/>
            <w:shd w:val="clear" w:color="auto" w:fill="D9D9D9"/>
          </w:tcPr>
          <w:p w14:paraId="6AE2DF53" w14:textId="77777777" w:rsidR="00DB21BF" w:rsidRPr="00081A6F" w:rsidRDefault="00081A6F" w:rsidP="00DB21BF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77 398 284</w:t>
            </w:r>
          </w:p>
        </w:tc>
      </w:tr>
    </w:tbl>
    <w:p w14:paraId="01808CA4" w14:textId="77777777" w:rsidR="004912F0" w:rsidRPr="004D731C" w:rsidRDefault="004912F0">
      <w:pPr>
        <w:pStyle w:val="a3"/>
        <w:spacing w:before="75" w:line="254" w:lineRule="auto"/>
        <w:ind w:left="432" w:right="869" w:firstLine="708"/>
        <w:jc w:val="both"/>
        <w:rPr>
          <w:color w:val="auto"/>
        </w:rPr>
      </w:pPr>
    </w:p>
    <w:p w14:paraId="3BA01D49" w14:textId="77777777" w:rsidR="00D87C12" w:rsidRPr="003C4FF9" w:rsidRDefault="007772F3" w:rsidP="009B05E2">
      <w:pPr>
        <w:pStyle w:val="a3"/>
        <w:spacing w:before="75" w:line="254" w:lineRule="auto"/>
        <w:ind w:left="432" w:right="869" w:firstLine="708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Исходя из имеющихся ресурсов расходная часть консолидированного бюджета </w:t>
      </w:r>
      <w:r w:rsidR="00D87C12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определена в сумме </w:t>
      </w:r>
      <w:r w:rsidR="00B60397">
        <w:rPr>
          <w:color w:val="auto"/>
          <w:lang w:val="ru-RU"/>
        </w:rPr>
        <w:t xml:space="preserve">283 649 259 </w:t>
      </w:r>
      <w:r w:rsidRPr="003C4FF9">
        <w:rPr>
          <w:color w:val="auto"/>
          <w:lang w:val="ru-RU"/>
        </w:rPr>
        <w:t xml:space="preserve">рублей. </w:t>
      </w:r>
    </w:p>
    <w:p w14:paraId="08904BB9" w14:textId="77777777" w:rsidR="00D416E8" w:rsidRDefault="00D87C12" w:rsidP="00D416E8">
      <w:pPr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Ра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>сход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ы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341A16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консолидированного бюджета Слуцкого района 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>имеют социальную</w:t>
      </w:r>
      <w:r w:rsidR="004912F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н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>аправленность.</w:t>
      </w:r>
      <w:r w:rsidR="00CA1B0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На финансирование отраслей социальной сферы и мероприятий по социальной защите населения в бюджете области планируются средства в сумме</w:t>
      </w:r>
      <w:r w:rsidR="00B60397">
        <w:rPr>
          <w:rFonts w:eastAsia="Times New Roman"/>
          <w:color w:val="auto"/>
          <w:sz w:val="28"/>
          <w:szCs w:val="28"/>
          <w:lang w:val="ru-RU" w:eastAsia="ru-RU"/>
        </w:rPr>
        <w:t xml:space="preserve">           </w:t>
      </w:r>
      <w:r w:rsidR="00CA1B0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B60397">
        <w:rPr>
          <w:rFonts w:eastAsia="Times New Roman"/>
          <w:color w:val="auto"/>
          <w:sz w:val="28"/>
          <w:szCs w:val="28"/>
          <w:lang w:val="ru-RU" w:eastAsia="ru-RU"/>
        </w:rPr>
        <w:t xml:space="preserve">218 153 909 </w:t>
      </w:r>
      <w:r w:rsidR="00CA1B0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рублей, или </w:t>
      </w:r>
      <w:r w:rsidR="00B60397">
        <w:rPr>
          <w:rFonts w:eastAsia="Times New Roman"/>
          <w:color w:val="auto"/>
          <w:sz w:val="28"/>
          <w:szCs w:val="28"/>
          <w:lang w:val="ru-RU" w:eastAsia="ru-RU"/>
        </w:rPr>
        <w:t>76,9</w:t>
      </w:r>
      <w:r w:rsidR="00CA1B0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процента всех расходов бюджета.</w:t>
      </w:r>
    </w:p>
    <w:p w14:paraId="22B59AC0" w14:textId="77777777" w:rsidR="00D416E8" w:rsidRPr="00D416E8" w:rsidRDefault="00D416E8" w:rsidP="00D416E8">
      <w:pPr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В составе расходов бюджета первоочередные расходы (средства на выплату заработной платы, трансфертов населению, оплату коммунальных услуг, продуктов питания, лекарственных средств и изделий медицинского назначения, субсидирование жилищно-коммунальных и транспортных услуг, оказываемых населению, субсидии организациям, реализующим твердое топливо, топливные брикеты и дрова для населения по фиксированным розничным ценам) составят </w:t>
      </w:r>
      <w:r w:rsidR="00081A6F" w:rsidRPr="00081A6F">
        <w:rPr>
          <w:rFonts w:eastAsia="Times New Roman"/>
          <w:color w:val="auto"/>
          <w:sz w:val="28"/>
          <w:szCs w:val="28"/>
          <w:lang w:val="ru-RU" w:eastAsia="ru-RU"/>
        </w:rPr>
        <w:t xml:space="preserve">246 933 737 </w:t>
      </w:r>
      <w:r w:rsidRPr="00081A6F">
        <w:rPr>
          <w:rFonts w:eastAsia="Times New Roman"/>
          <w:color w:val="auto"/>
          <w:sz w:val="28"/>
          <w:szCs w:val="28"/>
          <w:lang w:val="ru-RU" w:eastAsia="ru-RU"/>
        </w:rPr>
        <w:t xml:space="preserve">рублей, или </w:t>
      </w:r>
      <w:r w:rsidR="00081A6F" w:rsidRPr="00081A6F">
        <w:rPr>
          <w:rFonts w:eastAsia="Times New Roman"/>
          <w:color w:val="auto"/>
          <w:sz w:val="28"/>
          <w:szCs w:val="28"/>
          <w:lang w:val="ru-RU" w:eastAsia="ru-RU"/>
        </w:rPr>
        <w:t>87,1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% всех расходов бюджета.</w:t>
      </w:r>
    </w:p>
    <w:p w14:paraId="2BFE877A" w14:textId="77777777" w:rsidR="00D416E8" w:rsidRPr="00D416E8" w:rsidRDefault="00D416E8" w:rsidP="00D416E8">
      <w:pPr>
        <w:widowControl/>
        <w:autoSpaceDE/>
        <w:autoSpaceDN/>
        <w:ind w:firstLine="708"/>
        <w:jc w:val="both"/>
        <w:rPr>
          <w:rFonts w:eastAsia="Times New Roman"/>
          <w:color w:val="auto"/>
          <w:sz w:val="30"/>
          <w:szCs w:val="30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>П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о отраслям социальной сферы на первоочередные расходы предусмотрено </w:t>
      </w:r>
      <w:r w:rsidR="00550734">
        <w:rPr>
          <w:rFonts w:eastAsia="Times New Roman"/>
          <w:color w:val="auto"/>
          <w:sz w:val="28"/>
          <w:szCs w:val="28"/>
          <w:lang w:val="ru-RU" w:eastAsia="ru-RU"/>
        </w:rPr>
        <w:t xml:space="preserve">207 152 417 </w:t>
      </w:r>
      <w:r w:rsidRPr="003C4FF9">
        <w:rPr>
          <w:rFonts w:eastAsia="Times New Roman"/>
          <w:color w:val="auto"/>
          <w:sz w:val="28"/>
          <w:szCs w:val="28"/>
          <w:lang w:val="ru-RU" w:eastAsia="ru-RU"/>
        </w:rPr>
        <w:t>ру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бл</w:t>
      </w:r>
      <w:r w:rsidR="00550734">
        <w:rPr>
          <w:rFonts w:eastAsia="Times New Roman"/>
          <w:color w:val="auto"/>
          <w:sz w:val="28"/>
          <w:szCs w:val="28"/>
          <w:lang w:val="ru-RU" w:eastAsia="ru-RU"/>
        </w:rPr>
        <w:t>ей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или </w:t>
      </w:r>
      <w:r w:rsidR="00550734" w:rsidRPr="00EA48CF">
        <w:rPr>
          <w:rFonts w:eastAsia="Times New Roman"/>
          <w:color w:val="auto"/>
          <w:sz w:val="28"/>
          <w:szCs w:val="28"/>
          <w:lang w:val="ru-RU" w:eastAsia="ru-RU"/>
        </w:rPr>
        <w:t>94,96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% от расходов на финансирование этих отраслей. Расходы по остальным текущим статьям расходов предусмотрены исходя из имеющихся средств</w:t>
      </w:r>
      <w:r w:rsidRPr="00D416E8">
        <w:rPr>
          <w:rFonts w:eastAsia="Times New Roman"/>
          <w:color w:val="auto"/>
          <w:sz w:val="30"/>
          <w:szCs w:val="30"/>
          <w:lang w:val="ru-RU" w:eastAsia="ru-RU"/>
        </w:rPr>
        <w:t>.</w:t>
      </w:r>
    </w:p>
    <w:p w14:paraId="5EA010FC" w14:textId="77777777" w:rsidR="009B05E2" w:rsidRPr="008A2BE4" w:rsidRDefault="009B05E2" w:rsidP="00D416E8">
      <w:pPr>
        <w:pStyle w:val="a3"/>
        <w:spacing w:before="75" w:line="254" w:lineRule="auto"/>
        <w:ind w:left="432" w:right="854" w:firstLine="708"/>
        <w:rPr>
          <w:color w:val="auto"/>
          <w:lang w:val="ru-RU"/>
        </w:rPr>
      </w:pPr>
    </w:p>
    <w:p w14:paraId="3DB88032" w14:textId="77777777"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lang w:val="ru-RU"/>
        </w:rPr>
        <w:sectPr w:rsidR="009B05E2" w:rsidRPr="008A2BE4">
          <w:pgSz w:w="16840" w:h="11910" w:orient="landscape"/>
          <w:pgMar w:top="780" w:right="260" w:bottom="600" w:left="700" w:header="0" w:footer="410" w:gutter="0"/>
          <w:cols w:space="720"/>
        </w:sectPr>
      </w:pPr>
    </w:p>
    <w:p w14:paraId="6A1AC02C" w14:textId="77777777" w:rsidR="00032296" w:rsidRPr="00C57932" w:rsidRDefault="00032296">
      <w:pPr>
        <w:pStyle w:val="1"/>
        <w:spacing w:before="39"/>
        <w:ind w:left="5939"/>
        <w:rPr>
          <w:color w:val="auto"/>
          <w:lang w:val="ru-RU"/>
        </w:rPr>
      </w:pPr>
    </w:p>
    <w:p w14:paraId="1F4B592A" w14:textId="77777777" w:rsidR="00226836" w:rsidRPr="004D731C" w:rsidRDefault="007772F3">
      <w:pPr>
        <w:pStyle w:val="1"/>
        <w:spacing w:before="39"/>
        <w:ind w:left="5939"/>
        <w:rPr>
          <w:color w:val="auto"/>
        </w:rPr>
      </w:pPr>
      <w:r w:rsidRPr="004D731C">
        <w:rPr>
          <w:color w:val="auto"/>
        </w:rPr>
        <w:t>Расходы местных бюджетов</w:t>
      </w:r>
    </w:p>
    <w:p w14:paraId="28A8596E" w14:textId="77777777" w:rsidR="00341A16" w:rsidRPr="004D731C" w:rsidRDefault="007A21BB" w:rsidP="00341A16">
      <w:pPr>
        <w:pStyle w:val="TableParagraph"/>
        <w:ind w:left="13680" w:firstLine="720"/>
        <w:jc w:val="left"/>
        <w:rPr>
          <w:i/>
          <w:color w:val="auto"/>
          <w:sz w:val="26"/>
        </w:rPr>
      </w:pPr>
      <w:r>
        <w:rPr>
          <w:i/>
          <w:color w:val="auto"/>
          <w:sz w:val="24"/>
          <w:lang w:val="ru-RU"/>
        </w:rPr>
        <w:t>(</w:t>
      </w:r>
      <w:r w:rsidR="00341A16" w:rsidRPr="004D731C">
        <w:rPr>
          <w:i/>
          <w:color w:val="auto"/>
          <w:sz w:val="24"/>
        </w:rPr>
        <w:t>рублей</w:t>
      </w:r>
      <w:r>
        <w:rPr>
          <w:i/>
          <w:color w:val="auto"/>
          <w:sz w:val="24"/>
          <w:lang w:val="ru-RU"/>
        </w:rPr>
        <w:t>)</w:t>
      </w:r>
      <w:r w:rsidR="00341A16" w:rsidRPr="004D731C">
        <w:rPr>
          <w:i/>
          <w:color w:val="auto"/>
          <w:sz w:val="24"/>
        </w:rPr>
        <w:t xml:space="preserve"> 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1701"/>
        <w:gridCol w:w="1417"/>
        <w:gridCol w:w="1985"/>
        <w:gridCol w:w="1559"/>
        <w:gridCol w:w="2246"/>
        <w:gridCol w:w="1985"/>
        <w:gridCol w:w="10"/>
      </w:tblGrid>
      <w:tr w:rsidR="004D731C" w:rsidRPr="004D731C" w14:paraId="5F0E9DB0" w14:textId="77777777" w:rsidTr="007A21BB">
        <w:trPr>
          <w:gridAfter w:val="1"/>
          <w:wAfter w:w="10" w:type="dxa"/>
          <w:trHeight w:val="387"/>
        </w:trPr>
        <w:tc>
          <w:tcPr>
            <w:tcW w:w="4299" w:type="dxa"/>
            <w:vMerge w:val="restart"/>
          </w:tcPr>
          <w:p w14:paraId="5D7B9B23" w14:textId="77777777" w:rsidR="00226836" w:rsidRPr="004D731C" w:rsidRDefault="00226836">
            <w:pPr>
              <w:pStyle w:val="TableParagraph"/>
              <w:spacing w:before="6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9FB872C" w14:textId="77777777" w:rsidR="00226836" w:rsidRPr="004D731C" w:rsidRDefault="007772F3">
            <w:pPr>
              <w:pStyle w:val="TableParagraph"/>
              <w:ind w:left="156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  <w:vMerge w:val="restart"/>
          </w:tcPr>
          <w:p w14:paraId="717D8DAE" w14:textId="77777777" w:rsidR="00226836" w:rsidRPr="004D731C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</w:rPr>
            </w:pPr>
          </w:p>
          <w:p w14:paraId="78B13F39" w14:textId="77777777" w:rsidR="00226836" w:rsidRPr="004D731C" w:rsidRDefault="00226836" w:rsidP="00341A16">
            <w:pPr>
              <w:pStyle w:val="TableParagraph"/>
              <w:spacing w:before="6"/>
              <w:jc w:val="center"/>
              <w:rPr>
                <w:i/>
                <w:color w:val="auto"/>
                <w:sz w:val="20"/>
                <w:szCs w:val="20"/>
              </w:rPr>
            </w:pPr>
          </w:p>
          <w:p w14:paraId="42D36704" w14:textId="77777777" w:rsidR="00226836" w:rsidRPr="004D731C" w:rsidRDefault="007772F3" w:rsidP="00A7497F">
            <w:pPr>
              <w:pStyle w:val="TableParagraph"/>
              <w:ind w:left="88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</w:tcPr>
          <w:p w14:paraId="4323E14A" w14:textId="77777777" w:rsidR="00226836" w:rsidRPr="00CA693E" w:rsidRDefault="00226836" w:rsidP="00341A16">
            <w:pPr>
              <w:pStyle w:val="TableParagraph"/>
              <w:spacing w:before="7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14:paraId="5286AFBE" w14:textId="77777777" w:rsidR="00226836" w:rsidRPr="008A2BE4" w:rsidRDefault="007772F3" w:rsidP="00341A16">
            <w:pPr>
              <w:pStyle w:val="TableParagraph"/>
              <w:ind w:left="147" w:right="13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20"/>
                <w:szCs w:val="20"/>
                <w:lang w:val="ru-RU"/>
              </w:rPr>
              <w:t>Уд.вес в общих расходах,</w:t>
            </w:r>
          </w:p>
          <w:p w14:paraId="14110064" w14:textId="77777777" w:rsidR="00226836" w:rsidRPr="004D731C" w:rsidRDefault="007772F3" w:rsidP="00341A16">
            <w:pPr>
              <w:pStyle w:val="TableParagraph"/>
              <w:ind w:left="7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w w:val="99"/>
                <w:sz w:val="20"/>
                <w:szCs w:val="20"/>
              </w:rPr>
              <w:t>%</w:t>
            </w:r>
          </w:p>
        </w:tc>
        <w:tc>
          <w:tcPr>
            <w:tcW w:w="7775" w:type="dxa"/>
            <w:gridSpan w:val="4"/>
          </w:tcPr>
          <w:p w14:paraId="6B48B32C" w14:textId="77777777" w:rsidR="00226836" w:rsidRPr="004D731C" w:rsidRDefault="007772F3" w:rsidP="00341A16">
            <w:pPr>
              <w:pStyle w:val="TableParagraph"/>
              <w:spacing w:before="95"/>
              <w:ind w:left="2891" w:right="2886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 том числе:</w:t>
            </w:r>
          </w:p>
        </w:tc>
      </w:tr>
      <w:tr w:rsidR="004D731C" w:rsidRPr="00AB0D2C" w14:paraId="115C67C5" w14:textId="77777777" w:rsidTr="007A21BB">
        <w:trPr>
          <w:gridAfter w:val="1"/>
          <w:wAfter w:w="10" w:type="dxa"/>
          <w:trHeight w:val="747"/>
        </w:trPr>
        <w:tc>
          <w:tcPr>
            <w:tcW w:w="4299" w:type="dxa"/>
            <w:vMerge/>
            <w:tcBorders>
              <w:top w:val="nil"/>
            </w:tcBorders>
          </w:tcPr>
          <w:p w14:paraId="4EC448C5" w14:textId="77777777" w:rsidR="00226836" w:rsidRPr="004D731C" w:rsidRDefault="002268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B28939E" w14:textId="77777777"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EB3FD60" w14:textId="77777777"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0C11B6" w14:textId="77777777" w:rsidR="00226836" w:rsidRPr="004D731C" w:rsidRDefault="007772F3" w:rsidP="00A7497F">
            <w:pPr>
              <w:pStyle w:val="TableParagraph"/>
              <w:spacing w:before="183"/>
              <w:ind w:left="23" w:right="24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 xml:space="preserve">Бюджеты </w:t>
            </w:r>
            <w:r w:rsidR="00341A16" w:rsidRPr="004D731C">
              <w:rPr>
                <w:color w:val="auto"/>
                <w:sz w:val="20"/>
                <w:szCs w:val="20"/>
              </w:rPr>
              <w:t>сельсоветов</w:t>
            </w:r>
          </w:p>
        </w:tc>
        <w:tc>
          <w:tcPr>
            <w:tcW w:w="1559" w:type="dxa"/>
          </w:tcPr>
          <w:p w14:paraId="5C1031AE" w14:textId="77777777" w:rsidR="00226836" w:rsidRPr="008A2BE4" w:rsidRDefault="007772F3" w:rsidP="00341A16">
            <w:pPr>
              <w:pStyle w:val="TableParagraph"/>
              <w:spacing w:before="47"/>
              <w:ind w:left="190" w:right="179" w:firstLine="9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Уд.вес в расходах бюджетов</w:t>
            </w:r>
          </w:p>
          <w:p w14:paraId="744ED3BF" w14:textId="77777777" w:rsidR="00226836" w:rsidRPr="008A2BE4" w:rsidRDefault="00341A16" w:rsidP="00341A16">
            <w:pPr>
              <w:pStyle w:val="TableParagraph"/>
              <w:ind w:left="13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сельсоветов</w:t>
            </w:r>
            <w:r w:rsidR="007772F3" w:rsidRPr="008A2BE4">
              <w:rPr>
                <w:color w:val="auto"/>
                <w:sz w:val="16"/>
                <w:szCs w:val="16"/>
                <w:lang w:val="ru-RU"/>
              </w:rPr>
              <w:t>, %</w:t>
            </w:r>
          </w:p>
        </w:tc>
        <w:tc>
          <w:tcPr>
            <w:tcW w:w="2246" w:type="dxa"/>
          </w:tcPr>
          <w:p w14:paraId="0F1E4A0A" w14:textId="77777777" w:rsidR="00226836" w:rsidRPr="008A2BE4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14:paraId="180B1AA8" w14:textId="77777777" w:rsidR="00226836" w:rsidRPr="004D731C" w:rsidRDefault="00341A16" w:rsidP="00341A16">
            <w:pPr>
              <w:pStyle w:val="TableParagraph"/>
              <w:spacing w:before="1"/>
              <w:ind w:left="176" w:right="264" w:firstLine="12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985" w:type="dxa"/>
          </w:tcPr>
          <w:p w14:paraId="7D0A5B45" w14:textId="77777777" w:rsidR="00226836" w:rsidRPr="008A2BE4" w:rsidRDefault="007772F3" w:rsidP="00341A16">
            <w:pPr>
              <w:pStyle w:val="TableParagraph"/>
              <w:spacing w:before="47"/>
              <w:ind w:left="379" w:right="365" w:hanging="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 xml:space="preserve">Уд.вес в расходах </w:t>
            </w:r>
            <w:r w:rsidR="00341A16" w:rsidRPr="008A2BE4">
              <w:rPr>
                <w:color w:val="auto"/>
                <w:sz w:val="16"/>
                <w:szCs w:val="16"/>
                <w:lang w:val="ru-RU"/>
              </w:rPr>
              <w:t>районного</w:t>
            </w:r>
            <w:r w:rsidRPr="008A2BE4">
              <w:rPr>
                <w:color w:val="auto"/>
                <w:sz w:val="16"/>
                <w:szCs w:val="16"/>
                <w:lang w:val="ru-RU"/>
              </w:rPr>
              <w:t xml:space="preserve"> бюджета, %</w:t>
            </w:r>
          </w:p>
        </w:tc>
      </w:tr>
      <w:tr w:rsidR="007A21BB" w:rsidRPr="007A21BB" w14:paraId="7160D187" w14:textId="77777777" w:rsidTr="007A21BB">
        <w:trPr>
          <w:gridAfter w:val="1"/>
          <w:wAfter w:w="10" w:type="dxa"/>
          <w:trHeight w:val="376"/>
        </w:trPr>
        <w:tc>
          <w:tcPr>
            <w:tcW w:w="4299" w:type="dxa"/>
            <w:shd w:val="clear" w:color="auto" w:fill="F1F1F1"/>
          </w:tcPr>
          <w:p w14:paraId="2105B43B" w14:textId="77777777" w:rsidR="00D50A42" w:rsidRPr="004D731C" w:rsidRDefault="00D50A42" w:rsidP="00D50A42">
            <w:pPr>
              <w:pStyle w:val="TableParagraph"/>
              <w:spacing w:before="61"/>
              <w:ind w:left="107"/>
              <w:jc w:val="left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Социальная сфера</w:t>
            </w:r>
          </w:p>
        </w:tc>
        <w:tc>
          <w:tcPr>
            <w:tcW w:w="1701" w:type="dxa"/>
            <w:shd w:val="clear" w:color="auto" w:fill="F1F1F1"/>
          </w:tcPr>
          <w:p w14:paraId="72DFEFBB" w14:textId="77777777" w:rsidR="00D50A42" w:rsidRPr="007A21BB" w:rsidRDefault="00081A6F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218 153 909</w:t>
            </w:r>
          </w:p>
        </w:tc>
        <w:tc>
          <w:tcPr>
            <w:tcW w:w="1417" w:type="dxa"/>
            <w:shd w:val="clear" w:color="auto" w:fill="F1F1F1"/>
          </w:tcPr>
          <w:p w14:paraId="13FCD0E6" w14:textId="77777777" w:rsidR="00D50A42" w:rsidRPr="007A21BB" w:rsidRDefault="00081A6F" w:rsidP="00D50A42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76,9</w:t>
            </w:r>
          </w:p>
        </w:tc>
        <w:tc>
          <w:tcPr>
            <w:tcW w:w="1985" w:type="dxa"/>
            <w:shd w:val="clear" w:color="auto" w:fill="F1F1F1"/>
          </w:tcPr>
          <w:p w14:paraId="64E6B3AF" w14:textId="77777777" w:rsidR="007A21BB" w:rsidRPr="007A21BB" w:rsidRDefault="00081A6F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4 000</w:t>
            </w:r>
          </w:p>
        </w:tc>
        <w:tc>
          <w:tcPr>
            <w:tcW w:w="1559" w:type="dxa"/>
            <w:shd w:val="clear" w:color="auto" w:fill="F1F1F1"/>
          </w:tcPr>
          <w:p w14:paraId="01884042" w14:textId="77777777" w:rsidR="00D50A42" w:rsidRPr="001D692E" w:rsidRDefault="00E97506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2246" w:type="dxa"/>
            <w:shd w:val="clear" w:color="auto" w:fill="F1F1F1"/>
          </w:tcPr>
          <w:p w14:paraId="6315C4DE" w14:textId="77777777" w:rsidR="00D50A42" w:rsidRPr="007A21BB" w:rsidRDefault="00081A6F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218 149 909</w:t>
            </w:r>
          </w:p>
        </w:tc>
        <w:tc>
          <w:tcPr>
            <w:tcW w:w="1985" w:type="dxa"/>
            <w:shd w:val="clear" w:color="auto" w:fill="F1F1F1"/>
          </w:tcPr>
          <w:p w14:paraId="552E6EE3" w14:textId="77777777" w:rsidR="00D50A42" w:rsidRPr="007A21BB" w:rsidRDefault="00E97506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77,9</w:t>
            </w:r>
          </w:p>
        </w:tc>
      </w:tr>
      <w:tr w:rsidR="00081A6F" w:rsidRPr="007A21BB" w14:paraId="25D7A31E" w14:textId="77777777" w:rsidTr="007A21BB">
        <w:trPr>
          <w:gridAfter w:val="1"/>
          <w:wAfter w:w="10" w:type="dxa"/>
          <w:trHeight w:val="284"/>
        </w:trPr>
        <w:tc>
          <w:tcPr>
            <w:tcW w:w="4299" w:type="dxa"/>
          </w:tcPr>
          <w:p w14:paraId="2A532ACB" w14:textId="77777777" w:rsidR="00081A6F" w:rsidRPr="004D731C" w:rsidRDefault="00081A6F" w:rsidP="00081A6F">
            <w:pPr>
              <w:pStyle w:val="TableParagraph"/>
              <w:spacing w:before="57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14:paraId="539D863C" w14:textId="77777777" w:rsidR="00081A6F" w:rsidRPr="007A21BB" w:rsidRDefault="00081A6F" w:rsidP="00081A6F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120 322 743</w:t>
            </w:r>
          </w:p>
        </w:tc>
        <w:tc>
          <w:tcPr>
            <w:tcW w:w="1417" w:type="dxa"/>
          </w:tcPr>
          <w:p w14:paraId="5D33997E" w14:textId="77777777" w:rsidR="00081A6F" w:rsidRPr="007A21BB" w:rsidRDefault="00786A19" w:rsidP="00081A6F">
            <w:pPr>
              <w:pStyle w:val="TableParagraph"/>
              <w:spacing w:before="57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42,4</w:t>
            </w:r>
          </w:p>
        </w:tc>
        <w:tc>
          <w:tcPr>
            <w:tcW w:w="1985" w:type="dxa"/>
          </w:tcPr>
          <w:p w14:paraId="1F944D9E" w14:textId="77777777" w:rsidR="00081A6F" w:rsidRPr="007A21BB" w:rsidRDefault="00081A6F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17726DE2" w14:textId="77777777" w:rsidR="00081A6F" w:rsidRPr="00E62CE1" w:rsidRDefault="00E97506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1BEE3585" w14:textId="77777777" w:rsidR="00081A6F" w:rsidRPr="007A21BB" w:rsidRDefault="00081A6F" w:rsidP="00081A6F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120 322 743</w:t>
            </w:r>
          </w:p>
        </w:tc>
        <w:tc>
          <w:tcPr>
            <w:tcW w:w="1985" w:type="dxa"/>
          </w:tcPr>
          <w:p w14:paraId="1C87EE8F" w14:textId="77777777" w:rsidR="00081A6F" w:rsidRPr="007A21BB" w:rsidRDefault="00E97506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43,0</w:t>
            </w:r>
          </w:p>
        </w:tc>
      </w:tr>
      <w:tr w:rsidR="00081A6F" w:rsidRPr="007A21BB" w14:paraId="56381061" w14:textId="77777777" w:rsidTr="007A21BB">
        <w:trPr>
          <w:gridAfter w:val="1"/>
          <w:wAfter w:w="10" w:type="dxa"/>
          <w:trHeight w:val="284"/>
        </w:trPr>
        <w:tc>
          <w:tcPr>
            <w:tcW w:w="4299" w:type="dxa"/>
          </w:tcPr>
          <w:p w14:paraId="5C996E18" w14:textId="77777777" w:rsidR="00081A6F" w:rsidRPr="004D731C" w:rsidRDefault="00081A6F" w:rsidP="00081A6F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</w:tcPr>
          <w:p w14:paraId="05217167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70 767 265</w:t>
            </w:r>
          </w:p>
        </w:tc>
        <w:tc>
          <w:tcPr>
            <w:tcW w:w="1417" w:type="dxa"/>
          </w:tcPr>
          <w:p w14:paraId="6F08385C" w14:textId="77777777" w:rsidR="00081A6F" w:rsidRPr="007A21BB" w:rsidRDefault="00786A19" w:rsidP="00081A6F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24,9</w:t>
            </w:r>
          </w:p>
        </w:tc>
        <w:tc>
          <w:tcPr>
            <w:tcW w:w="1985" w:type="dxa"/>
          </w:tcPr>
          <w:p w14:paraId="29670740" w14:textId="77777777" w:rsidR="00081A6F" w:rsidRPr="007A21BB" w:rsidRDefault="00081A6F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708DF664" w14:textId="77777777" w:rsidR="00081A6F" w:rsidRPr="00E62CE1" w:rsidRDefault="00E97506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113259DC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70 767 265</w:t>
            </w:r>
          </w:p>
        </w:tc>
        <w:tc>
          <w:tcPr>
            <w:tcW w:w="1985" w:type="dxa"/>
          </w:tcPr>
          <w:p w14:paraId="53AE0664" w14:textId="77777777" w:rsidR="00081A6F" w:rsidRPr="007A21BB" w:rsidRDefault="00E97506" w:rsidP="00081A6F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25,3</w:t>
            </w:r>
          </w:p>
        </w:tc>
      </w:tr>
      <w:tr w:rsidR="00081A6F" w:rsidRPr="007A21BB" w14:paraId="15E2FC84" w14:textId="77777777" w:rsidTr="007A21BB">
        <w:trPr>
          <w:gridAfter w:val="1"/>
          <w:wAfter w:w="10" w:type="dxa"/>
          <w:trHeight w:val="284"/>
        </w:trPr>
        <w:tc>
          <w:tcPr>
            <w:tcW w:w="4299" w:type="dxa"/>
          </w:tcPr>
          <w:p w14:paraId="3FD94237" w14:textId="77777777" w:rsidR="00081A6F" w:rsidRPr="004D731C" w:rsidRDefault="00081A6F" w:rsidP="00081A6F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</w:tcPr>
          <w:p w14:paraId="0CCDFDD1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13 555 334</w:t>
            </w:r>
          </w:p>
        </w:tc>
        <w:tc>
          <w:tcPr>
            <w:tcW w:w="1417" w:type="dxa"/>
          </w:tcPr>
          <w:p w14:paraId="558EF97D" w14:textId="77777777" w:rsidR="00081A6F" w:rsidRPr="007A21BB" w:rsidRDefault="00786A19" w:rsidP="00081A6F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4,8</w:t>
            </w:r>
          </w:p>
        </w:tc>
        <w:tc>
          <w:tcPr>
            <w:tcW w:w="1985" w:type="dxa"/>
          </w:tcPr>
          <w:p w14:paraId="690623F3" w14:textId="77777777" w:rsidR="00081A6F" w:rsidRPr="007A21BB" w:rsidRDefault="00081A6F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2B9DFE91" w14:textId="77777777" w:rsidR="00081A6F" w:rsidRPr="00E62CE1" w:rsidRDefault="00E97506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673BB99F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13 555 334</w:t>
            </w:r>
          </w:p>
        </w:tc>
        <w:tc>
          <w:tcPr>
            <w:tcW w:w="1985" w:type="dxa"/>
          </w:tcPr>
          <w:p w14:paraId="794CE465" w14:textId="77777777" w:rsidR="00081A6F" w:rsidRPr="007A21BB" w:rsidRDefault="00E97506" w:rsidP="00081A6F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4,8</w:t>
            </w:r>
          </w:p>
        </w:tc>
      </w:tr>
      <w:tr w:rsidR="00081A6F" w:rsidRPr="007A21BB" w14:paraId="7C0CEF20" w14:textId="77777777" w:rsidTr="007A21BB">
        <w:trPr>
          <w:gridAfter w:val="1"/>
          <w:wAfter w:w="10" w:type="dxa"/>
          <w:trHeight w:val="284"/>
        </w:trPr>
        <w:tc>
          <w:tcPr>
            <w:tcW w:w="4299" w:type="dxa"/>
          </w:tcPr>
          <w:p w14:paraId="3FFE1750" w14:textId="77777777" w:rsidR="00081A6F" w:rsidRPr="00027F8D" w:rsidRDefault="00081A6F" w:rsidP="00081A6F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Культура</w:t>
            </w:r>
            <w:r>
              <w:rPr>
                <w:i/>
                <w:color w:val="auto"/>
                <w:sz w:val="20"/>
                <w:szCs w:val="20"/>
                <w:lang w:val="ru-RU"/>
              </w:rPr>
              <w:t xml:space="preserve"> и искусство</w:t>
            </w:r>
          </w:p>
        </w:tc>
        <w:tc>
          <w:tcPr>
            <w:tcW w:w="1701" w:type="dxa"/>
          </w:tcPr>
          <w:p w14:paraId="11D13D38" w14:textId="77777777" w:rsidR="00081A6F" w:rsidRPr="007A21BB" w:rsidRDefault="00081A6F" w:rsidP="00081A6F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10 149 150</w:t>
            </w:r>
          </w:p>
        </w:tc>
        <w:tc>
          <w:tcPr>
            <w:tcW w:w="1417" w:type="dxa"/>
          </w:tcPr>
          <w:p w14:paraId="23264910" w14:textId="77777777" w:rsidR="00081A6F" w:rsidRPr="007A21BB" w:rsidRDefault="00786A19" w:rsidP="00081A6F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3,6</w:t>
            </w:r>
          </w:p>
        </w:tc>
        <w:tc>
          <w:tcPr>
            <w:tcW w:w="1985" w:type="dxa"/>
          </w:tcPr>
          <w:p w14:paraId="0ECDBBBD" w14:textId="77777777" w:rsidR="00081A6F" w:rsidRPr="007A21BB" w:rsidRDefault="00081A6F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4 000</w:t>
            </w:r>
          </w:p>
        </w:tc>
        <w:tc>
          <w:tcPr>
            <w:tcW w:w="1559" w:type="dxa"/>
          </w:tcPr>
          <w:p w14:paraId="05A7FBBC" w14:textId="77777777" w:rsidR="00081A6F" w:rsidRPr="001D692E" w:rsidRDefault="00E97506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2246" w:type="dxa"/>
          </w:tcPr>
          <w:p w14:paraId="18710602" w14:textId="77777777" w:rsidR="00081A6F" w:rsidRPr="007A21BB" w:rsidRDefault="00081A6F" w:rsidP="00081A6F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10 145 150</w:t>
            </w:r>
          </w:p>
        </w:tc>
        <w:tc>
          <w:tcPr>
            <w:tcW w:w="1985" w:type="dxa"/>
          </w:tcPr>
          <w:p w14:paraId="430042BC" w14:textId="77777777" w:rsidR="00081A6F" w:rsidRPr="007A21BB" w:rsidRDefault="00E97506" w:rsidP="00081A6F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3,6</w:t>
            </w:r>
          </w:p>
        </w:tc>
      </w:tr>
      <w:tr w:rsidR="00081A6F" w:rsidRPr="007A21BB" w14:paraId="14355E7D" w14:textId="77777777" w:rsidTr="007A21BB">
        <w:trPr>
          <w:gridAfter w:val="1"/>
          <w:wAfter w:w="10" w:type="dxa"/>
          <w:trHeight w:val="284"/>
        </w:trPr>
        <w:tc>
          <w:tcPr>
            <w:tcW w:w="4299" w:type="dxa"/>
          </w:tcPr>
          <w:p w14:paraId="173E8DBF" w14:textId="77777777" w:rsidR="00081A6F" w:rsidRPr="00027F8D" w:rsidRDefault="00081A6F" w:rsidP="00081A6F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1701" w:type="dxa"/>
          </w:tcPr>
          <w:p w14:paraId="55D09A3F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</w:tcPr>
          <w:p w14:paraId="3EBA5620" w14:textId="77777777" w:rsidR="00081A6F" w:rsidRPr="007A21BB" w:rsidRDefault="00786A19" w:rsidP="00081A6F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</w:tcPr>
          <w:p w14:paraId="0D86F167" w14:textId="77777777" w:rsidR="00081A6F" w:rsidRPr="007A21BB" w:rsidRDefault="00081A6F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0CE7C5DA" w14:textId="77777777" w:rsidR="00081A6F" w:rsidRPr="001E0563" w:rsidRDefault="00E97506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329DEFF9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</w:tcPr>
          <w:p w14:paraId="700BEAA3" w14:textId="77777777" w:rsidR="00081A6F" w:rsidRPr="007A21BB" w:rsidRDefault="00E97506" w:rsidP="00081A6F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081A6F" w:rsidRPr="007A21BB" w14:paraId="222E5739" w14:textId="77777777" w:rsidTr="007A21BB">
        <w:trPr>
          <w:gridAfter w:val="1"/>
          <w:wAfter w:w="10" w:type="dxa"/>
          <w:trHeight w:val="284"/>
        </w:trPr>
        <w:tc>
          <w:tcPr>
            <w:tcW w:w="4299" w:type="dxa"/>
          </w:tcPr>
          <w:p w14:paraId="5E768AD8" w14:textId="77777777" w:rsidR="00081A6F" w:rsidRPr="004D731C" w:rsidRDefault="00081A6F" w:rsidP="00081A6F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</w:tcPr>
          <w:p w14:paraId="04B96B78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3 359 417</w:t>
            </w:r>
          </w:p>
        </w:tc>
        <w:tc>
          <w:tcPr>
            <w:tcW w:w="1417" w:type="dxa"/>
          </w:tcPr>
          <w:p w14:paraId="585C9CC1" w14:textId="77777777" w:rsidR="00081A6F" w:rsidRPr="007A21BB" w:rsidRDefault="00786A19" w:rsidP="00081A6F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1,2</w:t>
            </w:r>
          </w:p>
        </w:tc>
        <w:tc>
          <w:tcPr>
            <w:tcW w:w="1985" w:type="dxa"/>
          </w:tcPr>
          <w:p w14:paraId="73F680DC" w14:textId="77777777" w:rsidR="00081A6F" w:rsidRPr="007A21BB" w:rsidRDefault="00081A6F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52BA7593" w14:textId="77777777" w:rsidR="00081A6F" w:rsidRPr="00E62CE1" w:rsidRDefault="00E97506" w:rsidP="00081A6F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563D79C5" w14:textId="77777777" w:rsidR="00081A6F" w:rsidRPr="007A21BB" w:rsidRDefault="00081A6F" w:rsidP="00081A6F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3 359 417</w:t>
            </w:r>
          </w:p>
        </w:tc>
        <w:tc>
          <w:tcPr>
            <w:tcW w:w="1985" w:type="dxa"/>
          </w:tcPr>
          <w:p w14:paraId="0F754D97" w14:textId="77777777" w:rsidR="00081A6F" w:rsidRPr="007A21BB" w:rsidRDefault="00E97506" w:rsidP="00081A6F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1,2</w:t>
            </w:r>
          </w:p>
        </w:tc>
      </w:tr>
      <w:tr w:rsidR="00081A6F" w:rsidRPr="007A21BB" w14:paraId="3BDF7C11" w14:textId="77777777" w:rsidTr="007A21BB">
        <w:trPr>
          <w:gridAfter w:val="1"/>
          <w:wAfter w:w="10" w:type="dxa"/>
          <w:trHeight w:val="392"/>
        </w:trPr>
        <w:tc>
          <w:tcPr>
            <w:tcW w:w="4299" w:type="dxa"/>
          </w:tcPr>
          <w:p w14:paraId="66D4F67A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1701" w:type="dxa"/>
          </w:tcPr>
          <w:p w14:paraId="13009F2F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12 196 492</w:t>
            </w:r>
          </w:p>
        </w:tc>
        <w:tc>
          <w:tcPr>
            <w:tcW w:w="1417" w:type="dxa"/>
          </w:tcPr>
          <w:p w14:paraId="19E78107" w14:textId="77777777" w:rsidR="00081A6F" w:rsidRPr="007A21BB" w:rsidRDefault="00786A19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4,3</w:t>
            </w:r>
          </w:p>
        </w:tc>
        <w:tc>
          <w:tcPr>
            <w:tcW w:w="1985" w:type="dxa"/>
          </w:tcPr>
          <w:p w14:paraId="614DB0CC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2 733 499</w:t>
            </w:r>
          </w:p>
        </w:tc>
        <w:tc>
          <w:tcPr>
            <w:tcW w:w="1559" w:type="dxa"/>
          </w:tcPr>
          <w:p w14:paraId="7C847858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73,9</w:t>
            </w:r>
          </w:p>
        </w:tc>
        <w:tc>
          <w:tcPr>
            <w:tcW w:w="2246" w:type="dxa"/>
          </w:tcPr>
          <w:p w14:paraId="0109B9F0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9 462 993</w:t>
            </w:r>
          </w:p>
        </w:tc>
        <w:tc>
          <w:tcPr>
            <w:tcW w:w="1985" w:type="dxa"/>
          </w:tcPr>
          <w:p w14:paraId="6D2EEA4D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3,4</w:t>
            </w:r>
          </w:p>
        </w:tc>
      </w:tr>
      <w:tr w:rsidR="00081A6F" w:rsidRPr="007A21BB" w14:paraId="13F5EC5A" w14:textId="77777777" w:rsidTr="007A21BB">
        <w:trPr>
          <w:gridAfter w:val="1"/>
          <w:wAfter w:w="10" w:type="dxa"/>
          <w:trHeight w:val="306"/>
        </w:trPr>
        <w:tc>
          <w:tcPr>
            <w:tcW w:w="4299" w:type="dxa"/>
          </w:tcPr>
          <w:p w14:paraId="07A7735E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</w:tcPr>
          <w:p w14:paraId="3E0192CC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3 943 233</w:t>
            </w:r>
          </w:p>
        </w:tc>
        <w:tc>
          <w:tcPr>
            <w:tcW w:w="1417" w:type="dxa"/>
          </w:tcPr>
          <w:p w14:paraId="5D69780B" w14:textId="77777777" w:rsidR="00081A6F" w:rsidRPr="007A21BB" w:rsidRDefault="00786A19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1,4</w:t>
            </w:r>
          </w:p>
        </w:tc>
        <w:tc>
          <w:tcPr>
            <w:tcW w:w="1985" w:type="dxa"/>
          </w:tcPr>
          <w:p w14:paraId="322F3954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25 389</w:t>
            </w:r>
          </w:p>
        </w:tc>
        <w:tc>
          <w:tcPr>
            <w:tcW w:w="1559" w:type="dxa"/>
          </w:tcPr>
          <w:p w14:paraId="58B7249B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0,7</w:t>
            </w:r>
          </w:p>
        </w:tc>
        <w:tc>
          <w:tcPr>
            <w:tcW w:w="2246" w:type="dxa"/>
          </w:tcPr>
          <w:p w14:paraId="05042707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3 917 844</w:t>
            </w:r>
          </w:p>
        </w:tc>
        <w:tc>
          <w:tcPr>
            <w:tcW w:w="1985" w:type="dxa"/>
          </w:tcPr>
          <w:p w14:paraId="0B59ED6C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1,4</w:t>
            </w:r>
          </w:p>
        </w:tc>
      </w:tr>
      <w:tr w:rsidR="00081A6F" w:rsidRPr="007A21BB" w14:paraId="0048073A" w14:textId="77777777" w:rsidTr="007A21BB">
        <w:trPr>
          <w:gridAfter w:val="1"/>
          <w:wAfter w:w="10" w:type="dxa"/>
          <w:trHeight w:val="268"/>
        </w:trPr>
        <w:tc>
          <w:tcPr>
            <w:tcW w:w="4299" w:type="dxa"/>
          </w:tcPr>
          <w:p w14:paraId="5C79014D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1701" w:type="dxa"/>
          </w:tcPr>
          <w:p w14:paraId="2933C130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4 945 088</w:t>
            </w:r>
          </w:p>
        </w:tc>
        <w:tc>
          <w:tcPr>
            <w:tcW w:w="1417" w:type="dxa"/>
          </w:tcPr>
          <w:p w14:paraId="41871C97" w14:textId="77777777" w:rsidR="00081A6F" w:rsidRPr="007A21BB" w:rsidRDefault="00786A19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1,7</w:t>
            </w:r>
          </w:p>
        </w:tc>
        <w:tc>
          <w:tcPr>
            <w:tcW w:w="1985" w:type="dxa"/>
          </w:tcPr>
          <w:p w14:paraId="776091A3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134 000</w:t>
            </w:r>
          </w:p>
        </w:tc>
        <w:tc>
          <w:tcPr>
            <w:tcW w:w="1559" w:type="dxa"/>
          </w:tcPr>
          <w:p w14:paraId="4EC010AD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3,6</w:t>
            </w:r>
          </w:p>
        </w:tc>
        <w:tc>
          <w:tcPr>
            <w:tcW w:w="2246" w:type="dxa"/>
          </w:tcPr>
          <w:p w14:paraId="394C9D6E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4 811 088</w:t>
            </w:r>
          </w:p>
        </w:tc>
        <w:tc>
          <w:tcPr>
            <w:tcW w:w="1985" w:type="dxa"/>
          </w:tcPr>
          <w:p w14:paraId="4B4063F8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1,7</w:t>
            </w:r>
          </w:p>
        </w:tc>
      </w:tr>
      <w:tr w:rsidR="00081A6F" w:rsidRPr="007A21BB" w14:paraId="6D55A19C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6649DF49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</w:tcPr>
          <w:p w14:paraId="3B07DB99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78 062</w:t>
            </w:r>
          </w:p>
        </w:tc>
        <w:tc>
          <w:tcPr>
            <w:tcW w:w="1417" w:type="dxa"/>
          </w:tcPr>
          <w:p w14:paraId="378049E9" w14:textId="77777777" w:rsidR="00081A6F" w:rsidRPr="007A21BB" w:rsidRDefault="00786A19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985" w:type="dxa"/>
          </w:tcPr>
          <w:p w14:paraId="4FA03481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500B0FEE" w14:textId="77777777" w:rsidR="00081A6F" w:rsidRPr="00E62CE1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536EF9D9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78 062</w:t>
            </w:r>
          </w:p>
        </w:tc>
        <w:tc>
          <w:tcPr>
            <w:tcW w:w="1985" w:type="dxa"/>
          </w:tcPr>
          <w:p w14:paraId="6373D23F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0,03</w:t>
            </w:r>
          </w:p>
        </w:tc>
      </w:tr>
      <w:tr w:rsidR="00081A6F" w:rsidRPr="007A21BB" w14:paraId="759822EF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0925DF00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Сельское хозяйство</w:t>
            </w:r>
          </w:p>
        </w:tc>
        <w:tc>
          <w:tcPr>
            <w:tcW w:w="1701" w:type="dxa"/>
          </w:tcPr>
          <w:p w14:paraId="0CE8CA43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4 003 123</w:t>
            </w:r>
          </w:p>
        </w:tc>
        <w:tc>
          <w:tcPr>
            <w:tcW w:w="1417" w:type="dxa"/>
          </w:tcPr>
          <w:p w14:paraId="59A415D9" w14:textId="77777777" w:rsidR="00081A6F" w:rsidRPr="007A21BB" w:rsidRDefault="00E97506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1,41</w:t>
            </w:r>
          </w:p>
        </w:tc>
        <w:tc>
          <w:tcPr>
            <w:tcW w:w="1985" w:type="dxa"/>
          </w:tcPr>
          <w:p w14:paraId="06E717CD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6A88D183" w14:textId="77777777" w:rsidR="00081A6F" w:rsidRPr="00E62CE1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1DDA77B7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4 003 123</w:t>
            </w:r>
          </w:p>
        </w:tc>
        <w:tc>
          <w:tcPr>
            <w:tcW w:w="1985" w:type="dxa"/>
          </w:tcPr>
          <w:p w14:paraId="612F7B40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1,4</w:t>
            </w:r>
          </w:p>
        </w:tc>
      </w:tr>
      <w:tr w:rsidR="00081A6F" w:rsidRPr="007A21BB" w14:paraId="4FDFC769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68811F1C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</w:tcPr>
          <w:p w14:paraId="3C9371C7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3 657 599</w:t>
            </w:r>
          </w:p>
        </w:tc>
        <w:tc>
          <w:tcPr>
            <w:tcW w:w="1417" w:type="dxa"/>
          </w:tcPr>
          <w:p w14:paraId="7F80BBC0" w14:textId="77777777" w:rsidR="00081A6F" w:rsidRPr="007A21BB" w:rsidRDefault="00E97506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1,3</w:t>
            </w:r>
          </w:p>
        </w:tc>
        <w:tc>
          <w:tcPr>
            <w:tcW w:w="1985" w:type="dxa"/>
          </w:tcPr>
          <w:p w14:paraId="08AFBA80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58927CD1" w14:textId="77777777" w:rsidR="00081A6F" w:rsidRPr="00E62CE1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06CB403C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3 657 599</w:t>
            </w:r>
          </w:p>
        </w:tc>
        <w:tc>
          <w:tcPr>
            <w:tcW w:w="1985" w:type="dxa"/>
          </w:tcPr>
          <w:p w14:paraId="3E6BFD43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1,31</w:t>
            </w:r>
          </w:p>
        </w:tc>
      </w:tr>
      <w:tr w:rsidR="00081A6F" w:rsidRPr="007A21BB" w14:paraId="003CE9D1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56F1D957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Топливо и энергетика</w:t>
            </w:r>
          </w:p>
        </w:tc>
        <w:tc>
          <w:tcPr>
            <w:tcW w:w="1701" w:type="dxa"/>
          </w:tcPr>
          <w:p w14:paraId="172BC26A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1 993 102</w:t>
            </w:r>
          </w:p>
        </w:tc>
        <w:tc>
          <w:tcPr>
            <w:tcW w:w="1417" w:type="dxa"/>
          </w:tcPr>
          <w:p w14:paraId="04CE0DE4" w14:textId="77777777" w:rsidR="00081A6F" w:rsidRPr="007A21BB" w:rsidRDefault="00E97506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0,7</w:t>
            </w:r>
          </w:p>
        </w:tc>
        <w:tc>
          <w:tcPr>
            <w:tcW w:w="1985" w:type="dxa"/>
          </w:tcPr>
          <w:p w14:paraId="6FF78BD6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06BC90CC" w14:textId="77777777" w:rsidR="00081A6F" w:rsidRPr="00E62CE1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0B0BA5EC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1 993 102</w:t>
            </w:r>
          </w:p>
        </w:tc>
        <w:tc>
          <w:tcPr>
            <w:tcW w:w="1985" w:type="dxa"/>
          </w:tcPr>
          <w:p w14:paraId="58E910F8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0,7</w:t>
            </w:r>
          </w:p>
        </w:tc>
      </w:tr>
      <w:tr w:rsidR="00081A6F" w:rsidRPr="007A21BB" w14:paraId="4FD1505F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3BE2A3BC" w14:textId="77777777" w:rsidR="00081A6F" w:rsidRPr="004D731C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Имущественные отношения</w:t>
            </w:r>
          </w:p>
        </w:tc>
        <w:tc>
          <w:tcPr>
            <w:tcW w:w="1701" w:type="dxa"/>
          </w:tcPr>
          <w:p w14:paraId="00B02E9B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29 000</w:t>
            </w:r>
          </w:p>
        </w:tc>
        <w:tc>
          <w:tcPr>
            <w:tcW w:w="1417" w:type="dxa"/>
          </w:tcPr>
          <w:p w14:paraId="01F8A0DE" w14:textId="77777777" w:rsidR="00081A6F" w:rsidRPr="007A21BB" w:rsidRDefault="00E97506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985" w:type="dxa"/>
          </w:tcPr>
          <w:p w14:paraId="3A400CBD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4 000</w:t>
            </w:r>
          </w:p>
        </w:tc>
        <w:tc>
          <w:tcPr>
            <w:tcW w:w="1559" w:type="dxa"/>
          </w:tcPr>
          <w:p w14:paraId="46357474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2246" w:type="dxa"/>
          </w:tcPr>
          <w:p w14:paraId="0BC163CE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25 000</w:t>
            </w:r>
          </w:p>
        </w:tc>
        <w:tc>
          <w:tcPr>
            <w:tcW w:w="1985" w:type="dxa"/>
          </w:tcPr>
          <w:p w14:paraId="151E8B43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0,01</w:t>
            </w:r>
          </w:p>
        </w:tc>
      </w:tr>
      <w:tr w:rsidR="00E97506" w:rsidRPr="007A21BB" w14:paraId="7651A519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2C052DD8" w14:textId="77777777" w:rsidR="00E97506" w:rsidRDefault="00E97506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Туризм</w:t>
            </w:r>
          </w:p>
        </w:tc>
        <w:tc>
          <w:tcPr>
            <w:tcW w:w="1701" w:type="dxa"/>
          </w:tcPr>
          <w:p w14:paraId="5DBC8F6F" w14:textId="77777777" w:rsidR="00E97506" w:rsidRDefault="00E97506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100 000</w:t>
            </w:r>
          </w:p>
        </w:tc>
        <w:tc>
          <w:tcPr>
            <w:tcW w:w="1417" w:type="dxa"/>
          </w:tcPr>
          <w:p w14:paraId="25D7789B" w14:textId="77777777" w:rsidR="00E97506" w:rsidRDefault="00E97506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0,04</w:t>
            </w:r>
          </w:p>
        </w:tc>
        <w:tc>
          <w:tcPr>
            <w:tcW w:w="1985" w:type="dxa"/>
          </w:tcPr>
          <w:p w14:paraId="563A9FA2" w14:textId="77777777" w:rsidR="00E97506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220AF513" w14:textId="77777777" w:rsidR="00E97506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1968B0F9" w14:textId="77777777" w:rsidR="00E97506" w:rsidRDefault="00E97506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6059F67B" w14:textId="77777777" w:rsidR="00E97506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0,04</w:t>
            </w:r>
          </w:p>
        </w:tc>
      </w:tr>
      <w:tr w:rsidR="00081A6F" w:rsidRPr="007A21BB" w14:paraId="06AB40B2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353796CF" w14:textId="77777777" w:rsidR="00081A6F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Охрана окружающей среды</w:t>
            </w:r>
          </w:p>
        </w:tc>
        <w:tc>
          <w:tcPr>
            <w:tcW w:w="1701" w:type="dxa"/>
          </w:tcPr>
          <w:p w14:paraId="30A15E3D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30 800</w:t>
            </w:r>
          </w:p>
        </w:tc>
        <w:tc>
          <w:tcPr>
            <w:tcW w:w="1417" w:type="dxa"/>
          </w:tcPr>
          <w:p w14:paraId="39A9183C" w14:textId="77777777" w:rsidR="00081A6F" w:rsidRPr="007A21BB" w:rsidRDefault="00E97506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985" w:type="dxa"/>
          </w:tcPr>
          <w:p w14:paraId="271399FA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3606E00A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40CDBFC4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30 800</w:t>
            </w:r>
          </w:p>
        </w:tc>
        <w:tc>
          <w:tcPr>
            <w:tcW w:w="1985" w:type="dxa"/>
          </w:tcPr>
          <w:p w14:paraId="30429DC4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0,01</w:t>
            </w:r>
          </w:p>
        </w:tc>
      </w:tr>
      <w:tr w:rsidR="00081A6F" w:rsidRPr="0021473B" w14:paraId="02C2504C" w14:textId="77777777" w:rsidTr="007A21BB">
        <w:trPr>
          <w:gridAfter w:val="1"/>
          <w:wAfter w:w="10" w:type="dxa"/>
          <w:trHeight w:val="405"/>
        </w:trPr>
        <w:tc>
          <w:tcPr>
            <w:tcW w:w="4299" w:type="dxa"/>
          </w:tcPr>
          <w:p w14:paraId="72DDB3FE" w14:textId="77777777" w:rsidR="00081A6F" w:rsidRPr="001E0563" w:rsidRDefault="00081A6F" w:rsidP="00081A6F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E0563">
              <w:rPr>
                <w:color w:val="auto"/>
                <w:sz w:val="20"/>
                <w:szCs w:val="20"/>
                <w:lang w:val="ru-RU"/>
              </w:rPr>
              <w:t>Жилищно-коммунальн</w:t>
            </w:r>
            <w:r>
              <w:rPr>
                <w:color w:val="auto"/>
                <w:sz w:val="20"/>
                <w:szCs w:val="20"/>
                <w:lang w:val="ru-RU"/>
              </w:rPr>
              <w:t>ые услуги и жилищное строительство</w:t>
            </w:r>
          </w:p>
        </w:tc>
        <w:tc>
          <w:tcPr>
            <w:tcW w:w="1701" w:type="dxa"/>
          </w:tcPr>
          <w:p w14:paraId="3E4F147B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34 518 851</w:t>
            </w:r>
          </w:p>
        </w:tc>
        <w:tc>
          <w:tcPr>
            <w:tcW w:w="1417" w:type="dxa"/>
          </w:tcPr>
          <w:p w14:paraId="7AD17A3D" w14:textId="77777777" w:rsidR="00081A6F" w:rsidRPr="007A21BB" w:rsidRDefault="00E97506" w:rsidP="00081A6F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12,2</w:t>
            </w:r>
          </w:p>
        </w:tc>
        <w:tc>
          <w:tcPr>
            <w:tcW w:w="1985" w:type="dxa"/>
          </w:tcPr>
          <w:p w14:paraId="514B61E8" w14:textId="77777777" w:rsidR="00081A6F" w:rsidRPr="007A21BB" w:rsidRDefault="00081A6F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800 000</w:t>
            </w:r>
          </w:p>
        </w:tc>
        <w:tc>
          <w:tcPr>
            <w:tcW w:w="1559" w:type="dxa"/>
          </w:tcPr>
          <w:p w14:paraId="53F7E2E9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21,6</w:t>
            </w:r>
          </w:p>
        </w:tc>
        <w:tc>
          <w:tcPr>
            <w:tcW w:w="2246" w:type="dxa"/>
          </w:tcPr>
          <w:p w14:paraId="67C8F87B" w14:textId="77777777" w:rsidR="00081A6F" w:rsidRPr="007A21BB" w:rsidRDefault="00081A6F" w:rsidP="00081A6F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33 718 851</w:t>
            </w:r>
          </w:p>
        </w:tc>
        <w:tc>
          <w:tcPr>
            <w:tcW w:w="1985" w:type="dxa"/>
          </w:tcPr>
          <w:p w14:paraId="23F17FD8" w14:textId="77777777" w:rsidR="00081A6F" w:rsidRPr="007A21BB" w:rsidRDefault="00E97506" w:rsidP="00081A6F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12,1</w:t>
            </w:r>
          </w:p>
        </w:tc>
      </w:tr>
      <w:tr w:rsidR="00F14051" w:rsidRPr="004D731C" w14:paraId="14786404" w14:textId="77777777" w:rsidTr="007A21BB">
        <w:trPr>
          <w:trHeight w:val="405"/>
        </w:trPr>
        <w:tc>
          <w:tcPr>
            <w:tcW w:w="4299" w:type="dxa"/>
            <w:shd w:val="clear" w:color="auto" w:fill="D9D9D9"/>
          </w:tcPr>
          <w:p w14:paraId="738F2A61" w14:textId="77777777" w:rsidR="00F14051" w:rsidRPr="004D731C" w:rsidRDefault="00F14051" w:rsidP="00F14051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D9D9D9"/>
          </w:tcPr>
          <w:p w14:paraId="5659C2FA" w14:textId="77777777" w:rsidR="00F14051" w:rsidRPr="007A21BB" w:rsidRDefault="00081A6F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283 649 259</w:t>
            </w:r>
          </w:p>
        </w:tc>
        <w:tc>
          <w:tcPr>
            <w:tcW w:w="1417" w:type="dxa"/>
            <w:shd w:val="clear" w:color="auto" w:fill="D9D9D9"/>
          </w:tcPr>
          <w:p w14:paraId="4C99C56A" w14:textId="77777777" w:rsidR="00F14051" w:rsidRPr="007A21BB" w:rsidRDefault="00B60397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</w:t>
            </w:r>
          </w:p>
        </w:tc>
        <w:tc>
          <w:tcPr>
            <w:tcW w:w="1985" w:type="dxa"/>
            <w:shd w:val="clear" w:color="auto" w:fill="D9D9D9"/>
          </w:tcPr>
          <w:p w14:paraId="4237501F" w14:textId="77777777" w:rsidR="00F14051" w:rsidRPr="007A21BB" w:rsidRDefault="00081A6F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3 700 888</w:t>
            </w:r>
          </w:p>
        </w:tc>
        <w:tc>
          <w:tcPr>
            <w:tcW w:w="1559" w:type="dxa"/>
            <w:shd w:val="clear" w:color="auto" w:fill="D9D9D9"/>
          </w:tcPr>
          <w:p w14:paraId="5F097C38" w14:textId="77777777" w:rsidR="00F14051" w:rsidRPr="007A21BB" w:rsidRDefault="00B60397" w:rsidP="00F14051">
            <w:pPr>
              <w:pStyle w:val="TableParagraph"/>
              <w:spacing w:before="61"/>
              <w:ind w:right="98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</w:t>
            </w:r>
          </w:p>
        </w:tc>
        <w:tc>
          <w:tcPr>
            <w:tcW w:w="2246" w:type="dxa"/>
            <w:shd w:val="clear" w:color="auto" w:fill="D9D9D9"/>
          </w:tcPr>
          <w:p w14:paraId="09EF4AB6" w14:textId="77777777" w:rsidR="00F14051" w:rsidRPr="007A21BB" w:rsidRDefault="00081A6F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279 948 371</w:t>
            </w:r>
          </w:p>
        </w:tc>
        <w:tc>
          <w:tcPr>
            <w:tcW w:w="1995" w:type="dxa"/>
            <w:gridSpan w:val="2"/>
            <w:shd w:val="clear" w:color="auto" w:fill="D9D9D9"/>
          </w:tcPr>
          <w:p w14:paraId="3C11DDD7" w14:textId="77777777" w:rsidR="00F14051" w:rsidRPr="007A21BB" w:rsidRDefault="00B60397" w:rsidP="00F14051">
            <w:pPr>
              <w:pStyle w:val="TableParagraph"/>
              <w:spacing w:before="61"/>
              <w:ind w:right="100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</w:t>
            </w:r>
          </w:p>
        </w:tc>
      </w:tr>
    </w:tbl>
    <w:p w14:paraId="69A197EF" w14:textId="77777777" w:rsidR="00226836" w:rsidRDefault="00226836">
      <w:pPr>
        <w:rPr>
          <w:sz w:val="24"/>
        </w:rPr>
        <w:sectPr w:rsidR="00226836">
          <w:pgSz w:w="16840" w:h="11910" w:orient="landscape"/>
          <w:pgMar w:top="780" w:right="260" w:bottom="600" w:left="700" w:header="0" w:footer="410" w:gutter="0"/>
          <w:cols w:space="720"/>
        </w:sectPr>
      </w:pPr>
    </w:p>
    <w:p w14:paraId="774EABA6" w14:textId="77777777" w:rsidR="00226836" w:rsidRPr="008A2BE4" w:rsidRDefault="007772F3" w:rsidP="00251158">
      <w:pPr>
        <w:pStyle w:val="1"/>
        <w:ind w:left="2319"/>
        <w:rPr>
          <w:sz w:val="20"/>
          <w:lang w:val="ru-RU"/>
        </w:rPr>
      </w:pPr>
      <w:r w:rsidRPr="008A2BE4">
        <w:rPr>
          <w:color w:val="auto"/>
          <w:lang w:val="ru-RU"/>
        </w:rPr>
        <w:lastRenderedPageBreak/>
        <w:t xml:space="preserve">Структура расходов консолидированного бюджета </w:t>
      </w:r>
      <w:r w:rsidR="001E6CA3" w:rsidRPr="008A2BE4">
        <w:rPr>
          <w:color w:val="auto"/>
          <w:lang w:val="ru-RU"/>
        </w:rPr>
        <w:t>Слуцкого района</w:t>
      </w:r>
      <w:r w:rsidR="00251158">
        <w:rPr>
          <w:color w:val="auto"/>
          <w:lang w:val="ru-RU"/>
        </w:rPr>
        <w:t xml:space="preserve"> </w:t>
      </w:r>
    </w:p>
    <w:p w14:paraId="201BFADD" w14:textId="77777777" w:rsidR="001E6CA3" w:rsidRPr="008A2BE4" w:rsidRDefault="00087E0F">
      <w:pPr>
        <w:rPr>
          <w:sz w:val="20"/>
          <w:lang w:val="ru-RU"/>
        </w:rPr>
      </w:pP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  <w:t>в</w:t>
      </w:r>
      <w:r w:rsidR="00C72D8D" w:rsidRPr="008A2BE4">
        <w:rPr>
          <w:sz w:val="20"/>
          <w:lang w:val="ru-RU"/>
        </w:rPr>
        <w:t xml:space="preserve"> </w:t>
      </w:r>
      <w:r w:rsidRPr="008A2BE4">
        <w:rPr>
          <w:sz w:val="20"/>
          <w:lang w:val="ru-RU"/>
        </w:rPr>
        <w:t>рубл</w:t>
      </w:r>
      <w:r w:rsidR="00B20DCD">
        <w:rPr>
          <w:sz w:val="20"/>
          <w:lang w:val="ru-RU"/>
        </w:rPr>
        <w:t>ях</w:t>
      </w:r>
      <w:r w:rsidR="00E34E93">
        <w:rPr>
          <w:noProof/>
          <w:sz w:val="20"/>
          <w:lang w:val="ru-RU" w:eastAsia="ru-RU"/>
        </w:rPr>
        <w:drawing>
          <wp:inline distT="0" distB="0" distL="0" distR="0" wp14:anchorId="7737A671" wp14:editId="2CF94293">
            <wp:extent cx="9886950" cy="57226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73B7FD" w14:textId="77777777" w:rsidR="00400970" w:rsidRDefault="00400970" w:rsidP="00400970">
      <w:pPr>
        <w:pStyle w:val="1"/>
        <w:spacing w:before="73"/>
        <w:ind w:left="3686" w:firstLine="68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                  </w:t>
      </w:r>
      <w:r w:rsidR="00062125">
        <w:rPr>
          <w:color w:val="auto"/>
          <w:lang w:val="ru-RU"/>
        </w:rPr>
        <w:t>Резервные фонды</w:t>
      </w:r>
    </w:p>
    <w:p w14:paraId="2E665E98" w14:textId="77777777" w:rsidR="004C4FEE" w:rsidRPr="00400970" w:rsidRDefault="004C4FEE" w:rsidP="004C4FEE">
      <w:pPr>
        <w:pStyle w:val="1"/>
        <w:spacing w:before="73"/>
        <w:ind w:left="3686" w:firstLine="688"/>
        <w:jc w:val="center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83"/>
        <w:gridCol w:w="1862"/>
        <w:gridCol w:w="2410"/>
        <w:gridCol w:w="2693"/>
        <w:gridCol w:w="3544"/>
      </w:tblGrid>
      <w:tr w:rsidR="005808A3" w:rsidRPr="00400970" w14:paraId="3D317634" w14:textId="77777777" w:rsidTr="00251158">
        <w:trPr>
          <w:trHeight w:val="378"/>
        </w:trPr>
        <w:tc>
          <w:tcPr>
            <w:tcW w:w="4483" w:type="dxa"/>
            <w:vMerge w:val="restart"/>
          </w:tcPr>
          <w:p w14:paraId="2847C676" w14:textId="77777777" w:rsidR="005808A3" w:rsidRPr="003C4FF9" w:rsidRDefault="005808A3" w:rsidP="00F11A1F">
            <w:pPr>
              <w:jc w:val="center"/>
              <w:rPr>
                <w:b/>
                <w:color w:val="auto"/>
                <w:lang w:val="ru-RU"/>
              </w:rPr>
            </w:pPr>
            <w:bookmarkStart w:id="1" w:name="_Hlk157674051"/>
          </w:p>
          <w:p w14:paraId="64955D27" w14:textId="77777777" w:rsidR="005808A3" w:rsidRPr="003C4FF9" w:rsidRDefault="005808A3" w:rsidP="00F11A1F">
            <w:pPr>
              <w:jc w:val="center"/>
              <w:rPr>
                <w:b/>
                <w:color w:val="auto"/>
                <w:lang w:val="ru-RU"/>
              </w:rPr>
            </w:pPr>
          </w:p>
          <w:p w14:paraId="51239B86" w14:textId="77777777" w:rsidR="005808A3" w:rsidRPr="003C4FF9" w:rsidRDefault="005808A3" w:rsidP="00F11A1F">
            <w:pPr>
              <w:jc w:val="center"/>
              <w:rPr>
                <w:b/>
                <w:color w:val="auto"/>
                <w:lang w:val="ru-RU"/>
              </w:rPr>
            </w:pPr>
          </w:p>
          <w:p w14:paraId="5E125545" w14:textId="77777777" w:rsidR="005808A3" w:rsidRPr="00F11A1F" w:rsidRDefault="005808A3" w:rsidP="00F11A1F">
            <w:pPr>
              <w:jc w:val="center"/>
              <w:rPr>
                <w:color w:val="auto"/>
                <w:sz w:val="20"/>
                <w:lang w:val="ru-RU"/>
              </w:rPr>
            </w:pPr>
            <w:r w:rsidRPr="00F11A1F">
              <w:rPr>
                <w:color w:val="auto"/>
              </w:rPr>
              <w:t>Бюджет</w:t>
            </w:r>
          </w:p>
        </w:tc>
        <w:tc>
          <w:tcPr>
            <w:tcW w:w="1862" w:type="dxa"/>
            <w:vMerge w:val="restart"/>
          </w:tcPr>
          <w:p w14:paraId="005E1FFF" w14:textId="77777777" w:rsidR="005808A3" w:rsidRDefault="005808A3" w:rsidP="00F11A1F">
            <w:pPr>
              <w:jc w:val="center"/>
              <w:rPr>
                <w:color w:val="auto"/>
                <w:sz w:val="20"/>
                <w:lang w:val="ru-RU"/>
              </w:rPr>
            </w:pPr>
          </w:p>
          <w:p w14:paraId="35FE2AA4" w14:textId="77777777" w:rsidR="005808A3" w:rsidRDefault="005808A3" w:rsidP="00F11A1F">
            <w:pPr>
              <w:jc w:val="center"/>
              <w:rPr>
                <w:color w:val="auto"/>
                <w:lang w:val="ru-RU"/>
              </w:rPr>
            </w:pPr>
          </w:p>
          <w:p w14:paraId="72B6A779" w14:textId="77777777" w:rsidR="005808A3" w:rsidRDefault="005808A3" w:rsidP="00F11A1F">
            <w:pPr>
              <w:jc w:val="center"/>
              <w:rPr>
                <w:color w:val="auto"/>
                <w:lang w:val="ru-RU"/>
              </w:rPr>
            </w:pPr>
          </w:p>
          <w:p w14:paraId="6443C9A3" w14:textId="77777777" w:rsidR="005808A3" w:rsidRPr="00400970" w:rsidRDefault="005808A3" w:rsidP="00F11A1F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ВСЕГО</w:t>
            </w:r>
          </w:p>
        </w:tc>
        <w:tc>
          <w:tcPr>
            <w:tcW w:w="8647" w:type="dxa"/>
            <w:gridSpan w:val="3"/>
          </w:tcPr>
          <w:p w14:paraId="179B55A6" w14:textId="77777777" w:rsidR="005808A3" w:rsidRPr="00400970" w:rsidRDefault="005808A3" w:rsidP="00400970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в том числе</w:t>
            </w:r>
          </w:p>
        </w:tc>
      </w:tr>
      <w:tr w:rsidR="005808A3" w:rsidRPr="00AB0D2C" w14:paraId="02FC32B7" w14:textId="77777777" w:rsidTr="00251158">
        <w:tc>
          <w:tcPr>
            <w:tcW w:w="4483" w:type="dxa"/>
            <w:vMerge/>
          </w:tcPr>
          <w:p w14:paraId="2D908BDF" w14:textId="77777777" w:rsidR="005808A3" w:rsidRPr="00400970" w:rsidRDefault="005808A3">
            <w:pPr>
              <w:rPr>
                <w:color w:val="auto"/>
                <w:sz w:val="20"/>
                <w:lang w:val="ru-RU"/>
              </w:rPr>
            </w:pPr>
          </w:p>
        </w:tc>
        <w:tc>
          <w:tcPr>
            <w:tcW w:w="1862" w:type="dxa"/>
            <w:vMerge/>
          </w:tcPr>
          <w:p w14:paraId="1D52C1D5" w14:textId="77777777" w:rsidR="005808A3" w:rsidRPr="00400970" w:rsidRDefault="005808A3">
            <w:pPr>
              <w:rPr>
                <w:color w:val="auto"/>
                <w:sz w:val="20"/>
                <w:lang w:val="ru-RU"/>
              </w:rPr>
            </w:pPr>
          </w:p>
        </w:tc>
        <w:tc>
          <w:tcPr>
            <w:tcW w:w="2410" w:type="dxa"/>
          </w:tcPr>
          <w:p w14:paraId="0AE2B75D" w14:textId="77777777" w:rsidR="005808A3" w:rsidRPr="00400970" w:rsidRDefault="005808A3" w:rsidP="00400970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2693" w:type="dxa"/>
          </w:tcPr>
          <w:p w14:paraId="36A119FE" w14:textId="77777777" w:rsidR="005808A3" w:rsidRPr="00400970" w:rsidRDefault="005808A3" w:rsidP="00400970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Резервные фонды местных исполнительных и распорядительных органов</w:t>
            </w:r>
            <w:r>
              <w:rPr>
                <w:color w:val="auto"/>
                <w:lang w:val="ru-RU"/>
              </w:rPr>
              <w:t>, сформированные в пределах 1% собственных доходов</w:t>
            </w:r>
          </w:p>
        </w:tc>
        <w:tc>
          <w:tcPr>
            <w:tcW w:w="3544" w:type="dxa"/>
          </w:tcPr>
          <w:p w14:paraId="5D6EE962" w14:textId="77777777" w:rsidR="005808A3" w:rsidRPr="00251158" w:rsidRDefault="005808A3" w:rsidP="00400970">
            <w:pPr>
              <w:jc w:val="center"/>
              <w:rPr>
                <w:color w:val="auto"/>
                <w:lang w:val="ru-RU"/>
              </w:rPr>
            </w:pPr>
            <w:r w:rsidRPr="00251158">
              <w:rPr>
                <w:color w:val="auto"/>
                <w:lang w:val="ru-RU"/>
              </w:rPr>
              <w:t xml:space="preserve">Резервные фонды местных исполнительных и распорядительных органов, сформированные </w:t>
            </w:r>
            <w:r w:rsidR="00251158" w:rsidRPr="00251158">
              <w:rPr>
                <w:color w:val="auto"/>
                <w:lang w:val="ru-RU"/>
              </w:rPr>
              <w:t>сверх размера, определенного пунктом 4 статьи 42 Бюджетного кодекса Республики Беларусь</w:t>
            </w:r>
          </w:p>
        </w:tc>
      </w:tr>
      <w:tr w:rsidR="001D50C4" w:rsidRPr="0001137D" w14:paraId="65075855" w14:textId="77777777" w:rsidTr="00251158">
        <w:trPr>
          <w:trHeight w:val="397"/>
        </w:trPr>
        <w:tc>
          <w:tcPr>
            <w:tcW w:w="4483" w:type="dxa"/>
          </w:tcPr>
          <w:p w14:paraId="20324F5A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1. Беличского сельского Совета</w:t>
            </w:r>
          </w:p>
        </w:tc>
        <w:tc>
          <w:tcPr>
            <w:tcW w:w="1862" w:type="dxa"/>
          </w:tcPr>
          <w:p w14:paraId="451B045E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1 815</w:t>
            </w:r>
          </w:p>
        </w:tc>
        <w:tc>
          <w:tcPr>
            <w:tcW w:w="2410" w:type="dxa"/>
          </w:tcPr>
          <w:p w14:paraId="38835E5E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22C81C49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1 815</w:t>
            </w:r>
          </w:p>
        </w:tc>
        <w:tc>
          <w:tcPr>
            <w:tcW w:w="3544" w:type="dxa"/>
          </w:tcPr>
          <w:p w14:paraId="71F1D1B7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2F44BA77" w14:textId="77777777" w:rsidTr="00251158">
        <w:trPr>
          <w:trHeight w:val="397"/>
        </w:trPr>
        <w:tc>
          <w:tcPr>
            <w:tcW w:w="4483" w:type="dxa"/>
          </w:tcPr>
          <w:p w14:paraId="65D4A2A6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2. Бокшицкого сельского Совета</w:t>
            </w:r>
          </w:p>
        </w:tc>
        <w:tc>
          <w:tcPr>
            <w:tcW w:w="1862" w:type="dxa"/>
          </w:tcPr>
          <w:p w14:paraId="2970981E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1 678</w:t>
            </w:r>
          </w:p>
        </w:tc>
        <w:tc>
          <w:tcPr>
            <w:tcW w:w="2410" w:type="dxa"/>
          </w:tcPr>
          <w:p w14:paraId="5F887A42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11C71B22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1 678</w:t>
            </w:r>
          </w:p>
        </w:tc>
        <w:tc>
          <w:tcPr>
            <w:tcW w:w="3544" w:type="dxa"/>
          </w:tcPr>
          <w:p w14:paraId="1E68A312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45A13ABF" w14:textId="77777777" w:rsidTr="00251158">
        <w:trPr>
          <w:trHeight w:val="397"/>
        </w:trPr>
        <w:tc>
          <w:tcPr>
            <w:tcW w:w="4483" w:type="dxa"/>
          </w:tcPr>
          <w:p w14:paraId="7AB2214C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3. Весейского сельского Совета</w:t>
            </w:r>
          </w:p>
        </w:tc>
        <w:tc>
          <w:tcPr>
            <w:tcW w:w="1862" w:type="dxa"/>
          </w:tcPr>
          <w:p w14:paraId="1EB4580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2 066</w:t>
            </w:r>
          </w:p>
        </w:tc>
        <w:tc>
          <w:tcPr>
            <w:tcW w:w="2410" w:type="dxa"/>
          </w:tcPr>
          <w:p w14:paraId="07A28C85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01F57AB9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2 066</w:t>
            </w:r>
          </w:p>
        </w:tc>
        <w:tc>
          <w:tcPr>
            <w:tcW w:w="3544" w:type="dxa"/>
          </w:tcPr>
          <w:p w14:paraId="4171CBB8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07E697AA" w14:textId="77777777" w:rsidTr="00251158">
        <w:trPr>
          <w:trHeight w:val="397"/>
        </w:trPr>
        <w:tc>
          <w:tcPr>
            <w:tcW w:w="4483" w:type="dxa"/>
          </w:tcPr>
          <w:p w14:paraId="55578741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4. Гацуковского сельского Совета</w:t>
            </w:r>
          </w:p>
        </w:tc>
        <w:tc>
          <w:tcPr>
            <w:tcW w:w="1862" w:type="dxa"/>
          </w:tcPr>
          <w:p w14:paraId="19ECA899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1 725</w:t>
            </w:r>
          </w:p>
        </w:tc>
        <w:tc>
          <w:tcPr>
            <w:tcW w:w="2410" w:type="dxa"/>
          </w:tcPr>
          <w:p w14:paraId="270CC336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2FA9A8FD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1 725</w:t>
            </w:r>
          </w:p>
        </w:tc>
        <w:tc>
          <w:tcPr>
            <w:tcW w:w="3544" w:type="dxa"/>
          </w:tcPr>
          <w:p w14:paraId="1AC4B87F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0C388AEC" w14:textId="77777777" w:rsidTr="00251158">
        <w:trPr>
          <w:trHeight w:val="397"/>
        </w:trPr>
        <w:tc>
          <w:tcPr>
            <w:tcW w:w="4483" w:type="dxa"/>
          </w:tcPr>
          <w:p w14:paraId="3454F8B9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5. Греского сельского Совета</w:t>
            </w:r>
          </w:p>
        </w:tc>
        <w:tc>
          <w:tcPr>
            <w:tcW w:w="1862" w:type="dxa"/>
          </w:tcPr>
          <w:p w14:paraId="3AD6B23D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1 893</w:t>
            </w:r>
          </w:p>
        </w:tc>
        <w:tc>
          <w:tcPr>
            <w:tcW w:w="2410" w:type="dxa"/>
          </w:tcPr>
          <w:p w14:paraId="5980B09D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39046ACD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1 893</w:t>
            </w:r>
          </w:p>
        </w:tc>
        <w:tc>
          <w:tcPr>
            <w:tcW w:w="3544" w:type="dxa"/>
          </w:tcPr>
          <w:p w14:paraId="7982064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56B5646C" w14:textId="77777777" w:rsidTr="00251158">
        <w:trPr>
          <w:trHeight w:val="397"/>
        </w:trPr>
        <w:tc>
          <w:tcPr>
            <w:tcW w:w="4483" w:type="dxa"/>
          </w:tcPr>
          <w:p w14:paraId="70363634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6. Знаменского сельского Совета</w:t>
            </w:r>
          </w:p>
        </w:tc>
        <w:tc>
          <w:tcPr>
            <w:tcW w:w="1862" w:type="dxa"/>
          </w:tcPr>
          <w:p w14:paraId="6ACA6B1D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2 060</w:t>
            </w:r>
          </w:p>
        </w:tc>
        <w:tc>
          <w:tcPr>
            <w:tcW w:w="2410" w:type="dxa"/>
          </w:tcPr>
          <w:p w14:paraId="727C2C0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20B2B396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2 060</w:t>
            </w:r>
          </w:p>
        </w:tc>
        <w:tc>
          <w:tcPr>
            <w:tcW w:w="3544" w:type="dxa"/>
          </w:tcPr>
          <w:p w14:paraId="02A03246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1A1B02CD" w14:textId="77777777" w:rsidTr="00251158">
        <w:trPr>
          <w:trHeight w:val="397"/>
        </w:trPr>
        <w:tc>
          <w:tcPr>
            <w:tcW w:w="4483" w:type="dxa"/>
          </w:tcPr>
          <w:p w14:paraId="07DA5789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7. Исернского сельского Совета</w:t>
            </w:r>
          </w:p>
        </w:tc>
        <w:tc>
          <w:tcPr>
            <w:tcW w:w="1862" w:type="dxa"/>
          </w:tcPr>
          <w:p w14:paraId="5E5CD425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1 604</w:t>
            </w:r>
          </w:p>
        </w:tc>
        <w:tc>
          <w:tcPr>
            <w:tcW w:w="2410" w:type="dxa"/>
          </w:tcPr>
          <w:p w14:paraId="2A43842E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7B32B266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1 604</w:t>
            </w:r>
          </w:p>
        </w:tc>
        <w:tc>
          <w:tcPr>
            <w:tcW w:w="3544" w:type="dxa"/>
          </w:tcPr>
          <w:p w14:paraId="62F2DD27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24DF3B82" w14:textId="77777777" w:rsidTr="00251158">
        <w:trPr>
          <w:trHeight w:val="397"/>
        </w:trPr>
        <w:tc>
          <w:tcPr>
            <w:tcW w:w="4483" w:type="dxa"/>
          </w:tcPr>
          <w:p w14:paraId="19473FF4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8. Кировского сельского Совета</w:t>
            </w:r>
          </w:p>
        </w:tc>
        <w:tc>
          <w:tcPr>
            <w:tcW w:w="1862" w:type="dxa"/>
          </w:tcPr>
          <w:p w14:paraId="5D6D2012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1 907</w:t>
            </w:r>
          </w:p>
        </w:tc>
        <w:tc>
          <w:tcPr>
            <w:tcW w:w="2410" w:type="dxa"/>
          </w:tcPr>
          <w:p w14:paraId="3E7447BA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0DF087B6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1 907</w:t>
            </w:r>
          </w:p>
        </w:tc>
        <w:tc>
          <w:tcPr>
            <w:tcW w:w="3544" w:type="dxa"/>
          </w:tcPr>
          <w:p w14:paraId="5F92FC20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117F2FEF" w14:textId="77777777" w:rsidTr="00251158">
        <w:trPr>
          <w:trHeight w:val="397"/>
        </w:trPr>
        <w:tc>
          <w:tcPr>
            <w:tcW w:w="4483" w:type="dxa"/>
          </w:tcPr>
          <w:p w14:paraId="22FAA293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9. Козловичского сельского Совета</w:t>
            </w:r>
          </w:p>
        </w:tc>
        <w:tc>
          <w:tcPr>
            <w:tcW w:w="1862" w:type="dxa"/>
          </w:tcPr>
          <w:p w14:paraId="043BABA9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1 754</w:t>
            </w:r>
          </w:p>
        </w:tc>
        <w:tc>
          <w:tcPr>
            <w:tcW w:w="2410" w:type="dxa"/>
          </w:tcPr>
          <w:p w14:paraId="00352619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12034D4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1 754</w:t>
            </w:r>
          </w:p>
        </w:tc>
        <w:tc>
          <w:tcPr>
            <w:tcW w:w="3544" w:type="dxa"/>
          </w:tcPr>
          <w:p w14:paraId="23B929A4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73DB1E54" w14:textId="77777777" w:rsidTr="00251158">
        <w:trPr>
          <w:trHeight w:val="397"/>
        </w:trPr>
        <w:tc>
          <w:tcPr>
            <w:tcW w:w="4483" w:type="dxa"/>
          </w:tcPr>
          <w:p w14:paraId="575EA815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10. Первомайского сельского Совета</w:t>
            </w:r>
          </w:p>
        </w:tc>
        <w:tc>
          <w:tcPr>
            <w:tcW w:w="1862" w:type="dxa"/>
          </w:tcPr>
          <w:p w14:paraId="656319A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1 685</w:t>
            </w:r>
          </w:p>
        </w:tc>
        <w:tc>
          <w:tcPr>
            <w:tcW w:w="2410" w:type="dxa"/>
          </w:tcPr>
          <w:p w14:paraId="25DCD8D7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24778587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1 685</w:t>
            </w:r>
          </w:p>
        </w:tc>
        <w:tc>
          <w:tcPr>
            <w:tcW w:w="3544" w:type="dxa"/>
          </w:tcPr>
          <w:p w14:paraId="184A4238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65F976DC" w14:textId="77777777" w:rsidTr="00251158">
        <w:trPr>
          <w:trHeight w:val="397"/>
        </w:trPr>
        <w:tc>
          <w:tcPr>
            <w:tcW w:w="4483" w:type="dxa"/>
          </w:tcPr>
          <w:p w14:paraId="3827815D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11. Покрашевского сельского Совета</w:t>
            </w:r>
          </w:p>
        </w:tc>
        <w:tc>
          <w:tcPr>
            <w:tcW w:w="1862" w:type="dxa"/>
          </w:tcPr>
          <w:p w14:paraId="5E9AA892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1 838</w:t>
            </w:r>
          </w:p>
        </w:tc>
        <w:tc>
          <w:tcPr>
            <w:tcW w:w="2410" w:type="dxa"/>
          </w:tcPr>
          <w:p w14:paraId="6E41D66F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6ECC41A7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1 838</w:t>
            </w:r>
          </w:p>
        </w:tc>
        <w:tc>
          <w:tcPr>
            <w:tcW w:w="3544" w:type="dxa"/>
          </w:tcPr>
          <w:p w14:paraId="2CFFA213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0699D9A6" w14:textId="77777777" w:rsidTr="00251158">
        <w:trPr>
          <w:trHeight w:val="397"/>
        </w:trPr>
        <w:tc>
          <w:tcPr>
            <w:tcW w:w="4483" w:type="dxa"/>
          </w:tcPr>
          <w:p w14:paraId="2E51CC76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12. Рачковичского сельского Совета</w:t>
            </w:r>
          </w:p>
        </w:tc>
        <w:tc>
          <w:tcPr>
            <w:tcW w:w="1862" w:type="dxa"/>
          </w:tcPr>
          <w:p w14:paraId="131D8BF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1 686</w:t>
            </w:r>
          </w:p>
        </w:tc>
        <w:tc>
          <w:tcPr>
            <w:tcW w:w="2410" w:type="dxa"/>
          </w:tcPr>
          <w:p w14:paraId="6F8FF01A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7FFB0011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1 686</w:t>
            </w:r>
          </w:p>
        </w:tc>
        <w:tc>
          <w:tcPr>
            <w:tcW w:w="3544" w:type="dxa"/>
          </w:tcPr>
          <w:p w14:paraId="5B3E784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438F5920" w14:textId="77777777" w:rsidTr="00251158">
        <w:trPr>
          <w:trHeight w:val="397"/>
        </w:trPr>
        <w:tc>
          <w:tcPr>
            <w:tcW w:w="4483" w:type="dxa"/>
          </w:tcPr>
          <w:p w14:paraId="573F6735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13. Серяжского сельского Совета</w:t>
            </w:r>
          </w:p>
        </w:tc>
        <w:tc>
          <w:tcPr>
            <w:tcW w:w="1862" w:type="dxa"/>
          </w:tcPr>
          <w:p w14:paraId="3667350B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2 106</w:t>
            </w:r>
          </w:p>
        </w:tc>
        <w:tc>
          <w:tcPr>
            <w:tcW w:w="2410" w:type="dxa"/>
          </w:tcPr>
          <w:p w14:paraId="306ACA34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0BDBF340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2 106</w:t>
            </w:r>
          </w:p>
        </w:tc>
        <w:tc>
          <w:tcPr>
            <w:tcW w:w="3544" w:type="dxa"/>
          </w:tcPr>
          <w:p w14:paraId="100FA73C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4A14748A" w14:textId="77777777" w:rsidTr="00251158">
        <w:trPr>
          <w:trHeight w:val="397"/>
        </w:trPr>
        <w:tc>
          <w:tcPr>
            <w:tcW w:w="4483" w:type="dxa"/>
          </w:tcPr>
          <w:p w14:paraId="6D5B0088" w14:textId="77777777" w:rsidR="001D50C4" w:rsidRPr="0001137D" w:rsidRDefault="001D50C4" w:rsidP="001D50C4">
            <w:pPr>
              <w:rPr>
                <w:color w:val="auto"/>
              </w:rPr>
            </w:pPr>
            <w:r w:rsidRPr="0001137D">
              <w:rPr>
                <w:color w:val="auto"/>
              </w:rPr>
              <w:t>14. Сорогского сельского Совета</w:t>
            </w:r>
          </w:p>
        </w:tc>
        <w:tc>
          <w:tcPr>
            <w:tcW w:w="1862" w:type="dxa"/>
          </w:tcPr>
          <w:p w14:paraId="57304E6D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1 572</w:t>
            </w:r>
          </w:p>
        </w:tc>
        <w:tc>
          <w:tcPr>
            <w:tcW w:w="2410" w:type="dxa"/>
          </w:tcPr>
          <w:p w14:paraId="733D9086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1BDE5839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1 572</w:t>
            </w:r>
          </w:p>
        </w:tc>
        <w:tc>
          <w:tcPr>
            <w:tcW w:w="3544" w:type="dxa"/>
          </w:tcPr>
          <w:p w14:paraId="3BEB39C8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1D50C4" w:rsidRPr="0001137D" w14:paraId="0B648C93" w14:textId="77777777" w:rsidTr="00251158">
        <w:trPr>
          <w:trHeight w:val="366"/>
        </w:trPr>
        <w:tc>
          <w:tcPr>
            <w:tcW w:w="4483" w:type="dxa"/>
            <w:shd w:val="clear" w:color="auto" w:fill="F1F1F1"/>
          </w:tcPr>
          <w:p w14:paraId="0DC7A588" w14:textId="77777777" w:rsidR="001D50C4" w:rsidRPr="0001137D" w:rsidRDefault="001D50C4" w:rsidP="001D50C4">
            <w:pPr>
              <w:pStyle w:val="TableParagraph"/>
              <w:spacing w:line="230" w:lineRule="exact"/>
              <w:ind w:left="107"/>
              <w:jc w:val="left"/>
              <w:rPr>
                <w:i/>
                <w:color w:val="auto"/>
                <w:lang w:val="ru-RU"/>
              </w:rPr>
            </w:pPr>
            <w:r w:rsidRPr="0001137D">
              <w:rPr>
                <w:i/>
                <w:color w:val="auto"/>
              </w:rPr>
              <w:t>ИТОГО по бюджетам сельсовето</w:t>
            </w:r>
            <w:r w:rsidRPr="0001137D">
              <w:rPr>
                <w:i/>
                <w:color w:val="auto"/>
                <w:lang w:val="ru-RU"/>
              </w:rPr>
              <w:t>в</w:t>
            </w:r>
          </w:p>
        </w:tc>
        <w:tc>
          <w:tcPr>
            <w:tcW w:w="1862" w:type="dxa"/>
          </w:tcPr>
          <w:p w14:paraId="3F260C40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25 389</w:t>
            </w:r>
          </w:p>
        </w:tc>
        <w:tc>
          <w:tcPr>
            <w:tcW w:w="2410" w:type="dxa"/>
          </w:tcPr>
          <w:p w14:paraId="31B0D5C8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693" w:type="dxa"/>
          </w:tcPr>
          <w:p w14:paraId="68062E06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25 389</w:t>
            </w:r>
          </w:p>
        </w:tc>
        <w:tc>
          <w:tcPr>
            <w:tcW w:w="3544" w:type="dxa"/>
          </w:tcPr>
          <w:p w14:paraId="50208A40" w14:textId="77777777" w:rsidR="001D50C4" w:rsidRPr="0001137D" w:rsidRDefault="001D50C4" w:rsidP="001D50C4">
            <w:pPr>
              <w:jc w:val="right"/>
              <w:rPr>
                <w:color w:val="auto"/>
                <w:lang w:val="ru-RU"/>
              </w:rPr>
            </w:pPr>
          </w:p>
        </w:tc>
      </w:tr>
      <w:tr w:rsidR="005808A3" w:rsidRPr="0001137D" w14:paraId="6B0DC80D" w14:textId="77777777" w:rsidTr="00251158">
        <w:tc>
          <w:tcPr>
            <w:tcW w:w="4483" w:type="dxa"/>
          </w:tcPr>
          <w:p w14:paraId="2B719648" w14:textId="77777777" w:rsidR="005808A3" w:rsidRPr="0001137D" w:rsidRDefault="005808A3" w:rsidP="00400970">
            <w:pPr>
              <w:pStyle w:val="TableParagraph"/>
              <w:spacing w:before="41"/>
              <w:ind w:left="107"/>
              <w:jc w:val="left"/>
              <w:rPr>
                <w:color w:val="auto"/>
              </w:rPr>
            </w:pPr>
            <w:r w:rsidRPr="0001137D">
              <w:rPr>
                <w:color w:val="auto"/>
              </w:rPr>
              <w:t>Районный бюджет</w:t>
            </w:r>
          </w:p>
        </w:tc>
        <w:tc>
          <w:tcPr>
            <w:tcW w:w="1862" w:type="dxa"/>
          </w:tcPr>
          <w:p w14:paraId="3F9F0872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3 917 844</w:t>
            </w:r>
          </w:p>
        </w:tc>
        <w:tc>
          <w:tcPr>
            <w:tcW w:w="2410" w:type="dxa"/>
          </w:tcPr>
          <w:p w14:paraId="5313D168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405 101</w:t>
            </w:r>
          </w:p>
        </w:tc>
        <w:tc>
          <w:tcPr>
            <w:tcW w:w="2693" w:type="dxa"/>
          </w:tcPr>
          <w:p w14:paraId="3A557460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1 263 823</w:t>
            </w:r>
          </w:p>
        </w:tc>
        <w:tc>
          <w:tcPr>
            <w:tcW w:w="3544" w:type="dxa"/>
          </w:tcPr>
          <w:p w14:paraId="7B5E486F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2 248 920</w:t>
            </w:r>
          </w:p>
        </w:tc>
      </w:tr>
      <w:tr w:rsidR="005808A3" w:rsidRPr="0001137D" w14:paraId="5A9D1783" w14:textId="77777777" w:rsidTr="00251158">
        <w:tc>
          <w:tcPr>
            <w:tcW w:w="4483" w:type="dxa"/>
            <w:shd w:val="clear" w:color="auto" w:fill="D9D9D9"/>
          </w:tcPr>
          <w:p w14:paraId="0AC09323" w14:textId="77777777" w:rsidR="005808A3" w:rsidRPr="0001137D" w:rsidRDefault="005808A3" w:rsidP="00400970">
            <w:pPr>
              <w:pStyle w:val="TableParagraph"/>
              <w:spacing w:before="48"/>
              <w:ind w:right="95"/>
              <w:rPr>
                <w:b/>
                <w:color w:val="auto"/>
              </w:rPr>
            </w:pPr>
            <w:r w:rsidRPr="0001137D">
              <w:rPr>
                <w:b/>
                <w:color w:val="auto"/>
                <w:w w:val="95"/>
              </w:rPr>
              <w:t>ВСЕГО</w:t>
            </w:r>
          </w:p>
        </w:tc>
        <w:tc>
          <w:tcPr>
            <w:tcW w:w="1862" w:type="dxa"/>
          </w:tcPr>
          <w:p w14:paraId="18D9554C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3 943 233</w:t>
            </w:r>
          </w:p>
        </w:tc>
        <w:tc>
          <w:tcPr>
            <w:tcW w:w="2410" w:type="dxa"/>
          </w:tcPr>
          <w:p w14:paraId="64AA0532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405 101</w:t>
            </w:r>
          </w:p>
        </w:tc>
        <w:tc>
          <w:tcPr>
            <w:tcW w:w="2693" w:type="dxa"/>
          </w:tcPr>
          <w:p w14:paraId="69963F08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1 289 212</w:t>
            </w:r>
          </w:p>
        </w:tc>
        <w:tc>
          <w:tcPr>
            <w:tcW w:w="3544" w:type="dxa"/>
          </w:tcPr>
          <w:p w14:paraId="43FCF703" w14:textId="77777777" w:rsidR="005808A3" w:rsidRPr="0001137D" w:rsidRDefault="001D50C4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2 248 920</w:t>
            </w:r>
          </w:p>
        </w:tc>
      </w:tr>
    </w:tbl>
    <w:bookmarkEnd w:id="1"/>
    <w:p w14:paraId="579BEC3B" w14:textId="77777777" w:rsidR="00927996" w:rsidRPr="00927996" w:rsidRDefault="00927996" w:rsidP="00927996">
      <w:pPr>
        <w:jc w:val="center"/>
        <w:rPr>
          <w:color w:val="auto"/>
          <w:sz w:val="36"/>
          <w:szCs w:val="36"/>
          <w:lang w:val="ru-RU"/>
        </w:rPr>
      </w:pPr>
      <w:r w:rsidRPr="00927996">
        <w:rPr>
          <w:color w:val="auto"/>
          <w:sz w:val="36"/>
          <w:szCs w:val="36"/>
          <w:lang w:val="ru-RU"/>
        </w:rPr>
        <w:lastRenderedPageBreak/>
        <w:t>Расходы бюджета на иные общегосударственные вопросы</w:t>
      </w:r>
    </w:p>
    <w:p w14:paraId="13C28601" w14:textId="77777777" w:rsidR="00927996" w:rsidRPr="00F11A1F" w:rsidRDefault="00927996">
      <w:pPr>
        <w:rPr>
          <w:color w:val="auto"/>
          <w:sz w:val="20"/>
          <w:szCs w:val="20"/>
          <w:lang w:val="ru-RU"/>
        </w:rPr>
      </w:pPr>
    </w:p>
    <w:p w14:paraId="289B7D6D" w14:textId="77777777" w:rsidR="004C4FEE" w:rsidRPr="004C4FEE" w:rsidRDefault="004C4FEE" w:rsidP="004C4FEE">
      <w:pPr>
        <w:jc w:val="center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C4FEE">
        <w:rPr>
          <w:i/>
          <w:color w:val="auto"/>
          <w:lang w:val="ru-RU"/>
        </w:rPr>
        <w:t>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2551"/>
        <w:gridCol w:w="3119"/>
        <w:gridCol w:w="2977"/>
      </w:tblGrid>
      <w:tr w:rsidR="00927996" w:rsidRPr="00400970" w14:paraId="25431AD6" w14:textId="77777777" w:rsidTr="0010146D">
        <w:trPr>
          <w:trHeight w:val="604"/>
        </w:trPr>
        <w:tc>
          <w:tcPr>
            <w:tcW w:w="6062" w:type="dxa"/>
            <w:vAlign w:val="center"/>
          </w:tcPr>
          <w:p w14:paraId="702786C0" w14:textId="77777777" w:rsidR="00927996" w:rsidRPr="004B38BA" w:rsidRDefault="00927996" w:rsidP="00927996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Наименование расходов</w:t>
            </w:r>
          </w:p>
        </w:tc>
        <w:tc>
          <w:tcPr>
            <w:tcW w:w="2551" w:type="dxa"/>
            <w:vAlign w:val="center"/>
          </w:tcPr>
          <w:p w14:paraId="376970E2" w14:textId="77777777" w:rsidR="00927996" w:rsidRPr="004B38BA" w:rsidRDefault="00927996" w:rsidP="00927996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ВСЕГО</w:t>
            </w:r>
          </w:p>
        </w:tc>
        <w:tc>
          <w:tcPr>
            <w:tcW w:w="3119" w:type="dxa"/>
            <w:vAlign w:val="center"/>
          </w:tcPr>
          <w:p w14:paraId="631C4EC3" w14:textId="77777777" w:rsidR="00927996" w:rsidRPr="004B38BA" w:rsidRDefault="00927996" w:rsidP="008E0B64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Районный бюджет</w:t>
            </w:r>
          </w:p>
        </w:tc>
        <w:tc>
          <w:tcPr>
            <w:tcW w:w="2977" w:type="dxa"/>
            <w:vAlign w:val="center"/>
          </w:tcPr>
          <w:p w14:paraId="500685AD" w14:textId="77777777" w:rsidR="00927996" w:rsidRPr="004B38BA" w:rsidRDefault="00927996" w:rsidP="008E0B64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Бюджеты сельсоветов</w:t>
            </w:r>
          </w:p>
        </w:tc>
      </w:tr>
      <w:tr w:rsidR="00927996" w:rsidRPr="00400970" w14:paraId="4C451D03" w14:textId="77777777" w:rsidTr="0010146D">
        <w:trPr>
          <w:trHeight w:val="412"/>
        </w:trPr>
        <w:tc>
          <w:tcPr>
            <w:tcW w:w="6062" w:type="dxa"/>
          </w:tcPr>
          <w:p w14:paraId="1A69472E" w14:textId="77777777" w:rsidR="00927996" w:rsidRPr="00400970" w:rsidRDefault="00154C86" w:rsidP="008E0B64">
            <w:pPr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Снос пустующих домов</w:t>
            </w:r>
          </w:p>
        </w:tc>
        <w:tc>
          <w:tcPr>
            <w:tcW w:w="2551" w:type="dxa"/>
          </w:tcPr>
          <w:p w14:paraId="53DC7578" w14:textId="77777777" w:rsidR="00927996" w:rsidRPr="00400970" w:rsidRDefault="00EA1A0B" w:rsidP="00154C86">
            <w:pPr>
              <w:jc w:val="right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102 000</w:t>
            </w:r>
          </w:p>
        </w:tc>
        <w:tc>
          <w:tcPr>
            <w:tcW w:w="3119" w:type="dxa"/>
          </w:tcPr>
          <w:p w14:paraId="4B935A8E" w14:textId="77777777" w:rsidR="00927996" w:rsidRPr="00400970" w:rsidRDefault="00154C86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977" w:type="dxa"/>
          </w:tcPr>
          <w:p w14:paraId="6F05CAE1" w14:textId="77777777" w:rsidR="00927996" w:rsidRPr="00400970" w:rsidRDefault="00EA1A0B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102 000</w:t>
            </w:r>
          </w:p>
        </w:tc>
      </w:tr>
      <w:tr w:rsidR="00927996" w:rsidRPr="0001137D" w14:paraId="23938C28" w14:textId="77777777" w:rsidTr="0010146D">
        <w:trPr>
          <w:trHeight w:val="397"/>
        </w:trPr>
        <w:tc>
          <w:tcPr>
            <w:tcW w:w="6062" w:type="dxa"/>
          </w:tcPr>
          <w:p w14:paraId="1276DEEC" w14:textId="77777777" w:rsidR="00927996" w:rsidRPr="00154C86" w:rsidRDefault="00EA1A0B" w:rsidP="008E0B64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Членские взносы Слуцкого районного Совета депутатов в областную ассоциацию местных Советов депутатов</w:t>
            </w:r>
          </w:p>
        </w:tc>
        <w:tc>
          <w:tcPr>
            <w:tcW w:w="2551" w:type="dxa"/>
          </w:tcPr>
          <w:p w14:paraId="7552CD9C" w14:textId="77777777" w:rsidR="00927996" w:rsidRPr="0001137D" w:rsidRDefault="00EA1A0B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1 875</w:t>
            </w:r>
          </w:p>
        </w:tc>
        <w:tc>
          <w:tcPr>
            <w:tcW w:w="3119" w:type="dxa"/>
          </w:tcPr>
          <w:p w14:paraId="04A6DDA0" w14:textId="77777777" w:rsidR="00927996" w:rsidRPr="0001137D" w:rsidRDefault="00EA1A0B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1 875</w:t>
            </w:r>
          </w:p>
        </w:tc>
        <w:tc>
          <w:tcPr>
            <w:tcW w:w="2977" w:type="dxa"/>
          </w:tcPr>
          <w:p w14:paraId="1090F1A9" w14:textId="77777777" w:rsidR="00927996" w:rsidRPr="0001137D" w:rsidRDefault="00EA1A0B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098D86E0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9100" w14:textId="77777777" w:rsidR="009E1B32" w:rsidRPr="00154C86" w:rsidRDefault="009E1B32" w:rsidP="009E1B32">
            <w:pPr>
              <w:widowControl/>
              <w:adjustRightInd w:val="0"/>
              <w:rPr>
                <w:color w:val="auto"/>
                <w:lang w:val="ru-RU"/>
              </w:rPr>
            </w:pPr>
            <w:r w:rsidRPr="00154C86">
              <w:rPr>
                <w:color w:val="auto"/>
                <w:lang w:val="ru-RU"/>
              </w:rPr>
              <w:t>Мероприятия исполкома (проводимые по утвержденной смете расходов)</w:t>
            </w:r>
          </w:p>
        </w:tc>
        <w:tc>
          <w:tcPr>
            <w:tcW w:w="2551" w:type="dxa"/>
          </w:tcPr>
          <w:p w14:paraId="08EBAF3B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290 125</w:t>
            </w:r>
          </w:p>
        </w:tc>
        <w:tc>
          <w:tcPr>
            <w:tcW w:w="3119" w:type="dxa"/>
          </w:tcPr>
          <w:p w14:paraId="54AE1238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290 125</w:t>
            </w:r>
          </w:p>
        </w:tc>
        <w:tc>
          <w:tcPr>
            <w:tcW w:w="2977" w:type="dxa"/>
          </w:tcPr>
          <w:p w14:paraId="34FDD97E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0F662898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F986" w14:textId="77777777" w:rsidR="009E1B32" w:rsidRPr="00154C86" w:rsidRDefault="009E1B32" w:rsidP="009E1B32">
            <w:pPr>
              <w:widowControl/>
              <w:adjustRightInd w:val="0"/>
              <w:rPr>
                <w:color w:val="auto"/>
                <w:lang w:val="ru-RU"/>
              </w:rPr>
            </w:pPr>
            <w:r w:rsidRPr="00154C86">
              <w:rPr>
                <w:color w:val="auto"/>
                <w:lang w:val="ru-RU"/>
              </w:rPr>
              <w:t xml:space="preserve">Возмещение расходов на содержание непрофильных объектов, находящихся в хозяйственном ведении КУПП </w:t>
            </w:r>
            <w:r>
              <w:rPr>
                <w:color w:val="auto"/>
                <w:lang w:val="ru-RU"/>
              </w:rPr>
              <w:t>«</w:t>
            </w:r>
            <w:r w:rsidRPr="00154C86">
              <w:rPr>
                <w:color w:val="auto"/>
                <w:lang w:val="ru-RU"/>
              </w:rPr>
              <w:t>Слуцкое ЖКХ</w:t>
            </w:r>
          </w:p>
        </w:tc>
        <w:tc>
          <w:tcPr>
            <w:tcW w:w="2551" w:type="dxa"/>
          </w:tcPr>
          <w:p w14:paraId="50203B5B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200 000</w:t>
            </w:r>
          </w:p>
        </w:tc>
        <w:tc>
          <w:tcPr>
            <w:tcW w:w="3119" w:type="dxa"/>
          </w:tcPr>
          <w:p w14:paraId="7F91FC4E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200 000</w:t>
            </w:r>
          </w:p>
        </w:tc>
        <w:tc>
          <w:tcPr>
            <w:tcW w:w="2977" w:type="dxa"/>
          </w:tcPr>
          <w:p w14:paraId="1E892BE8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2083B257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035E" w14:textId="77777777" w:rsidR="009E1B32" w:rsidRPr="00154C86" w:rsidRDefault="009E1B32" w:rsidP="009E1B32">
            <w:pPr>
              <w:widowControl/>
              <w:adjustRightInd w:val="0"/>
              <w:rPr>
                <w:color w:val="auto"/>
                <w:lang w:val="ru-RU"/>
              </w:rPr>
            </w:pPr>
            <w:r w:rsidRPr="00154C86">
              <w:rPr>
                <w:color w:val="auto"/>
                <w:lang w:val="ru-RU"/>
              </w:rPr>
              <w:t xml:space="preserve">Возмещение расходов по жилищно-коммунальным услугам по незаселенным жилым помещениям государственного жилого фонда, находящегося в собственности Слуцкого района и хозяйственном ведении КУПП </w:t>
            </w:r>
            <w:r>
              <w:rPr>
                <w:color w:val="auto"/>
                <w:lang w:val="ru-RU"/>
              </w:rPr>
              <w:t>«</w:t>
            </w:r>
            <w:r w:rsidRPr="00154C86">
              <w:rPr>
                <w:color w:val="auto"/>
                <w:lang w:val="ru-RU"/>
              </w:rPr>
              <w:t>Слуцкое ЖКХ</w:t>
            </w:r>
            <w:r>
              <w:rPr>
                <w:color w:val="auto"/>
                <w:lang w:val="ru-RU"/>
              </w:rPr>
              <w:t>»</w:t>
            </w:r>
          </w:p>
        </w:tc>
        <w:tc>
          <w:tcPr>
            <w:tcW w:w="2551" w:type="dxa"/>
          </w:tcPr>
          <w:p w14:paraId="15FE172D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25 000</w:t>
            </w:r>
          </w:p>
        </w:tc>
        <w:tc>
          <w:tcPr>
            <w:tcW w:w="3119" w:type="dxa"/>
          </w:tcPr>
          <w:p w14:paraId="4FCBCDA6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25 000</w:t>
            </w:r>
          </w:p>
        </w:tc>
        <w:tc>
          <w:tcPr>
            <w:tcW w:w="2977" w:type="dxa"/>
          </w:tcPr>
          <w:p w14:paraId="589D2AE7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149659A7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85F3" w14:textId="77777777" w:rsidR="004B38BA" w:rsidRPr="00154C86" w:rsidRDefault="00EA1A0B" w:rsidP="004B38BA">
            <w:pPr>
              <w:widowControl/>
              <w:adjustRightInd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Консервация </w:t>
            </w:r>
            <w:r w:rsidR="009E1B32">
              <w:rPr>
                <w:color w:val="auto"/>
                <w:lang w:val="ru-RU"/>
              </w:rPr>
              <w:t xml:space="preserve">бывшего </w:t>
            </w:r>
            <w:r>
              <w:rPr>
                <w:color w:val="auto"/>
                <w:lang w:val="ru-RU"/>
              </w:rPr>
              <w:t>здания детского сада д.Сороги</w:t>
            </w:r>
          </w:p>
        </w:tc>
        <w:tc>
          <w:tcPr>
            <w:tcW w:w="2551" w:type="dxa"/>
          </w:tcPr>
          <w:p w14:paraId="59E8AD04" w14:textId="77777777" w:rsidR="004B38BA" w:rsidRPr="0001137D" w:rsidRDefault="009E1B32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20 000</w:t>
            </w:r>
          </w:p>
        </w:tc>
        <w:tc>
          <w:tcPr>
            <w:tcW w:w="3119" w:type="dxa"/>
          </w:tcPr>
          <w:p w14:paraId="4E426877" w14:textId="77777777" w:rsidR="004B38BA" w:rsidRPr="0001137D" w:rsidRDefault="009E1B32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977" w:type="dxa"/>
          </w:tcPr>
          <w:p w14:paraId="64AE7A4A" w14:textId="77777777" w:rsidR="004B38BA" w:rsidRPr="0001137D" w:rsidRDefault="00EA1A0B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20 00</w:t>
            </w:r>
            <w:r w:rsidR="004B38BA"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22718FA6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1D4E" w14:textId="77777777" w:rsidR="009E1B32" w:rsidRPr="00154C86" w:rsidRDefault="009E1B32" w:rsidP="009E1B32">
            <w:pPr>
              <w:widowControl/>
              <w:adjustRightInd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Мероприятия гражданской обороны</w:t>
            </w:r>
          </w:p>
        </w:tc>
        <w:tc>
          <w:tcPr>
            <w:tcW w:w="2551" w:type="dxa"/>
          </w:tcPr>
          <w:p w14:paraId="244317AC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250 000</w:t>
            </w:r>
          </w:p>
        </w:tc>
        <w:tc>
          <w:tcPr>
            <w:tcW w:w="3119" w:type="dxa"/>
          </w:tcPr>
          <w:p w14:paraId="3CEFEF43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250 000</w:t>
            </w:r>
          </w:p>
        </w:tc>
        <w:tc>
          <w:tcPr>
            <w:tcW w:w="2977" w:type="dxa"/>
          </w:tcPr>
          <w:p w14:paraId="5BBAA5A5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045F7B61" w14:textId="77777777" w:rsidTr="0010146D">
        <w:trPr>
          <w:trHeight w:val="397"/>
        </w:trPr>
        <w:tc>
          <w:tcPr>
            <w:tcW w:w="6062" w:type="dxa"/>
          </w:tcPr>
          <w:p w14:paraId="79A08B93" w14:textId="77777777" w:rsidR="009E1B32" w:rsidRPr="00154C86" w:rsidRDefault="009E1B32" w:rsidP="009E1B32">
            <w:pPr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Возмещение расходов по оплате услуг адвокатов</w:t>
            </w:r>
          </w:p>
        </w:tc>
        <w:tc>
          <w:tcPr>
            <w:tcW w:w="2551" w:type="dxa"/>
          </w:tcPr>
          <w:p w14:paraId="1F17700E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33 248</w:t>
            </w:r>
          </w:p>
        </w:tc>
        <w:tc>
          <w:tcPr>
            <w:tcW w:w="3119" w:type="dxa"/>
          </w:tcPr>
          <w:p w14:paraId="6132810E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33 248</w:t>
            </w:r>
          </w:p>
        </w:tc>
        <w:tc>
          <w:tcPr>
            <w:tcW w:w="2977" w:type="dxa"/>
          </w:tcPr>
          <w:p w14:paraId="698DEA39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57315C9A" w14:textId="77777777" w:rsidTr="0010146D">
        <w:trPr>
          <w:trHeight w:val="397"/>
        </w:trPr>
        <w:tc>
          <w:tcPr>
            <w:tcW w:w="6062" w:type="dxa"/>
          </w:tcPr>
          <w:p w14:paraId="5E0CF694" w14:textId="77777777" w:rsidR="009E1B32" w:rsidRPr="00154C86" w:rsidRDefault="009E1B32" w:rsidP="009E1B32">
            <w:pPr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Представители государства в акционерных обществах</w:t>
            </w:r>
          </w:p>
        </w:tc>
        <w:tc>
          <w:tcPr>
            <w:tcW w:w="2551" w:type="dxa"/>
          </w:tcPr>
          <w:p w14:paraId="325C6A67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68 680</w:t>
            </w:r>
          </w:p>
        </w:tc>
        <w:tc>
          <w:tcPr>
            <w:tcW w:w="3119" w:type="dxa"/>
          </w:tcPr>
          <w:p w14:paraId="1E6AB4B5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68 680</w:t>
            </w:r>
          </w:p>
        </w:tc>
        <w:tc>
          <w:tcPr>
            <w:tcW w:w="2977" w:type="dxa"/>
          </w:tcPr>
          <w:p w14:paraId="7EA33B92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3EFDE5F7" w14:textId="77777777" w:rsidTr="0010146D">
        <w:trPr>
          <w:trHeight w:val="397"/>
        </w:trPr>
        <w:tc>
          <w:tcPr>
            <w:tcW w:w="6062" w:type="dxa"/>
          </w:tcPr>
          <w:p w14:paraId="1BBA76DC" w14:textId="77777777" w:rsidR="009E1B32" w:rsidRPr="00154C86" w:rsidRDefault="009E1B32" w:rsidP="009E1B32">
            <w:pPr>
              <w:rPr>
                <w:color w:val="auto"/>
                <w:lang w:val="ru-RU"/>
              </w:rPr>
            </w:pPr>
            <w:r w:rsidRPr="00812547">
              <w:rPr>
                <w:color w:val="auto"/>
                <w:lang w:val="ru-RU"/>
              </w:rPr>
              <w:t>Центры по обеспечению деятельности бюджетных организаций</w:t>
            </w:r>
          </w:p>
        </w:tc>
        <w:tc>
          <w:tcPr>
            <w:tcW w:w="2551" w:type="dxa"/>
          </w:tcPr>
          <w:p w14:paraId="5B6E9383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3 848 063</w:t>
            </w:r>
          </w:p>
        </w:tc>
        <w:tc>
          <w:tcPr>
            <w:tcW w:w="3119" w:type="dxa"/>
          </w:tcPr>
          <w:p w14:paraId="3C1DEE45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3 848 063</w:t>
            </w:r>
          </w:p>
        </w:tc>
        <w:tc>
          <w:tcPr>
            <w:tcW w:w="2977" w:type="dxa"/>
          </w:tcPr>
          <w:p w14:paraId="634A9333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154C86" w14:paraId="29F06C5B" w14:textId="77777777" w:rsidTr="0010146D">
        <w:trPr>
          <w:trHeight w:val="397"/>
        </w:trPr>
        <w:tc>
          <w:tcPr>
            <w:tcW w:w="6062" w:type="dxa"/>
          </w:tcPr>
          <w:p w14:paraId="2D6C17CA" w14:textId="77777777" w:rsidR="009E1B32" w:rsidRPr="00154C86" w:rsidRDefault="009E1B32" w:rsidP="009E1B32">
            <w:pPr>
              <w:rPr>
                <w:color w:val="auto"/>
                <w:lang w:val="ru-RU"/>
              </w:rPr>
            </w:pPr>
            <w:r w:rsidRPr="00812547">
              <w:rPr>
                <w:color w:val="auto"/>
                <w:lang w:val="ru-RU"/>
              </w:rPr>
              <w:t>Расходы, связанные с компенсацией расходов республиканского бюджета на финансирование работ (услуг) по содержанию и эксплуатации республиканской системы мониторинга общественной безопасности</w:t>
            </w:r>
          </w:p>
        </w:tc>
        <w:tc>
          <w:tcPr>
            <w:tcW w:w="2551" w:type="dxa"/>
          </w:tcPr>
          <w:p w14:paraId="26D958CE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47 097</w:t>
            </w:r>
          </w:p>
        </w:tc>
        <w:tc>
          <w:tcPr>
            <w:tcW w:w="3119" w:type="dxa"/>
          </w:tcPr>
          <w:p w14:paraId="7B30A80E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47 097</w:t>
            </w:r>
          </w:p>
        </w:tc>
        <w:tc>
          <w:tcPr>
            <w:tcW w:w="2977" w:type="dxa"/>
          </w:tcPr>
          <w:p w14:paraId="14AC1D65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E1B32" w:rsidRPr="0021473B" w14:paraId="174FA359" w14:textId="77777777" w:rsidTr="0010146D">
        <w:trPr>
          <w:trHeight w:val="397"/>
        </w:trPr>
        <w:tc>
          <w:tcPr>
            <w:tcW w:w="6062" w:type="dxa"/>
          </w:tcPr>
          <w:p w14:paraId="0779AF89" w14:textId="77777777" w:rsidR="009E1B32" w:rsidRPr="00154C86" w:rsidRDefault="009E1B32" w:rsidP="009E1B32">
            <w:pPr>
              <w:widowControl/>
              <w:adjustRightInd w:val="0"/>
              <w:rPr>
                <w:color w:val="auto"/>
                <w:lang w:val="ru-RU"/>
              </w:rPr>
            </w:pPr>
            <w:r w:rsidRPr="00812547">
              <w:rPr>
                <w:color w:val="auto"/>
                <w:lang w:val="ru-RU"/>
              </w:rPr>
              <w:t>Расходы на материально-техническое обеспечение советов общественных пунктов охраны правопорядка</w:t>
            </w:r>
          </w:p>
        </w:tc>
        <w:tc>
          <w:tcPr>
            <w:tcW w:w="2551" w:type="dxa"/>
          </w:tcPr>
          <w:p w14:paraId="624FD164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59 000</w:t>
            </w:r>
          </w:p>
        </w:tc>
        <w:tc>
          <w:tcPr>
            <w:tcW w:w="3119" w:type="dxa"/>
          </w:tcPr>
          <w:p w14:paraId="2B20D321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47 000</w:t>
            </w:r>
          </w:p>
        </w:tc>
        <w:tc>
          <w:tcPr>
            <w:tcW w:w="2977" w:type="dxa"/>
          </w:tcPr>
          <w:p w14:paraId="25505EC0" w14:textId="77777777" w:rsidR="009E1B32" w:rsidRPr="0001137D" w:rsidRDefault="009E1B32" w:rsidP="009E1B32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12 000</w:t>
            </w:r>
          </w:p>
        </w:tc>
      </w:tr>
      <w:tr w:rsidR="00927996" w:rsidRPr="0001137D" w14:paraId="6C65558D" w14:textId="77777777" w:rsidTr="0010146D">
        <w:tc>
          <w:tcPr>
            <w:tcW w:w="6062" w:type="dxa"/>
            <w:shd w:val="clear" w:color="auto" w:fill="D9D9D9"/>
          </w:tcPr>
          <w:p w14:paraId="653A5EA1" w14:textId="77777777" w:rsidR="00927996" w:rsidRPr="0001137D" w:rsidRDefault="00927996" w:rsidP="008E0B64">
            <w:pPr>
              <w:pStyle w:val="TableParagraph"/>
              <w:spacing w:before="48"/>
              <w:ind w:right="95"/>
              <w:rPr>
                <w:b/>
                <w:color w:val="auto"/>
              </w:rPr>
            </w:pPr>
            <w:r w:rsidRPr="0001137D">
              <w:rPr>
                <w:b/>
                <w:color w:val="auto"/>
                <w:w w:val="95"/>
              </w:rPr>
              <w:t>ВСЕГО</w:t>
            </w:r>
          </w:p>
        </w:tc>
        <w:tc>
          <w:tcPr>
            <w:tcW w:w="2551" w:type="dxa"/>
          </w:tcPr>
          <w:p w14:paraId="0B4D2367" w14:textId="77777777" w:rsidR="00927996" w:rsidRPr="0001137D" w:rsidRDefault="009E1B32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4 945 088</w:t>
            </w:r>
          </w:p>
        </w:tc>
        <w:tc>
          <w:tcPr>
            <w:tcW w:w="3119" w:type="dxa"/>
          </w:tcPr>
          <w:p w14:paraId="2953E2E3" w14:textId="77777777" w:rsidR="00927996" w:rsidRPr="0001137D" w:rsidRDefault="009E1B32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4 811 088</w:t>
            </w:r>
          </w:p>
        </w:tc>
        <w:tc>
          <w:tcPr>
            <w:tcW w:w="2977" w:type="dxa"/>
          </w:tcPr>
          <w:p w14:paraId="1233E859" w14:textId="77777777" w:rsidR="00927996" w:rsidRPr="0001137D" w:rsidRDefault="00EA1A0B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134 000</w:t>
            </w:r>
          </w:p>
        </w:tc>
      </w:tr>
    </w:tbl>
    <w:p w14:paraId="068FFD69" w14:textId="77777777" w:rsidR="0010146D" w:rsidRDefault="0010146D" w:rsidP="005B606E">
      <w:pPr>
        <w:jc w:val="center"/>
        <w:rPr>
          <w:color w:val="auto"/>
          <w:sz w:val="36"/>
          <w:szCs w:val="36"/>
          <w:lang w:val="ru-RU"/>
        </w:rPr>
      </w:pPr>
    </w:p>
    <w:p w14:paraId="5CF949EF" w14:textId="77777777" w:rsidR="009E1B32" w:rsidRDefault="009E1B32" w:rsidP="005B606E">
      <w:pPr>
        <w:jc w:val="center"/>
        <w:rPr>
          <w:color w:val="auto"/>
          <w:sz w:val="36"/>
          <w:szCs w:val="36"/>
          <w:lang w:val="ru-RU"/>
        </w:rPr>
      </w:pPr>
    </w:p>
    <w:p w14:paraId="629636C8" w14:textId="77777777" w:rsidR="004B38BA" w:rsidRDefault="005B606E" w:rsidP="005B606E">
      <w:pPr>
        <w:jc w:val="center"/>
        <w:rPr>
          <w:color w:val="auto"/>
          <w:lang w:val="ru-RU"/>
        </w:rPr>
      </w:pPr>
      <w:r w:rsidRPr="00927996">
        <w:rPr>
          <w:color w:val="auto"/>
          <w:sz w:val="36"/>
          <w:szCs w:val="36"/>
          <w:lang w:val="ru-RU"/>
        </w:rPr>
        <w:lastRenderedPageBreak/>
        <w:t xml:space="preserve">Расходы бюджета на </w:t>
      </w:r>
      <w:r>
        <w:rPr>
          <w:color w:val="auto"/>
          <w:sz w:val="36"/>
          <w:szCs w:val="36"/>
          <w:lang w:val="ru-RU"/>
        </w:rPr>
        <w:t>финансирование сельского хозяйства</w:t>
      </w:r>
    </w:p>
    <w:p w14:paraId="37C07225" w14:textId="77777777" w:rsidR="004B38BA" w:rsidRPr="00F11A1F" w:rsidRDefault="004B38BA">
      <w:pPr>
        <w:rPr>
          <w:color w:val="auto"/>
          <w:sz w:val="20"/>
          <w:szCs w:val="20"/>
          <w:lang w:val="ru-RU"/>
        </w:rPr>
      </w:pPr>
    </w:p>
    <w:p w14:paraId="6CE7C6F6" w14:textId="77777777" w:rsidR="00AC77AB" w:rsidRPr="00AC77AB" w:rsidRDefault="00AC77AB" w:rsidP="00AC77AB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C77AB">
        <w:rPr>
          <w:i/>
          <w:color w:val="auto"/>
          <w:lang w:val="ru-RU"/>
        </w:rPr>
        <w:t>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32"/>
        <w:gridCol w:w="2977"/>
      </w:tblGrid>
      <w:tr w:rsidR="004C4FEE" w14:paraId="5AE8A15E" w14:textId="77777777" w:rsidTr="00AC77AB">
        <w:trPr>
          <w:trHeight w:val="352"/>
        </w:trPr>
        <w:tc>
          <w:tcPr>
            <w:tcW w:w="11732" w:type="dxa"/>
          </w:tcPr>
          <w:p w14:paraId="12C8BD30" w14:textId="77777777" w:rsidR="004C4FEE" w:rsidRDefault="004C4FEE" w:rsidP="004C4FEE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Наименование расходов</w:t>
            </w:r>
          </w:p>
        </w:tc>
        <w:tc>
          <w:tcPr>
            <w:tcW w:w="2977" w:type="dxa"/>
          </w:tcPr>
          <w:p w14:paraId="3A0E8A9E" w14:textId="77777777" w:rsidR="004C4FEE" w:rsidRDefault="004C4FEE" w:rsidP="004C4FEE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Всего</w:t>
            </w:r>
          </w:p>
        </w:tc>
      </w:tr>
      <w:tr w:rsidR="004C4FEE" w:rsidRPr="00AB0D2C" w14:paraId="5FEA4C80" w14:textId="77777777" w:rsidTr="004C4FEE">
        <w:tc>
          <w:tcPr>
            <w:tcW w:w="11732" w:type="dxa"/>
          </w:tcPr>
          <w:p w14:paraId="2983886A" w14:textId="77777777" w:rsidR="004C4FEE" w:rsidRPr="004C4FEE" w:rsidRDefault="004C4FEE" w:rsidP="004C4FEE">
            <w:pPr>
              <w:rPr>
                <w:b/>
                <w:color w:val="auto"/>
                <w:lang w:val="ru-RU"/>
              </w:rPr>
            </w:pPr>
            <w:r w:rsidRPr="004C4FEE">
              <w:rPr>
                <w:b/>
                <w:color w:val="auto"/>
                <w:lang w:val="ru-RU"/>
              </w:rPr>
              <w:t>Государственная программа «Аграрный бизнес» на 2021 – 2025 годы</w:t>
            </w:r>
          </w:p>
        </w:tc>
        <w:tc>
          <w:tcPr>
            <w:tcW w:w="2977" w:type="dxa"/>
          </w:tcPr>
          <w:p w14:paraId="36150840" w14:textId="77777777" w:rsidR="00586BDB" w:rsidRPr="00EB0F9E" w:rsidRDefault="00586BDB" w:rsidP="00EB0F9E">
            <w:pPr>
              <w:jc w:val="right"/>
              <w:rPr>
                <w:b/>
                <w:color w:val="auto"/>
                <w:lang w:val="ru-RU"/>
              </w:rPr>
            </w:pPr>
          </w:p>
        </w:tc>
      </w:tr>
      <w:tr w:rsidR="004C4FEE" w:rsidRPr="00586BDB" w14:paraId="233B4EFD" w14:textId="77777777" w:rsidTr="004C4FEE">
        <w:tc>
          <w:tcPr>
            <w:tcW w:w="11732" w:type="dxa"/>
          </w:tcPr>
          <w:p w14:paraId="3A85AEC1" w14:textId="77777777" w:rsidR="004C4FEE" w:rsidRPr="004C4FEE" w:rsidRDefault="004C4FEE" w:rsidP="004C4FEE">
            <w:pPr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Подпрограмма 1 «Развитие растениеводства, переработки и реализации продукции растениеводства»</w:t>
            </w:r>
          </w:p>
        </w:tc>
        <w:tc>
          <w:tcPr>
            <w:tcW w:w="2977" w:type="dxa"/>
          </w:tcPr>
          <w:p w14:paraId="358DFD4D" w14:textId="77777777" w:rsidR="004C4FEE" w:rsidRPr="00EB0F9E" w:rsidRDefault="00586BDB" w:rsidP="00EB0F9E">
            <w:pPr>
              <w:jc w:val="right"/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1 325 398</w:t>
            </w:r>
          </w:p>
        </w:tc>
      </w:tr>
      <w:tr w:rsidR="004C4FEE" w:rsidRPr="00586BDB" w14:paraId="496D518B" w14:textId="77777777" w:rsidTr="004C4FEE">
        <w:tc>
          <w:tcPr>
            <w:tcW w:w="11732" w:type="dxa"/>
          </w:tcPr>
          <w:p w14:paraId="3551F57C" w14:textId="77777777" w:rsidR="004C4FEE" w:rsidRPr="004B38BA" w:rsidRDefault="004C4FEE" w:rsidP="004C4FE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</w:t>
            </w:r>
            <w:r w:rsidRPr="004C4FEE">
              <w:rPr>
                <w:color w:val="auto"/>
                <w:lang w:val="ru-RU"/>
              </w:rPr>
              <w:t>Закупка известковых материалов</w:t>
            </w:r>
            <w:r w:rsidR="00EB0F9E">
              <w:rPr>
                <w:color w:val="auto"/>
                <w:lang w:val="ru-RU"/>
              </w:rPr>
              <w:t xml:space="preserve"> за счет субвенций</w:t>
            </w:r>
          </w:p>
        </w:tc>
        <w:tc>
          <w:tcPr>
            <w:tcW w:w="2977" w:type="dxa"/>
          </w:tcPr>
          <w:p w14:paraId="24436B04" w14:textId="77777777" w:rsidR="004C4FEE" w:rsidRDefault="00586BD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1 325 398</w:t>
            </w:r>
          </w:p>
        </w:tc>
      </w:tr>
      <w:tr w:rsidR="004C4FEE" w:rsidRPr="00586BDB" w14:paraId="64704D0A" w14:textId="77777777" w:rsidTr="004C4FEE">
        <w:tc>
          <w:tcPr>
            <w:tcW w:w="11732" w:type="dxa"/>
          </w:tcPr>
          <w:p w14:paraId="01DE1A37" w14:textId="77777777" w:rsidR="004C4FEE" w:rsidRPr="004C4FEE" w:rsidRDefault="004C4FEE" w:rsidP="004C4FEE">
            <w:pPr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Подпрограмма 9 «Обеспечение общих условий функцион</w:t>
            </w:r>
            <w:r w:rsidR="00EB0F9E">
              <w:rPr>
                <w:b/>
                <w:i/>
                <w:color w:val="auto"/>
                <w:lang w:val="ru-RU"/>
              </w:rPr>
              <w:t>и</w:t>
            </w:r>
            <w:r>
              <w:rPr>
                <w:b/>
                <w:i/>
                <w:color w:val="auto"/>
                <w:lang w:val="ru-RU"/>
              </w:rPr>
              <w:t>рования агропромышленного комплекса»</w:t>
            </w:r>
          </w:p>
        </w:tc>
        <w:tc>
          <w:tcPr>
            <w:tcW w:w="2977" w:type="dxa"/>
          </w:tcPr>
          <w:p w14:paraId="40A065DB" w14:textId="77777777" w:rsidR="004C4FEE" w:rsidRPr="00EB0F9E" w:rsidRDefault="00586BDB" w:rsidP="00EB0F9E">
            <w:pPr>
              <w:jc w:val="right"/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2 677 725</w:t>
            </w:r>
          </w:p>
        </w:tc>
      </w:tr>
      <w:tr w:rsidR="004C4FEE" w:rsidRPr="00586BDB" w14:paraId="1EF57C76" w14:textId="77777777" w:rsidTr="004C4FEE">
        <w:tc>
          <w:tcPr>
            <w:tcW w:w="11732" w:type="dxa"/>
          </w:tcPr>
          <w:p w14:paraId="4348583E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Сельскохозяйственные организации, финансируемые из бюджета</w:t>
            </w:r>
          </w:p>
        </w:tc>
        <w:tc>
          <w:tcPr>
            <w:tcW w:w="2977" w:type="dxa"/>
          </w:tcPr>
          <w:p w14:paraId="496E13AC" w14:textId="77777777" w:rsidR="004C4FEE" w:rsidRDefault="00586BD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1 998 720</w:t>
            </w:r>
          </w:p>
        </w:tc>
      </w:tr>
      <w:tr w:rsidR="004C4FEE" w:rsidRPr="00586BDB" w14:paraId="51E14AD2" w14:textId="77777777" w:rsidTr="004C4FEE">
        <w:tc>
          <w:tcPr>
            <w:tcW w:w="11732" w:type="dxa"/>
          </w:tcPr>
          <w:p w14:paraId="4AB47F93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Субсидирование деятельности в области агропромышленного комплекса</w:t>
            </w:r>
          </w:p>
        </w:tc>
        <w:tc>
          <w:tcPr>
            <w:tcW w:w="2977" w:type="dxa"/>
          </w:tcPr>
          <w:p w14:paraId="098F19E6" w14:textId="77777777" w:rsidR="004C4FEE" w:rsidRDefault="00586BD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313 592</w:t>
            </w:r>
          </w:p>
        </w:tc>
      </w:tr>
      <w:tr w:rsidR="004C4FEE" w14:paraId="6B1ED8F4" w14:textId="77777777" w:rsidTr="004C4FEE">
        <w:tc>
          <w:tcPr>
            <w:tcW w:w="11732" w:type="dxa"/>
          </w:tcPr>
          <w:p w14:paraId="4B0031F4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Противоэпизоотические мероприятия</w:t>
            </w:r>
          </w:p>
        </w:tc>
        <w:tc>
          <w:tcPr>
            <w:tcW w:w="2977" w:type="dxa"/>
          </w:tcPr>
          <w:p w14:paraId="61894B69" w14:textId="77777777" w:rsidR="004C4FEE" w:rsidRDefault="00586BD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265 953</w:t>
            </w:r>
          </w:p>
        </w:tc>
      </w:tr>
      <w:tr w:rsidR="004C4FEE" w:rsidRPr="00586BDB" w14:paraId="0EAFBF25" w14:textId="77777777" w:rsidTr="004C4FEE">
        <w:tc>
          <w:tcPr>
            <w:tcW w:w="11732" w:type="dxa"/>
          </w:tcPr>
          <w:p w14:paraId="1975F25E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Проведение соревнований в агропромышленном комплексе</w:t>
            </w:r>
          </w:p>
        </w:tc>
        <w:tc>
          <w:tcPr>
            <w:tcW w:w="2977" w:type="dxa"/>
          </w:tcPr>
          <w:p w14:paraId="5CDFBF03" w14:textId="77777777" w:rsidR="004C4FEE" w:rsidRDefault="00586BD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83 160</w:t>
            </w:r>
          </w:p>
        </w:tc>
      </w:tr>
      <w:tr w:rsidR="00EB0F9E" w14:paraId="27BB3469" w14:textId="77777777" w:rsidTr="004C4FEE">
        <w:tc>
          <w:tcPr>
            <w:tcW w:w="11732" w:type="dxa"/>
          </w:tcPr>
          <w:p w14:paraId="074494E2" w14:textId="77777777" w:rsidR="00EB0F9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Агрохимическое обслуживание</w:t>
            </w:r>
          </w:p>
        </w:tc>
        <w:tc>
          <w:tcPr>
            <w:tcW w:w="2977" w:type="dxa"/>
          </w:tcPr>
          <w:p w14:paraId="6D105C8B" w14:textId="77777777" w:rsidR="00EB0F9E" w:rsidRDefault="00586BD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16 300</w:t>
            </w:r>
          </w:p>
        </w:tc>
      </w:tr>
      <w:tr w:rsidR="00EB0F9E" w14:paraId="704D5FBB" w14:textId="77777777" w:rsidTr="004C4FEE">
        <w:tc>
          <w:tcPr>
            <w:tcW w:w="11732" w:type="dxa"/>
          </w:tcPr>
          <w:p w14:paraId="53D679FC" w14:textId="77777777" w:rsidR="00EB0F9E" w:rsidRPr="00EB0F9E" w:rsidRDefault="00EB0F9E" w:rsidP="00EB0F9E">
            <w:pPr>
              <w:jc w:val="right"/>
              <w:rPr>
                <w:b/>
                <w:color w:val="auto"/>
                <w:lang w:val="ru-RU"/>
              </w:rPr>
            </w:pPr>
            <w:r w:rsidRPr="00EB0F9E">
              <w:rPr>
                <w:b/>
                <w:color w:val="auto"/>
                <w:lang w:val="ru-RU"/>
              </w:rPr>
              <w:t>Всего</w:t>
            </w:r>
          </w:p>
        </w:tc>
        <w:tc>
          <w:tcPr>
            <w:tcW w:w="2977" w:type="dxa"/>
          </w:tcPr>
          <w:p w14:paraId="66128A37" w14:textId="77777777" w:rsidR="00EB0F9E" w:rsidRPr="00EB0F9E" w:rsidRDefault="00586BDB" w:rsidP="00EB0F9E">
            <w:pPr>
              <w:jc w:val="right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4 003 123</w:t>
            </w:r>
          </w:p>
        </w:tc>
      </w:tr>
    </w:tbl>
    <w:p w14:paraId="635E7D85" w14:textId="77777777" w:rsidR="004B38BA" w:rsidRDefault="004B38BA">
      <w:pPr>
        <w:rPr>
          <w:color w:val="auto"/>
          <w:lang w:val="ru-RU"/>
        </w:rPr>
      </w:pPr>
    </w:p>
    <w:p w14:paraId="3B02496F" w14:textId="77777777" w:rsidR="004B38BA" w:rsidRDefault="004B38BA">
      <w:pPr>
        <w:rPr>
          <w:color w:val="auto"/>
          <w:lang w:val="ru-RU"/>
        </w:rPr>
      </w:pPr>
    </w:p>
    <w:p w14:paraId="61C7F34D" w14:textId="77777777" w:rsidR="004B38BA" w:rsidRDefault="004B38BA">
      <w:pPr>
        <w:rPr>
          <w:color w:val="auto"/>
          <w:lang w:val="ru-RU"/>
        </w:rPr>
      </w:pPr>
    </w:p>
    <w:p w14:paraId="4ECDB1DB" w14:textId="77777777" w:rsidR="00AC77AB" w:rsidRDefault="00AC77AB" w:rsidP="00AC77AB">
      <w:pPr>
        <w:jc w:val="center"/>
        <w:rPr>
          <w:color w:val="auto"/>
          <w:lang w:val="ru-RU"/>
        </w:rPr>
      </w:pPr>
      <w:r w:rsidRPr="00927996">
        <w:rPr>
          <w:color w:val="auto"/>
          <w:sz w:val="36"/>
          <w:szCs w:val="36"/>
          <w:lang w:val="ru-RU"/>
        </w:rPr>
        <w:t xml:space="preserve">Расходы бюджета на </w:t>
      </w:r>
      <w:r>
        <w:rPr>
          <w:color w:val="auto"/>
          <w:sz w:val="36"/>
          <w:szCs w:val="36"/>
          <w:lang w:val="ru-RU"/>
        </w:rPr>
        <w:t>финансирование охраны окружающей среды</w:t>
      </w:r>
    </w:p>
    <w:p w14:paraId="442CF314" w14:textId="77777777" w:rsidR="004B38BA" w:rsidRPr="00F11A1F" w:rsidRDefault="004B38BA">
      <w:pPr>
        <w:rPr>
          <w:color w:val="auto"/>
          <w:sz w:val="20"/>
          <w:szCs w:val="20"/>
          <w:lang w:val="ru-RU"/>
        </w:rPr>
      </w:pPr>
    </w:p>
    <w:p w14:paraId="0B761BEA" w14:textId="77777777" w:rsidR="00AC77AB" w:rsidRPr="00AC77AB" w:rsidRDefault="00AC77AB" w:rsidP="00AC77AB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C77AB">
        <w:rPr>
          <w:i/>
          <w:color w:val="auto"/>
          <w:lang w:val="ru-RU"/>
        </w:rPr>
        <w:t>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32"/>
        <w:gridCol w:w="2977"/>
      </w:tblGrid>
      <w:tr w:rsidR="00AC77AB" w14:paraId="5A2068C5" w14:textId="77777777" w:rsidTr="00AC77AB">
        <w:trPr>
          <w:trHeight w:val="446"/>
        </w:trPr>
        <w:tc>
          <w:tcPr>
            <w:tcW w:w="11732" w:type="dxa"/>
          </w:tcPr>
          <w:p w14:paraId="4D1984B9" w14:textId="77777777" w:rsidR="00AC77AB" w:rsidRDefault="00AC77AB" w:rsidP="00D4668D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Наименование расходов</w:t>
            </w:r>
          </w:p>
        </w:tc>
        <w:tc>
          <w:tcPr>
            <w:tcW w:w="2977" w:type="dxa"/>
          </w:tcPr>
          <w:p w14:paraId="67058732" w14:textId="77777777" w:rsidR="00AC77AB" w:rsidRDefault="00AC77AB" w:rsidP="00D4668D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Всего</w:t>
            </w:r>
          </w:p>
        </w:tc>
      </w:tr>
      <w:tr w:rsidR="00AC77AB" w:rsidRPr="00586BDB" w14:paraId="09EF123C" w14:textId="77777777" w:rsidTr="00D4668D">
        <w:tc>
          <w:tcPr>
            <w:tcW w:w="11732" w:type="dxa"/>
          </w:tcPr>
          <w:p w14:paraId="28604514" w14:textId="77777777" w:rsidR="00AC77AB" w:rsidRPr="004C4FEE" w:rsidRDefault="00AC77AB" w:rsidP="00D4668D">
            <w:pPr>
              <w:rPr>
                <w:b/>
                <w:color w:val="auto"/>
                <w:lang w:val="ru-RU"/>
              </w:rPr>
            </w:pPr>
            <w:r w:rsidRPr="004C4FEE">
              <w:rPr>
                <w:b/>
                <w:color w:val="auto"/>
                <w:lang w:val="ru-RU"/>
              </w:rPr>
              <w:t>Государственная программа «</w:t>
            </w:r>
            <w:r>
              <w:rPr>
                <w:b/>
                <w:color w:val="auto"/>
                <w:lang w:val="ru-RU"/>
              </w:rPr>
              <w:t>Охрана окружающей среды и устойчивое использование природных ресурсов</w:t>
            </w:r>
            <w:r w:rsidRPr="004C4FEE">
              <w:rPr>
                <w:b/>
                <w:color w:val="auto"/>
                <w:lang w:val="ru-RU"/>
              </w:rPr>
              <w:t>» на 2021 – 2025 годы</w:t>
            </w:r>
          </w:p>
        </w:tc>
        <w:tc>
          <w:tcPr>
            <w:tcW w:w="2977" w:type="dxa"/>
          </w:tcPr>
          <w:p w14:paraId="1046DF3E" w14:textId="77777777" w:rsidR="00AC77AB" w:rsidRPr="00EB0F9E" w:rsidRDefault="00586BDB" w:rsidP="00D4668D">
            <w:pPr>
              <w:jc w:val="right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30 800</w:t>
            </w:r>
          </w:p>
        </w:tc>
      </w:tr>
      <w:tr w:rsidR="00586BDB" w:rsidRPr="00586BDB" w14:paraId="0A304F3D" w14:textId="77777777" w:rsidTr="00D4668D">
        <w:tc>
          <w:tcPr>
            <w:tcW w:w="11732" w:type="dxa"/>
          </w:tcPr>
          <w:p w14:paraId="339B50EE" w14:textId="77777777" w:rsidR="00586BDB" w:rsidRDefault="00586BDB" w:rsidP="00D4668D">
            <w:pPr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Подпрграма 4 «Сохранение и устойчивое использование биологического и ландшафтного разно</w:t>
            </w:r>
            <w:r w:rsidR="00342BC4">
              <w:rPr>
                <w:b/>
                <w:i/>
                <w:color w:val="auto"/>
                <w:lang w:val="ru-RU"/>
              </w:rPr>
              <w:t>о</w:t>
            </w:r>
            <w:r>
              <w:rPr>
                <w:b/>
                <w:i/>
                <w:color w:val="auto"/>
                <w:lang w:val="ru-RU"/>
              </w:rPr>
              <w:t>бразия</w:t>
            </w:r>
          </w:p>
        </w:tc>
        <w:tc>
          <w:tcPr>
            <w:tcW w:w="2977" w:type="dxa"/>
          </w:tcPr>
          <w:p w14:paraId="687C78B9" w14:textId="77777777" w:rsidR="00586BDB" w:rsidRPr="00EB0F9E" w:rsidRDefault="00586BDB" w:rsidP="00D4668D">
            <w:pPr>
              <w:jc w:val="right"/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2 500</w:t>
            </w:r>
          </w:p>
        </w:tc>
      </w:tr>
      <w:tr w:rsidR="00586BDB" w:rsidRPr="00586BDB" w14:paraId="6E9EC4C5" w14:textId="77777777" w:rsidTr="00D4668D">
        <w:tc>
          <w:tcPr>
            <w:tcW w:w="11732" w:type="dxa"/>
          </w:tcPr>
          <w:p w14:paraId="7A5C9E90" w14:textId="77777777" w:rsidR="00586BDB" w:rsidRPr="00586BDB" w:rsidRDefault="00586BDB" w:rsidP="00D4668D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Мероприятия на особо охраняемых территориях</w:t>
            </w:r>
          </w:p>
        </w:tc>
        <w:tc>
          <w:tcPr>
            <w:tcW w:w="2977" w:type="dxa"/>
          </w:tcPr>
          <w:p w14:paraId="4E3BFE7C" w14:textId="77777777" w:rsidR="00586BDB" w:rsidRPr="00586BDB" w:rsidRDefault="00586BDB" w:rsidP="00D4668D">
            <w:pPr>
              <w:jc w:val="right"/>
              <w:rPr>
                <w:color w:val="auto"/>
                <w:lang w:val="ru-RU"/>
              </w:rPr>
            </w:pPr>
            <w:r w:rsidRPr="00586BDB">
              <w:rPr>
                <w:color w:val="auto"/>
                <w:lang w:val="ru-RU"/>
              </w:rPr>
              <w:t>2 500</w:t>
            </w:r>
          </w:p>
        </w:tc>
      </w:tr>
      <w:tr w:rsidR="00AC77AB" w:rsidRPr="00586BDB" w14:paraId="72E946C2" w14:textId="77777777" w:rsidTr="00D4668D">
        <w:tc>
          <w:tcPr>
            <w:tcW w:w="11732" w:type="dxa"/>
          </w:tcPr>
          <w:p w14:paraId="5BEF9EB8" w14:textId="77777777" w:rsidR="00AC77AB" w:rsidRPr="004C4FEE" w:rsidRDefault="00AC77AB" w:rsidP="00D4668D">
            <w:pPr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Подпрограмма 6 «функционирование системы охраны окружающей среды»</w:t>
            </w:r>
          </w:p>
        </w:tc>
        <w:tc>
          <w:tcPr>
            <w:tcW w:w="2977" w:type="dxa"/>
          </w:tcPr>
          <w:p w14:paraId="12A8DB14" w14:textId="77777777" w:rsidR="00AC77AB" w:rsidRPr="00EB0F9E" w:rsidRDefault="00586BDB" w:rsidP="00D4668D">
            <w:pPr>
              <w:jc w:val="right"/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28 300</w:t>
            </w:r>
          </w:p>
        </w:tc>
      </w:tr>
      <w:tr w:rsidR="00AC77AB" w:rsidRPr="00586BDB" w14:paraId="44ADD1D8" w14:textId="77777777" w:rsidTr="00D4668D">
        <w:tc>
          <w:tcPr>
            <w:tcW w:w="11732" w:type="dxa"/>
          </w:tcPr>
          <w:p w14:paraId="7A4C7F07" w14:textId="77777777" w:rsidR="00AC77AB" w:rsidRPr="004B38BA" w:rsidRDefault="00AC77AB" w:rsidP="00D4668D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</w:t>
            </w:r>
            <w:r w:rsidRPr="00AC77AB">
              <w:rPr>
                <w:color w:val="auto"/>
                <w:lang w:val="ru-RU"/>
              </w:rPr>
              <w:t>Мероприятия по сохранению и использованию растительного и животного мира</w:t>
            </w:r>
          </w:p>
        </w:tc>
        <w:tc>
          <w:tcPr>
            <w:tcW w:w="2977" w:type="dxa"/>
          </w:tcPr>
          <w:p w14:paraId="63B227CD" w14:textId="77777777" w:rsidR="00AC77AB" w:rsidRDefault="00586BDB" w:rsidP="00D4668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28 300</w:t>
            </w:r>
          </w:p>
        </w:tc>
      </w:tr>
    </w:tbl>
    <w:p w14:paraId="5B58144C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5D0F96BA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3A1645B9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037D901F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030E9470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61612F61" w14:textId="77777777" w:rsidR="00226836" w:rsidRPr="008A2BE4" w:rsidRDefault="00E15135" w:rsidP="00A10097">
      <w:pPr>
        <w:pStyle w:val="1"/>
        <w:spacing w:before="73"/>
        <w:ind w:left="3686" w:firstLine="688"/>
        <w:rPr>
          <w:color w:val="auto"/>
          <w:lang w:val="ru-RU"/>
        </w:rPr>
      </w:pPr>
      <w:r w:rsidRPr="008A2BE4">
        <w:rPr>
          <w:color w:val="auto"/>
          <w:lang w:val="ru-RU"/>
        </w:rPr>
        <w:t>Р</w:t>
      </w:r>
      <w:r w:rsidR="007772F3" w:rsidRPr="008A2BE4">
        <w:rPr>
          <w:color w:val="auto"/>
          <w:lang w:val="ru-RU"/>
        </w:rPr>
        <w:t xml:space="preserve">асходы бюджета на </w:t>
      </w:r>
      <w:r w:rsidR="00A10097" w:rsidRPr="008A2BE4">
        <w:rPr>
          <w:color w:val="auto"/>
          <w:lang w:val="ru-RU"/>
        </w:rPr>
        <w:t>жилищно-коммунальн</w:t>
      </w:r>
      <w:r w:rsidR="00BA2B72">
        <w:rPr>
          <w:color w:val="auto"/>
          <w:lang w:val="ru-RU"/>
        </w:rPr>
        <w:t>ое хозяйство</w:t>
      </w:r>
      <w:r w:rsidR="007772F3" w:rsidRPr="008A2BE4">
        <w:rPr>
          <w:color w:val="auto"/>
          <w:lang w:val="ru-RU"/>
        </w:rPr>
        <w:t xml:space="preserve"> </w:t>
      </w:r>
    </w:p>
    <w:p w14:paraId="686379E6" w14:textId="77777777" w:rsidR="00226836" w:rsidRPr="004D731C" w:rsidRDefault="007772F3">
      <w:pPr>
        <w:spacing w:before="92" w:after="5"/>
        <w:ind w:right="270"/>
        <w:jc w:val="right"/>
        <w:rPr>
          <w:i/>
          <w:color w:val="auto"/>
        </w:rPr>
      </w:pPr>
      <w:r w:rsidRPr="004D731C">
        <w:rPr>
          <w:i/>
          <w:color w:val="auto"/>
        </w:rPr>
        <w:t>рублей</w:t>
      </w:r>
    </w:p>
    <w:tbl>
      <w:tblPr>
        <w:tblStyle w:val="TableNormal"/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1"/>
        <w:gridCol w:w="1276"/>
        <w:gridCol w:w="1134"/>
        <w:gridCol w:w="1276"/>
        <w:gridCol w:w="1417"/>
        <w:gridCol w:w="993"/>
        <w:gridCol w:w="1134"/>
        <w:gridCol w:w="1134"/>
        <w:gridCol w:w="1275"/>
        <w:gridCol w:w="1276"/>
      </w:tblGrid>
      <w:tr w:rsidR="004D731C" w:rsidRPr="004D731C" w14:paraId="48DDEE02" w14:textId="77777777" w:rsidTr="002607E7">
        <w:trPr>
          <w:trHeight w:val="765"/>
          <w:jc w:val="center"/>
        </w:trPr>
        <w:tc>
          <w:tcPr>
            <w:tcW w:w="2693" w:type="dxa"/>
            <w:vMerge w:val="restart"/>
          </w:tcPr>
          <w:p w14:paraId="4B485F58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327E974D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3D7F20C4" w14:textId="77777777" w:rsidR="006758CA" w:rsidRPr="004D731C" w:rsidRDefault="006758CA">
            <w:pPr>
              <w:pStyle w:val="TableParagraph"/>
              <w:spacing w:before="7"/>
              <w:jc w:val="left"/>
              <w:rPr>
                <w:i/>
                <w:color w:val="auto"/>
              </w:rPr>
            </w:pPr>
          </w:p>
          <w:p w14:paraId="5118D718" w14:textId="77777777" w:rsidR="006758CA" w:rsidRPr="004D731C" w:rsidRDefault="006758CA" w:rsidP="00F47668">
            <w:pPr>
              <w:pStyle w:val="TableParagraph"/>
              <w:ind w:left="-247" w:right="246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Бюджет</w:t>
            </w:r>
          </w:p>
        </w:tc>
        <w:tc>
          <w:tcPr>
            <w:tcW w:w="1701" w:type="dxa"/>
            <w:vMerge w:val="restart"/>
          </w:tcPr>
          <w:p w14:paraId="41009008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4DA2545A" w14:textId="77777777" w:rsidR="006758CA" w:rsidRPr="004D731C" w:rsidRDefault="006758CA">
            <w:pPr>
              <w:pStyle w:val="TableParagraph"/>
              <w:spacing w:before="6"/>
              <w:jc w:val="left"/>
              <w:rPr>
                <w:i/>
                <w:color w:val="auto"/>
              </w:rPr>
            </w:pPr>
          </w:p>
          <w:p w14:paraId="678AEB8A" w14:textId="77777777" w:rsidR="006758CA" w:rsidRPr="00152BD2" w:rsidRDefault="006758CA" w:rsidP="006758CA">
            <w:pPr>
              <w:pStyle w:val="TableParagraph"/>
              <w:ind w:left="37" w:right="155" w:firstLine="3"/>
              <w:jc w:val="center"/>
              <w:rPr>
                <w:b/>
                <w:color w:val="auto"/>
              </w:rPr>
            </w:pPr>
            <w:r w:rsidRPr="00152BD2">
              <w:rPr>
                <w:b/>
                <w:color w:val="auto"/>
              </w:rPr>
              <w:t xml:space="preserve">Жилищно- </w:t>
            </w:r>
            <w:r w:rsidRPr="00152BD2">
              <w:rPr>
                <w:b/>
                <w:color w:val="auto"/>
                <w:w w:val="95"/>
              </w:rPr>
              <w:t xml:space="preserve">коммунальное </w:t>
            </w:r>
            <w:r w:rsidRPr="00152BD2">
              <w:rPr>
                <w:b/>
                <w:color w:val="auto"/>
              </w:rPr>
              <w:t>хозяйство итого</w:t>
            </w:r>
          </w:p>
        </w:tc>
        <w:tc>
          <w:tcPr>
            <w:tcW w:w="3686" w:type="dxa"/>
            <w:gridSpan w:val="3"/>
          </w:tcPr>
          <w:p w14:paraId="577B0E15" w14:textId="77777777" w:rsidR="006758CA" w:rsidRPr="004D731C" w:rsidRDefault="006758CA" w:rsidP="008A3F0A">
            <w:pPr>
              <w:pStyle w:val="TableParagraph"/>
              <w:spacing w:before="38"/>
              <w:ind w:left="3" w:right="3"/>
              <w:jc w:val="center"/>
              <w:rPr>
                <w:i/>
                <w:color w:val="auto"/>
              </w:rPr>
            </w:pPr>
            <w:r w:rsidRPr="008A3F0A">
              <w:rPr>
                <w:color w:val="auto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14:paraId="26D82C9F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4E34A64E" w14:textId="77777777" w:rsidR="006758CA" w:rsidRPr="00152BD2" w:rsidRDefault="006758CA" w:rsidP="00F47668">
            <w:pPr>
              <w:pStyle w:val="TableParagraph"/>
              <w:spacing w:before="1"/>
              <w:ind w:left="142" w:hanging="3"/>
              <w:jc w:val="left"/>
              <w:rPr>
                <w:b/>
                <w:color w:val="auto"/>
              </w:rPr>
            </w:pPr>
            <w:r w:rsidRPr="00152BD2">
              <w:rPr>
                <w:b/>
                <w:color w:val="auto"/>
                <w:w w:val="95"/>
              </w:rPr>
              <w:t>Благоустрой</w:t>
            </w:r>
            <w:r w:rsidRPr="00152BD2">
              <w:rPr>
                <w:b/>
                <w:color w:val="auto"/>
              </w:rPr>
              <w:t xml:space="preserve">ство </w:t>
            </w:r>
          </w:p>
          <w:p w14:paraId="54DCD04E" w14:textId="77777777" w:rsidR="006758CA" w:rsidRPr="004D731C" w:rsidRDefault="006758CA">
            <w:pPr>
              <w:pStyle w:val="TableParagraph"/>
              <w:spacing w:before="1"/>
              <w:ind w:left="271" w:hanging="132"/>
              <w:jc w:val="left"/>
              <w:rPr>
                <w:b/>
                <w:i/>
                <w:color w:val="auto"/>
              </w:rPr>
            </w:pPr>
            <w:r w:rsidRPr="00152BD2">
              <w:rPr>
                <w:b/>
                <w:color w:val="auto"/>
              </w:rPr>
              <w:t>итого</w:t>
            </w:r>
          </w:p>
        </w:tc>
        <w:tc>
          <w:tcPr>
            <w:tcW w:w="3261" w:type="dxa"/>
            <w:gridSpan w:val="3"/>
          </w:tcPr>
          <w:p w14:paraId="3630359A" w14:textId="77777777" w:rsidR="006758CA" w:rsidRPr="004D731C" w:rsidRDefault="006758CA">
            <w:pPr>
              <w:pStyle w:val="TableParagraph"/>
              <w:spacing w:before="38"/>
              <w:ind w:left="3" w:right="3"/>
              <w:jc w:val="center"/>
              <w:rPr>
                <w:color w:val="auto"/>
              </w:rPr>
            </w:pPr>
            <w:r w:rsidRPr="004D731C">
              <w:rPr>
                <w:color w:val="auto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14:paraId="728512AF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762AB730" w14:textId="77777777" w:rsidR="006758CA" w:rsidRPr="008A2BE4" w:rsidRDefault="006758CA" w:rsidP="00F47668">
            <w:pPr>
              <w:pStyle w:val="TableParagraph"/>
              <w:ind w:left="136"/>
              <w:jc w:val="left"/>
              <w:rPr>
                <w:b/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 xml:space="preserve">Прочие </w:t>
            </w:r>
            <w:r w:rsidRPr="008A2BE4">
              <w:rPr>
                <w:b/>
                <w:color w:val="auto"/>
                <w:w w:val="95"/>
                <w:lang w:val="ru-RU"/>
              </w:rPr>
              <w:t>мероприятия</w:t>
            </w:r>
          </w:p>
          <w:p w14:paraId="5FC290C4" w14:textId="77777777" w:rsidR="006758CA" w:rsidRPr="008A2BE4" w:rsidRDefault="006758CA" w:rsidP="006758CA">
            <w:pPr>
              <w:pStyle w:val="TableParagraph"/>
              <w:spacing w:before="2"/>
              <w:ind w:left="136"/>
              <w:jc w:val="left"/>
              <w:rPr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>в области ЖКХ итого</w:t>
            </w:r>
          </w:p>
        </w:tc>
        <w:tc>
          <w:tcPr>
            <w:tcW w:w="1276" w:type="dxa"/>
            <w:vMerge w:val="restart"/>
          </w:tcPr>
          <w:p w14:paraId="4638916F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03302E30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6A689943" w14:textId="77777777" w:rsidR="006758CA" w:rsidRPr="008A2BE4" w:rsidRDefault="006758CA">
            <w:pPr>
              <w:pStyle w:val="TableParagraph"/>
              <w:spacing w:before="7"/>
              <w:jc w:val="left"/>
              <w:rPr>
                <w:i/>
                <w:color w:val="auto"/>
                <w:lang w:val="ru-RU"/>
              </w:rPr>
            </w:pPr>
          </w:p>
          <w:p w14:paraId="49CC9787" w14:textId="77777777" w:rsidR="006758CA" w:rsidRPr="004D731C" w:rsidRDefault="006758CA" w:rsidP="00152BD2">
            <w:pPr>
              <w:pStyle w:val="TableParagraph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ВСЕГО</w:t>
            </w:r>
          </w:p>
        </w:tc>
      </w:tr>
      <w:tr w:rsidR="004D731C" w:rsidRPr="004D731C" w14:paraId="613F0AD0" w14:textId="77777777" w:rsidTr="002607E7">
        <w:trPr>
          <w:trHeight w:val="1080"/>
          <w:jc w:val="center"/>
        </w:trPr>
        <w:tc>
          <w:tcPr>
            <w:tcW w:w="2693" w:type="dxa"/>
            <w:vMerge/>
            <w:tcBorders>
              <w:top w:val="nil"/>
            </w:tcBorders>
          </w:tcPr>
          <w:p w14:paraId="0500A603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4ED680E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276" w:type="dxa"/>
          </w:tcPr>
          <w:p w14:paraId="22BDA5F2" w14:textId="77777777" w:rsidR="006758CA" w:rsidRPr="008A2BE4" w:rsidRDefault="006758CA" w:rsidP="00F47668">
            <w:pPr>
              <w:pStyle w:val="TableParagraph"/>
              <w:ind w:left="160" w:firstLine="2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8A2BE4">
              <w:rPr>
                <w:color w:val="auto"/>
                <w:sz w:val="18"/>
                <w:szCs w:val="18"/>
                <w:lang w:val="ru-RU"/>
              </w:rPr>
              <w:t xml:space="preserve">субсидии на жилищно- </w:t>
            </w:r>
            <w:r w:rsidRPr="008A2BE4">
              <w:rPr>
                <w:color w:val="auto"/>
                <w:w w:val="95"/>
                <w:sz w:val="18"/>
                <w:szCs w:val="18"/>
                <w:lang w:val="ru-RU"/>
              </w:rPr>
              <w:t xml:space="preserve">коммунальное </w:t>
            </w:r>
            <w:r w:rsidRPr="008A2BE4">
              <w:rPr>
                <w:color w:val="auto"/>
                <w:sz w:val="18"/>
                <w:szCs w:val="18"/>
                <w:lang w:val="ru-RU"/>
              </w:rPr>
              <w:t>хозяйство</w:t>
            </w:r>
          </w:p>
        </w:tc>
        <w:tc>
          <w:tcPr>
            <w:tcW w:w="1134" w:type="dxa"/>
          </w:tcPr>
          <w:p w14:paraId="60940BFB" w14:textId="77777777" w:rsidR="006758CA" w:rsidRPr="004D731C" w:rsidRDefault="006758CA" w:rsidP="00F47668">
            <w:pPr>
              <w:pStyle w:val="TableParagraph"/>
              <w:spacing w:before="177"/>
              <w:ind w:left="139" w:right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текущий ремонт</w:t>
            </w:r>
          </w:p>
          <w:p w14:paraId="2A9C7892" w14:textId="77777777" w:rsidR="006758CA" w:rsidRPr="004D731C" w:rsidRDefault="006758CA" w:rsidP="00F47668">
            <w:pPr>
              <w:pStyle w:val="TableParagraph"/>
              <w:spacing w:line="229" w:lineRule="exact"/>
              <w:ind w:left="139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</w:tcPr>
          <w:p w14:paraId="4FCA5174" w14:textId="77777777" w:rsidR="006758CA" w:rsidRPr="004D731C" w:rsidRDefault="006758CA" w:rsidP="00F47668">
            <w:pPr>
              <w:pStyle w:val="TableParagraph"/>
              <w:spacing w:before="177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капитальный ремонт</w:t>
            </w:r>
          </w:p>
          <w:p w14:paraId="1FA3B5DF" w14:textId="77777777" w:rsidR="006758CA" w:rsidRPr="004D731C" w:rsidRDefault="006758CA" w:rsidP="00F47668">
            <w:pPr>
              <w:pStyle w:val="TableParagraph"/>
              <w:spacing w:line="229" w:lineRule="exact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417" w:type="dxa"/>
            <w:vMerge/>
          </w:tcPr>
          <w:p w14:paraId="6684E09C" w14:textId="77777777" w:rsidR="006758CA" w:rsidRPr="004D731C" w:rsidRDefault="006758C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A9AE25" w14:textId="77777777"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128A8362" w14:textId="77777777"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w w:val="95"/>
                <w:sz w:val="18"/>
                <w:szCs w:val="18"/>
              </w:rPr>
            </w:pPr>
          </w:p>
          <w:p w14:paraId="66DEF415" w14:textId="77777777"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улич</w:t>
            </w:r>
            <w:r w:rsidRPr="004D731C">
              <w:rPr>
                <w:color w:val="auto"/>
                <w:sz w:val="18"/>
                <w:szCs w:val="18"/>
              </w:rPr>
              <w:t>ное</w:t>
            </w:r>
          </w:p>
          <w:p w14:paraId="1246AD49" w14:textId="77777777" w:rsidR="006758CA" w:rsidRPr="004D731C" w:rsidRDefault="006758CA" w:rsidP="00F47668">
            <w:pPr>
              <w:pStyle w:val="TableParagraph"/>
              <w:ind w:right="3" w:hanging="5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освещение</w:t>
            </w:r>
          </w:p>
        </w:tc>
        <w:tc>
          <w:tcPr>
            <w:tcW w:w="1134" w:type="dxa"/>
          </w:tcPr>
          <w:p w14:paraId="3C729353" w14:textId="77777777"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128AADC6" w14:textId="77777777"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 xml:space="preserve"> </w:t>
            </w:r>
          </w:p>
          <w:p w14:paraId="6D393781" w14:textId="77777777" w:rsidR="006758CA" w:rsidRPr="005F3E1D" w:rsidRDefault="005F3E1D" w:rsidP="00F47668">
            <w:pPr>
              <w:pStyle w:val="TableParagraph"/>
              <w:jc w:val="center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Иные расходы по благоустройству</w:t>
            </w:r>
          </w:p>
        </w:tc>
        <w:tc>
          <w:tcPr>
            <w:tcW w:w="1134" w:type="dxa"/>
          </w:tcPr>
          <w:p w14:paraId="47134101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48B1A7FE" w14:textId="77777777" w:rsidR="006758CA" w:rsidRPr="005F3E1D" w:rsidRDefault="005F3E1D" w:rsidP="005F3E1D">
            <w:pPr>
              <w:pStyle w:val="TableParagraph"/>
              <w:spacing w:line="229" w:lineRule="exact"/>
              <w:ind w:left="135" w:hanging="135"/>
              <w:jc w:val="center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w w:val="95"/>
                <w:sz w:val="18"/>
                <w:szCs w:val="18"/>
                <w:lang w:val="ru-RU"/>
              </w:rPr>
              <w:t>Ремонт улично-дорожной сети</w:t>
            </w:r>
          </w:p>
        </w:tc>
        <w:tc>
          <w:tcPr>
            <w:tcW w:w="1275" w:type="dxa"/>
            <w:vMerge/>
          </w:tcPr>
          <w:p w14:paraId="628692F0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FBFEEF5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</w:tr>
      <w:tr w:rsidR="002607E7" w:rsidRPr="004D731C" w14:paraId="49299180" w14:textId="77777777" w:rsidTr="002607E7">
        <w:trPr>
          <w:trHeight w:val="330"/>
          <w:jc w:val="center"/>
        </w:trPr>
        <w:tc>
          <w:tcPr>
            <w:tcW w:w="2693" w:type="dxa"/>
          </w:tcPr>
          <w:p w14:paraId="4A8EB749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1. Беличского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601A50AC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95B890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D66399" w14:textId="77777777" w:rsidR="002607E7" w:rsidRPr="002607E7" w:rsidRDefault="002607E7" w:rsidP="002607E7">
            <w:pPr>
              <w:pStyle w:val="TableParagraph"/>
              <w:spacing w:before="43"/>
              <w:ind w:right="96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B7C50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A0DFB87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57 220</w:t>
            </w:r>
          </w:p>
        </w:tc>
        <w:tc>
          <w:tcPr>
            <w:tcW w:w="993" w:type="dxa"/>
            <w:shd w:val="clear" w:color="auto" w:fill="auto"/>
          </w:tcPr>
          <w:p w14:paraId="5577320C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57 220</w:t>
            </w:r>
          </w:p>
        </w:tc>
        <w:tc>
          <w:tcPr>
            <w:tcW w:w="1134" w:type="dxa"/>
            <w:shd w:val="clear" w:color="auto" w:fill="auto"/>
          </w:tcPr>
          <w:p w14:paraId="58C7E58D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BE4158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8DD8EC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BA6E62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57 220</w:t>
            </w:r>
          </w:p>
        </w:tc>
      </w:tr>
      <w:tr w:rsidR="002607E7" w:rsidRPr="004D731C" w14:paraId="5AEEE6DB" w14:textId="77777777" w:rsidTr="002607E7">
        <w:trPr>
          <w:trHeight w:val="330"/>
          <w:jc w:val="center"/>
        </w:trPr>
        <w:tc>
          <w:tcPr>
            <w:tcW w:w="2693" w:type="dxa"/>
          </w:tcPr>
          <w:p w14:paraId="5ABFA48E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2. Бокшицкого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0518B940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8781AD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8690E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70E913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8AA2F82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56 260</w:t>
            </w:r>
          </w:p>
        </w:tc>
        <w:tc>
          <w:tcPr>
            <w:tcW w:w="993" w:type="dxa"/>
            <w:shd w:val="clear" w:color="auto" w:fill="auto"/>
          </w:tcPr>
          <w:p w14:paraId="23ED4B25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56 260</w:t>
            </w:r>
          </w:p>
        </w:tc>
        <w:tc>
          <w:tcPr>
            <w:tcW w:w="1134" w:type="dxa"/>
            <w:shd w:val="clear" w:color="auto" w:fill="auto"/>
          </w:tcPr>
          <w:p w14:paraId="616897C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93256E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C0F9DAB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205F26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56 260</w:t>
            </w:r>
          </w:p>
        </w:tc>
      </w:tr>
      <w:tr w:rsidR="002607E7" w:rsidRPr="004D731C" w14:paraId="03F4CAE6" w14:textId="77777777" w:rsidTr="002607E7">
        <w:trPr>
          <w:trHeight w:val="328"/>
          <w:jc w:val="center"/>
        </w:trPr>
        <w:tc>
          <w:tcPr>
            <w:tcW w:w="2693" w:type="dxa"/>
          </w:tcPr>
          <w:p w14:paraId="1A1B464A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3. Весейского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2364397C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FE1127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E4ED77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76E870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4BFF46C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61 290</w:t>
            </w:r>
          </w:p>
        </w:tc>
        <w:tc>
          <w:tcPr>
            <w:tcW w:w="993" w:type="dxa"/>
            <w:shd w:val="clear" w:color="auto" w:fill="auto"/>
          </w:tcPr>
          <w:p w14:paraId="23107DA5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61 290</w:t>
            </w:r>
          </w:p>
        </w:tc>
        <w:tc>
          <w:tcPr>
            <w:tcW w:w="1134" w:type="dxa"/>
            <w:shd w:val="clear" w:color="auto" w:fill="auto"/>
          </w:tcPr>
          <w:p w14:paraId="4AB0F570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C4A30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FAE249E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BFB7A4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61 290</w:t>
            </w:r>
          </w:p>
        </w:tc>
      </w:tr>
      <w:tr w:rsidR="002607E7" w:rsidRPr="004D731C" w14:paraId="0F0E523B" w14:textId="77777777" w:rsidTr="002607E7">
        <w:trPr>
          <w:trHeight w:val="330"/>
          <w:jc w:val="center"/>
        </w:trPr>
        <w:tc>
          <w:tcPr>
            <w:tcW w:w="2693" w:type="dxa"/>
          </w:tcPr>
          <w:p w14:paraId="6118957F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4. Гацуковского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072C0EF8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046EDCD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1DA3AA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1CBAEE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13BEDD7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47 700</w:t>
            </w:r>
          </w:p>
        </w:tc>
        <w:tc>
          <w:tcPr>
            <w:tcW w:w="993" w:type="dxa"/>
            <w:shd w:val="clear" w:color="auto" w:fill="auto"/>
          </w:tcPr>
          <w:p w14:paraId="13201F7C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47 700</w:t>
            </w:r>
          </w:p>
        </w:tc>
        <w:tc>
          <w:tcPr>
            <w:tcW w:w="1134" w:type="dxa"/>
            <w:shd w:val="clear" w:color="auto" w:fill="auto"/>
          </w:tcPr>
          <w:p w14:paraId="52648B5F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43A59B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C35334E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FE04E3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47 700</w:t>
            </w:r>
          </w:p>
        </w:tc>
      </w:tr>
      <w:tr w:rsidR="002607E7" w:rsidRPr="004D731C" w14:paraId="12053646" w14:textId="77777777" w:rsidTr="002607E7">
        <w:trPr>
          <w:trHeight w:val="331"/>
          <w:jc w:val="center"/>
        </w:trPr>
        <w:tc>
          <w:tcPr>
            <w:tcW w:w="2693" w:type="dxa"/>
          </w:tcPr>
          <w:p w14:paraId="33756C23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5. Греского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3AC2583A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BF76EC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420B0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AD2C4F" w14:textId="77777777" w:rsidR="002607E7" w:rsidRPr="008A3F0A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689B1B6" w14:textId="77777777" w:rsidR="002607E7" w:rsidRPr="008A3F0A" w:rsidRDefault="002607E7" w:rsidP="002607E7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65 570</w:t>
            </w:r>
          </w:p>
        </w:tc>
        <w:tc>
          <w:tcPr>
            <w:tcW w:w="993" w:type="dxa"/>
            <w:shd w:val="clear" w:color="auto" w:fill="auto"/>
          </w:tcPr>
          <w:p w14:paraId="5B7352E1" w14:textId="77777777" w:rsidR="002607E7" w:rsidRPr="008A3F0A" w:rsidRDefault="002607E7" w:rsidP="002607E7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65 570</w:t>
            </w:r>
          </w:p>
        </w:tc>
        <w:tc>
          <w:tcPr>
            <w:tcW w:w="1134" w:type="dxa"/>
            <w:shd w:val="clear" w:color="auto" w:fill="auto"/>
          </w:tcPr>
          <w:p w14:paraId="723F71AE" w14:textId="77777777" w:rsidR="002607E7" w:rsidRPr="008A3F0A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F9084A" w14:textId="77777777" w:rsidR="002607E7" w:rsidRPr="008A3F0A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ABFBDE6" w14:textId="77777777" w:rsidR="002607E7" w:rsidRPr="008A3F0A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E4F12D" w14:textId="77777777" w:rsidR="002607E7" w:rsidRPr="008A3F0A" w:rsidRDefault="002607E7" w:rsidP="002607E7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65 570</w:t>
            </w:r>
          </w:p>
        </w:tc>
      </w:tr>
      <w:tr w:rsidR="002607E7" w:rsidRPr="004D731C" w14:paraId="0E31B70A" w14:textId="77777777" w:rsidTr="002607E7">
        <w:trPr>
          <w:trHeight w:val="328"/>
          <w:jc w:val="center"/>
        </w:trPr>
        <w:tc>
          <w:tcPr>
            <w:tcW w:w="2693" w:type="dxa"/>
          </w:tcPr>
          <w:p w14:paraId="6CFFD69F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6. Знаменского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2DD97EA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DBE3D9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C0AAE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368A301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0421D5A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77 810</w:t>
            </w:r>
          </w:p>
        </w:tc>
        <w:tc>
          <w:tcPr>
            <w:tcW w:w="993" w:type="dxa"/>
            <w:shd w:val="clear" w:color="auto" w:fill="auto"/>
          </w:tcPr>
          <w:p w14:paraId="136CE42F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77 810</w:t>
            </w:r>
          </w:p>
        </w:tc>
        <w:tc>
          <w:tcPr>
            <w:tcW w:w="1134" w:type="dxa"/>
            <w:shd w:val="clear" w:color="auto" w:fill="auto"/>
          </w:tcPr>
          <w:p w14:paraId="537A946C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9CD9AA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C570DD9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BB156C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77 810</w:t>
            </w:r>
          </w:p>
        </w:tc>
      </w:tr>
      <w:tr w:rsidR="002607E7" w:rsidRPr="004D731C" w14:paraId="122F8577" w14:textId="77777777" w:rsidTr="002607E7">
        <w:trPr>
          <w:trHeight w:val="330"/>
          <w:jc w:val="center"/>
        </w:trPr>
        <w:tc>
          <w:tcPr>
            <w:tcW w:w="2693" w:type="dxa"/>
          </w:tcPr>
          <w:p w14:paraId="2447B634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7. Исернского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6E25ABE0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3F990D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DF581F" w14:textId="77777777" w:rsidR="002607E7" w:rsidRPr="008A3F0A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447347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0758B7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49 150</w:t>
            </w:r>
          </w:p>
        </w:tc>
        <w:tc>
          <w:tcPr>
            <w:tcW w:w="993" w:type="dxa"/>
            <w:shd w:val="clear" w:color="auto" w:fill="auto"/>
          </w:tcPr>
          <w:p w14:paraId="28E329DE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49 150</w:t>
            </w:r>
          </w:p>
        </w:tc>
        <w:tc>
          <w:tcPr>
            <w:tcW w:w="1134" w:type="dxa"/>
            <w:shd w:val="clear" w:color="auto" w:fill="auto"/>
          </w:tcPr>
          <w:p w14:paraId="2DC9E4C5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5A191B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C81FBD8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1A781E9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49 150</w:t>
            </w:r>
          </w:p>
        </w:tc>
      </w:tr>
      <w:tr w:rsidR="002607E7" w:rsidRPr="004D731C" w14:paraId="1D6B676C" w14:textId="77777777" w:rsidTr="002607E7">
        <w:trPr>
          <w:trHeight w:val="330"/>
          <w:jc w:val="center"/>
        </w:trPr>
        <w:tc>
          <w:tcPr>
            <w:tcW w:w="2693" w:type="dxa"/>
          </w:tcPr>
          <w:p w14:paraId="441FD416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8. Кировского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14183BA1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0B45361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EF5315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5311DE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5E12A55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70 100</w:t>
            </w:r>
          </w:p>
        </w:tc>
        <w:tc>
          <w:tcPr>
            <w:tcW w:w="993" w:type="dxa"/>
            <w:shd w:val="clear" w:color="auto" w:fill="auto"/>
          </w:tcPr>
          <w:p w14:paraId="6A21D54E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70 100</w:t>
            </w:r>
          </w:p>
        </w:tc>
        <w:tc>
          <w:tcPr>
            <w:tcW w:w="1134" w:type="dxa"/>
            <w:shd w:val="clear" w:color="auto" w:fill="auto"/>
          </w:tcPr>
          <w:p w14:paraId="2F01125D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2A4B6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C9AC107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7EBD587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70 100</w:t>
            </w:r>
          </w:p>
        </w:tc>
      </w:tr>
      <w:tr w:rsidR="002607E7" w:rsidRPr="004D731C" w14:paraId="15E7A619" w14:textId="77777777" w:rsidTr="002607E7">
        <w:trPr>
          <w:trHeight w:val="328"/>
          <w:jc w:val="center"/>
        </w:trPr>
        <w:tc>
          <w:tcPr>
            <w:tcW w:w="2693" w:type="dxa"/>
          </w:tcPr>
          <w:p w14:paraId="3C6B69BC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9. Козловичского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7FC4206B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1CA1E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F7B1C11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F07E28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524B765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66 370</w:t>
            </w:r>
          </w:p>
        </w:tc>
        <w:tc>
          <w:tcPr>
            <w:tcW w:w="993" w:type="dxa"/>
            <w:shd w:val="clear" w:color="auto" w:fill="auto"/>
          </w:tcPr>
          <w:p w14:paraId="7C9C890F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66 370</w:t>
            </w:r>
          </w:p>
        </w:tc>
        <w:tc>
          <w:tcPr>
            <w:tcW w:w="1134" w:type="dxa"/>
            <w:shd w:val="clear" w:color="auto" w:fill="auto"/>
          </w:tcPr>
          <w:p w14:paraId="1C430FD1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C2991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B7720B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2E7913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66 370</w:t>
            </w:r>
          </w:p>
        </w:tc>
      </w:tr>
      <w:tr w:rsidR="002607E7" w:rsidRPr="004D731C" w14:paraId="758D2A36" w14:textId="77777777" w:rsidTr="002607E7">
        <w:trPr>
          <w:trHeight w:val="330"/>
          <w:jc w:val="center"/>
        </w:trPr>
        <w:tc>
          <w:tcPr>
            <w:tcW w:w="2693" w:type="dxa"/>
          </w:tcPr>
          <w:p w14:paraId="72DBB88A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10. Первомайского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72436D75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FCB0DED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E210A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AA551B9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33D007E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36 930</w:t>
            </w:r>
          </w:p>
        </w:tc>
        <w:tc>
          <w:tcPr>
            <w:tcW w:w="993" w:type="dxa"/>
            <w:shd w:val="clear" w:color="auto" w:fill="auto"/>
          </w:tcPr>
          <w:p w14:paraId="0648DD42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36 930</w:t>
            </w:r>
          </w:p>
        </w:tc>
        <w:tc>
          <w:tcPr>
            <w:tcW w:w="1134" w:type="dxa"/>
            <w:shd w:val="clear" w:color="auto" w:fill="auto"/>
          </w:tcPr>
          <w:p w14:paraId="345CEDA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157D0C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F6B38B6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F6B61A1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36 930</w:t>
            </w:r>
          </w:p>
        </w:tc>
      </w:tr>
      <w:tr w:rsidR="002607E7" w:rsidRPr="004D731C" w14:paraId="08A3694F" w14:textId="77777777" w:rsidTr="002607E7">
        <w:trPr>
          <w:trHeight w:val="331"/>
          <w:jc w:val="center"/>
        </w:trPr>
        <w:tc>
          <w:tcPr>
            <w:tcW w:w="2693" w:type="dxa"/>
          </w:tcPr>
          <w:p w14:paraId="439959D2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11. Покрашевского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6D179F09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3CFCA1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B476BE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3C3116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233FF91" w14:textId="77777777" w:rsidR="002607E7" w:rsidRPr="008A3F0A" w:rsidRDefault="002607E7" w:rsidP="002607E7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59 400</w:t>
            </w:r>
          </w:p>
        </w:tc>
        <w:tc>
          <w:tcPr>
            <w:tcW w:w="993" w:type="dxa"/>
            <w:shd w:val="clear" w:color="auto" w:fill="auto"/>
          </w:tcPr>
          <w:p w14:paraId="2FE05111" w14:textId="77777777" w:rsidR="002607E7" w:rsidRPr="008A3F0A" w:rsidRDefault="002607E7" w:rsidP="002607E7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59 400</w:t>
            </w:r>
          </w:p>
        </w:tc>
        <w:tc>
          <w:tcPr>
            <w:tcW w:w="1134" w:type="dxa"/>
            <w:shd w:val="clear" w:color="auto" w:fill="auto"/>
          </w:tcPr>
          <w:p w14:paraId="4B92C886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23A43B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760465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769E4A" w14:textId="77777777" w:rsidR="002607E7" w:rsidRPr="008A3F0A" w:rsidRDefault="002607E7" w:rsidP="002607E7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59 400</w:t>
            </w:r>
          </w:p>
        </w:tc>
      </w:tr>
      <w:tr w:rsidR="002607E7" w:rsidRPr="004D731C" w14:paraId="2DA5187F" w14:textId="77777777" w:rsidTr="002607E7">
        <w:trPr>
          <w:trHeight w:val="328"/>
          <w:jc w:val="center"/>
        </w:trPr>
        <w:tc>
          <w:tcPr>
            <w:tcW w:w="2693" w:type="dxa"/>
          </w:tcPr>
          <w:p w14:paraId="000BA8CF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12. Рачковичского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5A57CE03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87277F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D033BE1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01D139C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861E96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50 700</w:t>
            </w:r>
          </w:p>
        </w:tc>
        <w:tc>
          <w:tcPr>
            <w:tcW w:w="993" w:type="dxa"/>
            <w:shd w:val="clear" w:color="auto" w:fill="auto"/>
          </w:tcPr>
          <w:p w14:paraId="7250554D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50 700</w:t>
            </w:r>
          </w:p>
        </w:tc>
        <w:tc>
          <w:tcPr>
            <w:tcW w:w="1134" w:type="dxa"/>
            <w:shd w:val="clear" w:color="auto" w:fill="auto"/>
          </w:tcPr>
          <w:p w14:paraId="0EE571FF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530367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2B64FFF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27D1B6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50 700</w:t>
            </w:r>
          </w:p>
        </w:tc>
      </w:tr>
      <w:tr w:rsidR="002607E7" w:rsidRPr="004D731C" w14:paraId="372B3076" w14:textId="77777777" w:rsidTr="002607E7">
        <w:trPr>
          <w:trHeight w:val="330"/>
          <w:jc w:val="center"/>
        </w:trPr>
        <w:tc>
          <w:tcPr>
            <w:tcW w:w="2693" w:type="dxa"/>
          </w:tcPr>
          <w:p w14:paraId="31A990C3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13. Серяжского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51234D66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5D239C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2C048B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B71F69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3CF3F5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72 000</w:t>
            </w:r>
          </w:p>
        </w:tc>
        <w:tc>
          <w:tcPr>
            <w:tcW w:w="993" w:type="dxa"/>
            <w:shd w:val="clear" w:color="auto" w:fill="auto"/>
          </w:tcPr>
          <w:p w14:paraId="6667DEA9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72 000</w:t>
            </w:r>
          </w:p>
        </w:tc>
        <w:tc>
          <w:tcPr>
            <w:tcW w:w="1134" w:type="dxa"/>
            <w:shd w:val="clear" w:color="auto" w:fill="auto"/>
          </w:tcPr>
          <w:p w14:paraId="39D5DF5F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E7218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9FDB546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51FFCA0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72 000</w:t>
            </w:r>
          </w:p>
        </w:tc>
      </w:tr>
      <w:tr w:rsidR="002607E7" w:rsidRPr="004D731C" w14:paraId="3099876A" w14:textId="77777777" w:rsidTr="002607E7">
        <w:trPr>
          <w:trHeight w:val="330"/>
          <w:jc w:val="center"/>
        </w:trPr>
        <w:tc>
          <w:tcPr>
            <w:tcW w:w="2693" w:type="dxa"/>
          </w:tcPr>
          <w:p w14:paraId="0EEEEA66" w14:textId="77777777" w:rsidR="002607E7" w:rsidRPr="00152BD2" w:rsidRDefault="002607E7" w:rsidP="002607E7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14. Сорогского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7EA30220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9572DF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64A88E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A33DBA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84093A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29 500</w:t>
            </w:r>
          </w:p>
        </w:tc>
        <w:tc>
          <w:tcPr>
            <w:tcW w:w="993" w:type="dxa"/>
            <w:shd w:val="clear" w:color="auto" w:fill="auto"/>
          </w:tcPr>
          <w:p w14:paraId="6F62A4E6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29 500</w:t>
            </w:r>
          </w:p>
        </w:tc>
        <w:tc>
          <w:tcPr>
            <w:tcW w:w="1134" w:type="dxa"/>
            <w:shd w:val="clear" w:color="auto" w:fill="auto"/>
          </w:tcPr>
          <w:p w14:paraId="365CF98D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DE629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9787EC4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A3E51E" w14:textId="77777777" w:rsidR="002607E7" w:rsidRPr="008A3F0A" w:rsidRDefault="002607E7" w:rsidP="002607E7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29 500</w:t>
            </w:r>
          </w:p>
        </w:tc>
      </w:tr>
      <w:tr w:rsidR="002607E7" w:rsidRPr="004D731C" w14:paraId="1BEC404D" w14:textId="77777777" w:rsidTr="002607E7">
        <w:trPr>
          <w:trHeight w:val="626"/>
          <w:jc w:val="center"/>
        </w:trPr>
        <w:tc>
          <w:tcPr>
            <w:tcW w:w="2693" w:type="dxa"/>
            <w:shd w:val="clear" w:color="auto" w:fill="F1F1F1"/>
          </w:tcPr>
          <w:p w14:paraId="0CECCD58" w14:textId="77777777" w:rsidR="002607E7" w:rsidRPr="00A26F3F" w:rsidRDefault="002607E7" w:rsidP="002607E7">
            <w:pPr>
              <w:pStyle w:val="TableParagraph"/>
              <w:spacing w:line="230" w:lineRule="exact"/>
              <w:ind w:left="107"/>
              <w:jc w:val="left"/>
              <w:rPr>
                <w:i/>
                <w:color w:val="auto"/>
                <w:sz w:val="20"/>
                <w:lang w:val="ru-RU"/>
              </w:rPr>
            </w:pPr>
            <w:r w:rsidRPr="00152BD2">
              <w:rPr>
                <w:i/>
                <w:color w:val="auto"/>
                <w:sz w:val="20"/>
              </w:rPr>
              <w:t>ИТОГО по бюджетам сельсовето</w:t>
            </w:r>
            <w:r>
              <w:rPr>
                <w:i/>
                <w:color w:val="auto"/>
                <w:sz w:val="20"/>
                <w:lang w:val="ru-RU"/>
              </w:rPr>
              <w:t>в</w:t>
            </w:r>
          </w:p>
        </w:tc>
        <w:tc>
          <w:tcPr>
            <w:tcW w:w="1701" w:type="dxa"/>
            <w:shd w:val="clear" w:color="auto" w:fill="F1F1F1"/>
          </w:tcPr>
          <w:p w14:paraId="738E68A8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1F1F1"/>
          </w:tcPr>
          <w:p w14:paraId="3951DE02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4BEB8A3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1F1F1"/>
          </w:tcPr>
          <w:p w14:paraId="73BE0ABF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F1F1F1"/>
          </w:tcPr>
          <w:p w14:paraId="5CAF30CE" w14:textId="77777777" w:rsidR="002607E7" w:rsidRPr="008A3F0A" w:rsidRDefault="002607E7" w:rsidP="002607E7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800 000</w:t>
            </w:r>
          </w:p>
        </w:tc>
        <w:tc>
          <w:tcPr>
            <w:tcW w:w="993" w:type="dxa"/>
            <w:shd w:val="clear" w:color="auto" w:fill="F1F1F1"/>
          </w:tcPr>
          <w:p w14:paraId="47F02C92" w14:textId="77777777" w:rsidR="002607E7" w:rsidRPr="008A3F0A" w:rsidRDefault="002607E7" w:rsidP="002607E7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800 000</w:t>
            </w:r>
          </w:p>
        </w:tc>
        <w:tc>
          <w:tcPr>
            <w:tcW w:w="1134" w:type="dxa"/>
            <w:shd w:val="clear" w:color="auto" w:fill="F1F1F1"/>
          </w:tcPr>
          <w:p w14:paraId="63EABFCB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FCCB805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F1F1F1"/>
          </w:tcPr>
          <w:p w14:paraId="2BBC7986" w14:textId="77777777" w:rsidR="002607E7" w:rsidRPr="002607E7" w:rsidRDefault="002607E7" w:rsidP="002607E7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1F1F1"/>
          </w:tcPr>
          <w:p w14:paraId="788EDE1F" w14:textId="77777777" w:rsidR="002607E7" w:rsidRPr="008A3F0A" w:rsidRDefault="002607E7" w:rsidP="002607E7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800 000</w:t>
            </w:r>
          </w:p>
        </w:tc>
      </w:tr>
      <w:tr w:rsidR="004D731C" w:rsidRPr="004D731C" w14:paraId="7F7E384C" w14:textId="77777777" w:rsidTr="002607E7">
        <w:trPr>
          <w:trHeight w:val="434"/>
          <w:jc w:val="center"/>
        </w:trPr>
        <w:tc>
          <w:tcPr>
            <w:tcW w:w="2693" w:type="dxa"/>
          </w:tcPr>
          <w:p w14:paraId="516B9952" w14:textId="77777777" w:rsidR="00226836" w:rsidRPr="00152BD2" w:rsidRDefault="00F47668" w:rsidP="00F47668">
            <w:pPr>
              <w:pStyle w:val="TableParagraph"/>
              <w:spacing w:before="41"/>
              <w:ind w:left="107"/>
              <w:jc w:val="left"/>
              <w:rPr>
                <w:color w:val="auto"/>
                <w:sz w:val="20"/>
              </w:rPr>
            </w:pPr>
            <w:r w:rsidRPr="00152BD2">
              <w:rPr>
                <w:color w:val="auto"/>
                <w:sz w:val="20"/>
              </w:rPr>
              <w:t>Районный бюджет</w:t>
            </w:r>
          </w:p>
        </w:tc>
        <w:tc>
          <w:tcPr>
            <w:tcW w:w="1701" w:type="dxa"/>
          </w:tcPr>
          <w:p w14:paraId="27E5C657" w14:textId="77777777" w:rsidR="00226836" w:rsidRPr="005F3E1D" w:rsidRDefault="002607E7" w:rsidP="002607E7">
            <w:pPr>
              <w:pStyle w:val="TableParagraph"/>
              <w:spacing w:before="4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 xml:space="preserve">24 687 994 </w:t>
            </w:r>
          </w:p>
        </w:tc>
        <w:tc>
          <w:tcPr>
            <w:tcW w:w="1276" w:type="dxa"/>
          </w:tcPr>
          <w:p w14:paraId="34F6D27F" w14:textId="77777777" w:rsidR="00226836" w:rsidRPr="005F3E1D" w:rsidRDefault="002607E7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20 908 060</w:t>
            </w:r>
          </w:p>
        </w:tc>
        <w:tc>
          <w:tcPr>
            <w:tcW w:w="1134" w:type="dxa"/>
          </w:tcPr>
          <w:p w14:paraId="7BF61246" w14:textId="77777777" w:rsidR="00226836" w:rsidRPr="005F3E1D" w:rsidRDefault="002607E7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1 279 934</w:t>
            </w:r>
          </w:p>
        </w:tc>
        <w:tc>
          <w:tcPr>
            <w:tcW w:w="1276" w:type="dxa"/>
          </w:tcPr>
          <w:p w14:paraId="2A27F3DA" w14:textId="77777777" w:rsidR="00226836" w:rsidRPr="005F3E1D" w:rsidRDefault="002607E7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2 500 000</w:t>
            </w:r>
          </w:p>
        </w:tc>
        <w:tc>
          <w:tcPr>
            <w:tcW w:w="1417" w:type="dxa"/>
          </w:tcPr>
          <w:p w14:paraId="59C2C5BD" w14:textId="77777777" w:rsidR="00226836" w:rsidRPr="005F3E1D" w:rsidRDefault="002607E7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8 354 209</w:t>
            </w:r>
          </w:p>
        </w:tc>
        <w:tc>
          <w:tcPr>
            <w:tcW w:w="993" w:type="dxa"/>
          </w:tcPr>
          <w:p w14:paraId="2028D1CF" w14:textId="77777777" w:rsidR="00226836" w:rsidRPr="005F3E1D" w:rsidRDefault="002607E7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727 320</w:t>
            </w:r>
          </w:p>
        </w:tc>
        <w:tc>
          <w:tcPr>
            <w:tcW w:w="1134" w:type="dxa"/>
          </w:tcPr>
          <w:p w14:paraId="5905A620" w14:textId="77777777" w:rsidR="00226836" w:rsidRPr="005F3E1D" w:rsidRDefault="002607E7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4 701 289</w:t>
            </w:r>
          </w:p>
        </w:tc>
        <w:tc>
          <w:tcPr>
            <w:tcW w:w="1134" w:type="dxa"/>
          </w:tcPr>
          <w:p w14:paraId="48C2EEBE" w14:textId="77777777" w:rsidR="00226836" w:rsidRPr="005F3E1D" w:rsidRDefault="002607E7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2 925 600</w:t>
            </w:r>
          </w:p>
        </w:tc>
        <w:tc>
          <w:tcPr>
            <w:tcW w:w="1275" w:type="dxa"/>
          </w:tcPr>
          <w:p w14:paraId="794DD60C" w14:textId="77777777" w:rsidR="00226836" w:rsidRPr="005F3E1D" w:rsidRDefault="002607E7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676 648</w:t>
            </w:r>
          </w:p>
        </w:tc>
        <w:tc>
          <w:tcPr>
            <w:tcW w:w="1276" w:type="dxa"/>
          </w:tcPr>
          <w:p w14:paraId="3A198132" w14:textId="77777777" w:rsidR="00226836" w:rsidRPr="005F3E1D" w:rsidRDefault="00AB4B65" w:rsidP="006A5D25">
            <w:pPr>
              <w:pStyle w:val="TableParagraph"/>
              <w:spacing w:before="41"/>
              <w:ind w:right="94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</w:t>
            </w:r>
            <w:r w:rsidR="002607E7">
              <w:rPr>
                <w:color w:val="auto"/>
                <w:sz w:val="20"/>
                <w:lang w:val="ru-RU"/>
              </w:rPr>
              <w:t>3 </w:t>
            </w:r>
            <w:r>
              <w:rPr>
                <w:color w:val="auto"/>
                <w:sz w:val="20"/>
                <w:lang w:val="ru-RU"/>
              </w:rPr>
              <w:t>718</w:t>
            </w:r>
            <w:r w:rsidR="002607E7">
              <w:rPr>
                <w:color w:val="auto"/>
                <w:sz w:val="20"/>
                <w:lang w:val="ru-RU"/>
              </w:rPr>
              <w:t> 851</w:t>
            </w:r>
          </w:p>
        </w:tc>
      </w:tr>
      <w:tr w:rsidR="002607E7" w:rsidRPr="004D731C" w14:paraId="608CF593" w14:textId="77777777" w:rsidTr="00AB4B65">
        <w:trPr>
          <w:trHeight w:val="331"/>
          <w:jc w:val="center"/>
        </w:trPr>
        <w:tc>
          <w:tcPr>
            <w:tcW w:w="2693" w:type="dxa"/>
            <w:shd w:val="clear" w:color="auto" w:fill="D9D9D9"/>
          </w:tcPr>
          <w:p w14:paraId="2842B359" w14:textId="77777777" w:rsidR="002607E7" w:rsidRPr="004D731C" w:rsidRDefault="002607E7" w:rsidP="002607E7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</w:rPr>
            </w:pPr>
            <w:r w:rsidRPr="004D731C">
              <w:rPr>
                <w:b/>
                <w:color w:val="auto"/>
                <w:w w:val="95"/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E71B00" w14:textId="77777777" w:rsidR="002607E7" w:rsidRPr="00AB4B65" w:rsidRDefault="002607E7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 w:rsidRPr="00AB4B65">
              <w:rPr>
                <w:b/>
                <w:color w:val="auto"/>
                <w:sz w:val="20"/>
                <w:lang w:val="ru-RU"/>
              </w:rPr>
              <w:t xml:space="preserve">24 687 994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039549" w14:textId="77777777" w:rsidR="002607E7" w:rsidRPr="00AB4B65" w:rsidRDefault="002607E7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 w:rsidRPr="00AB4B65">
              <w:rPr>
                <w:b/>
                <w:color w:val="auto"/>
                <w:sz w:val="20"/>
                <w:lang w:val="ru-RU"/>
              </w:rPr>
              <w:t>20 908 060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82D388" w14:textId="77777777" w:rsidR="002607E7" w:rsidRPr="00AB4B65" w:rsidRDefault="002607E7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 w:rsidRPr="00AB4B65">
              <w:rPr>
                <w:b/>
                <w:color w:val="auto"/>
                <w:sz w:val="20"/>
                <w:lang w:val="ru-RU"/>
              </w:rPr>
              <w:t>1 279 934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F9E338" w14:textId="77777777" w:rsidR="002607E7" w:rsidRPr="00AB4B65" w:rsidRDefault="002607E7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 w:rsidRPr="00AB4B65">
              <w:rPr>
                <w:b/>
                <w:color w:val="auto"/>
                <w:sz w:val="20"/>
                <w:lang w:val="ru-RU"/>
              </w:rPr>
              <w:t>2 500 000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8EBAE1" w14:textId="77777777" w:rsidR="002607E7" w:rsidRPr="00AB4B65" w:rsidRDefault="00AB4B65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9</w:t>
            </w:r>
            <w:r w:rsidR="002607E7" w:rsidRPr="00AB4B65">
              <w:rPr>
                <w:b/>
                <w:color w:val="auto"/>
                <w:sz w:val="20"/>
                <w:lang w:val="ru-RU"/>
              </w:rPr>
              <w:t> </w:t>
            </w:r>
            <w:r>
              <w:rPr>
                <w:b/>
                <w:color w:val="auto"/>
                <w:sz w:val="20"/>
                <w:lang w:val="ru-RU"/>
              </w:rPr>
              <w:t>1</w:t>
            </w:r>
            <w:r w:rsidR="002607E7" w:rsidRPr="00AB4B65">
              <w:rPr>
                <w:b/>
                <w:color w:val="auto"/>
                <w:sz w:val="20"/>
                <w:lang w:val="ru-RU"/>
              </w:rPr>
              <w:t>54 209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2A413EA" w14:textId="77777777" w:rsidR="002607E7" w:rsidRPr="00AB4B65" w:rsidRDefault="00AB4B65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1 5</w:t>
            </w:r>
            <w:r w:rsidR="002607E7" w:rsidRPr="00AB4B65">
              <w:rPr>
                <w:b/>
                <w:color w:val="auto"/>
                <w:sz w:val="20"/>
                <w:lang w:val="ru-RU"/>
              </w:rPr>
              <w:t>27 320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CF177" w14:textId="77777777" w:rsidR="002607E7" w:rsidRPr="00AB4B65" w:rsidRDefault="002607E7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 w:rsidRPr="00AB4B65">
              <w:rPr>
                <w:b/>
                <w:color w:val="auto"/>
                <w:sz w:val="20"/>
                <w:lang w:val="ru-RU"/>
              </w:rPr>
              <w:t>4 701 289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E84CED" w14:textId="77777777" w:rsidR="002607E7" w:rsidRPr="00AB4B65" w:rsidRDefault="002607E7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 w:rsidRPr="00AB4B65">
              <w:rPr>
                <w:b/>
                <w:color w:val="auto"/>
                <w:sz w:val="20"/>
                <w:lang w:val="ru-RU"/>
              </w:rPr>
              <w:t>2 925 600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DC131E" w14:textId="77777777" w:rsidR="002607E7" w:rsidRPr="00AB4B65" w:rsidRDefault="002607E7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 w:rsidRPr="00AB4B65">
              <w:rPr>
                <w:b/>
                <w:color w:val="auto"/>
                <w:sz w:val="20"/>
                <w:lang w:val="ru-RU"/>
              </w:rPr>
              <w:t>676 648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D61267" w14:textId="77777777" w:rsidR="002607E7" w:rsidRPr="00AB4B65" w:rsidRDefault="00AB4B65" w:rsidP="00AB4B65">
            <w:pPr>
              <w:pStyle w:val="TableParagraph"/>
              <w:spacing w:before="43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34</w:t>
            </w:r>
            <w:r w:rsidR="002607E7" w:rsidRPr="00AB4B65">
              <w:rPr>
                <w:b/>
                <w:color w:val="auto"/>
                <w:sz w:val="20"/>
                <w:lang w:val="ru-RU"/>
              </w:rPr>
              <w:t> </w:t>
            </w:r>
            <w:r>
              <w:rPr>
                <w:b/>
                <w:color w:val="auto"/>
                <w:sz w:val="20"/>
                <w:lang w:val="ru-RU"/>
              </w:rPr>
              <w:t>518</w:t>
            </w:r>
            <w:r w:rsidR="002607E7" w:rsidRPr="00AB4B65">
              <w:rPr>
                <w:b/>
                <w:color w:val="auto"/>
                <w:sz w:val="20"/>
                <w:lang w:val="ru-RU"/>
              </w:rPr>
              <w:t> 851</w:t>
            </w:r>
          </w:p>
        </w:tc>
      </w:tr>
    </w:tbl>
    <w:p w14:paraId="1AB5E16B" w14:textId="77777777" w:rsidR="00226836" w:rsidRDefault="00226836">
      <w:pPr>
        <w:pStyle w:val="a3"/>
        <w:rPr>
          <w:color w:val="auto"/>
          <w:sz w:val="35"/>
        </w:rPr>
      </w:pPr>
    </w:p>
    <w:p w14:paraId="4E95979E" w14:textId="77777777" w:rsidR="002810C9" w:rsidRDefault="002810C9" w:rsidP="002810C9">
      <w:pPr>
        <w:pStyle w:val="1"/>
        <w:spacing w:before="71"/>
        <w:ind w:left="1903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Р</w:t>
      </w:r>
      <w:r w:rsidRPr="008A2BE4">
        <w:rPr>
          <w:color w:val="auto"/>
          <w:lang w:val="ru-RU"/>
        </w:rPr>
        <w:t>асход</w:t>
      </w:r>
      <w:r>
        <w:rPr>
          <w:color w:val="auto"/>
          <w:lang w:val="ru-RU"/>
        </w:rPr>
        <w:t xml:space="preserve">ы </w:t>
      </w:r>
      <w:r w:rsidRPr="008A2BE4">
        <w:rPr>
          <w:color w:val="auto"/>
          <w:lang w:val="ru-RU"/>
        </w:rPr>
        <w:t>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</w:p>
    <w:p w14:paraId="5BE668C1" w14:textId="77777777" w:rsidR="002810C9" w:rsidRPr="002810C9" w:rsidRDefault="002810C9" w:rsidP="002810C9">
      <w:pPr>
        <w:pStyle w:val="a3"/>
        <w:jc w:val="center"/>
        <w:rPr>
          <w:i/>
          <w:color w:val="auto"/>
          <w:sz w:val="22"/>
          <w:szCs w:val="22"/>
          <w:lang w:val="ru-RU"/>
        </w:rPr>
      </w:pPr>
      <w:r>
        <w:rPr>
          <w:i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10C9">
        <w:rPr>
          <w:i/>
          <w:color w:val="auto"/>
          <w:sz w:val="22"/>
          <w:szCs w:val="22"/>
          <w:lang w:val="ru-RU"/>
        </w:rPr>
        <w:t>(рублей)</w:t>
      </w:r>
    </w:p>
    <w:tbl>
      <w:tblPr>
        <w:tblStyle w:val="TableNormal"/>
        <w:tblW w:w="1509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701"/>
        <w:gridCol w:w="1701"/>
        <w:gridCol w:w="1559"/>
        <w:gridCol w:w="1701"/>
        <w:gridCol w:w="1559"/>
        <w:gridCol w:w="1701"/>
        <w:gridCol w:w="1701"/>
      </w:tblGrid>
      <w:tr w:rsidR="003E448D" w:rsidRPr="00AB0D2C" w14:paraId="4952B5CB" w14:textId="77777777" w:rsidTr="00EF533F">
        <w:trPr>
          <w:trHeight w:val="830"/>
        </w:trPr>
        <w:tc>
          <w:tcPr>
            <w:tcW w:w="3470" w:type="dxa"/>
          </w:tcPr>
          <w:p w14:paraId="314DA495" w14:textId="77777777" w:rsidR="002810C9" w:rsidRDefault="002810C9">
            <w:pPr>
              <w:pStyle w:val="TableParagraph"/>
              <w:ind w:left="561"/>
              <w:jc w:val="left"/>
              <w:rPr>
                <w:color w:val="auto"/>
                <w:sz w:val="24"/>
              </w:rPr>
            </w:pPr>
          </w:p>
          <w:p w14:paraId="0AAFB442" w14:textId="77777777" w:rsidR="003E448D" w:rsidRPr="004D731C" w:rsidRDefault="003E448D">
            <w:pPr>
              <w:pStyle w:val="TableParagraph"/>
              <w:ind w:left="561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Наименование расходов</w:t>
            </w:r>
          </w:p>
        </w:tc>
        <w:tc>
          <w:tcPr>
            <w:tcW w:w="1701" w:type="dxa"/>
          </w:tcPr>
          <w:p w14:paraId="11A3106F" w14:textId="77777777" w:rsidR="003E448D" w:rsidRPr="004D731C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14:paraId="37BA3E9A" w14:textId="77777777" w:rsidR="003E448D" w:rsidRPr="004D731C" w:rsidRDefault="003E448D" w:rsidP="00416F8D">
            <w:pPr>
              <w:pStyle w:val="TableParagraph"/>
              <w:ind w:right="96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Образование</w:t>
            </w:r>
          </w:p>
        </w:tc>
        <w:tc>
          <w:tcPr>
            <w:tcW w:w="1701" w:type="dxa"/>
          </w:tcPr>
          <w:p w14:paraId="7F007056" w14:textId="77777777" w:rsidR="003E448D" w:rsidRPr="004D731C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14:paraId="4EE27DA4" w14:textId="77777777" w:rsidR="003E448D" w:rsidRPr="004D731C" w:rsidRDefault="003E448D" w:rsidP="00416F8D">
            <w:pPr>
              <w:pStyle w:val="TableParagraph"/>
              <w:ind w:right="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Здравоохранение</w:t>
            </w:r>
          </w:p>
        </w:tc>
        <w:tc>
          <w:tcPr>
            <w:tcW w:w="1559" w:type="dxa"/>
          </w:tcPr>
          <w:p w14:paraId="61FAD3B8" w14:textId="77777777" w:rsidR="003E448D" w:rsidRPr="004D731C" w:rsidRDefault="003E448D" w:rsidP="00416F8D">
            <w:pPr>
              <w:pStyle w:val="TableParagraph"/>
              <w:spacing w:before="131"/>
              <w:ind w:left="241" w:right="77" w:hanging="132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Социальная политика</w:t>
            </w:r>
          </w:p>
        </w:tc>
        <w:tc>
          <w:tcPr>
            <w:tcW w:w="1701" w:type="dxa"/>
          </w:tcPr>
          <w:p w14:paraId="6E991D32" w14:textId="77777777" w:rsidR="003E448D" w:rsidRPr="008A2BE4" w:rsidRDefault="003E448D" w:rsidP="00416F8D">
            <w:pPr>
              <w:pStyle w:val="TableParagraph"/>
              <w:ind w:left="109" w:right="100"/>
              <w:jc w:val="center"/>
              <w:rPr>
                <w:color w:val="auto"/>
                <w:sz w:val="24"/>
                <w:lang w:val="ru-RU"/>
              </w:rPr>
            </w:pPr>
            <w:r w:rsidRPr="008A2BE4">
              <w:rPr>
                <w:color w:val="auto"/>
                <w:spacing w:val="-1"/>
                <w:sz w:val="24"/>
                <w:lang w:val="ru-RU"/>
              </w:rPr>
              <w:t>Культура и средства массовой информации</w:t>
            </w:r>
          </w:p>
        </w:tc>
        <w:tc>
          <w:tcPr>
            <w:tcW w:w="1559" w:type="dxa"/>
          </w:tcPr>
          <w:p w14:paraId="030201D3" w14:textId="77777777" w:rsidR="003E448D" w:rsidRPr="008A2BE4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  <w:lang w:val="ru-RU"/>
              </w:rPr>
            </w:pPr>
          </w:p>
          <w:p w14:paraId="7F0CBC76" w14:textId="77777777" w:rsidR="003E448D" w:rsidRPr="004D731C" w:rsidRDefault="003E448D" w:rsidP="00416F8D">
            <w:pPr>
              <w:pStyle w:val="TableParagraph"/>
              <w:ind w:right="9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Физкультура</w:t>
            </w:r>
          </w:p>
        </w:tc>
        <w:tc>
          <w:tcPr>
            <w:tcW w:w="1701" w:type="dxa"/>
          </w:tcPr>
          <w:p w14:paraId="26A6FFA5" w14:textId="77777777" w:rsidR="003E448D" w:rsidRPr="004D731C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14:paraId="6FAA2266" w14:textId="77777777" w:rsidR="003E448D" w:rsidRPr="004D731C" w:rsidRDefault="003E448D" w:rsidP="00416F8D">
            <w:pPr>
              <w:pStyle w:val="TableParagraph"/>
              <w:ind w:left="1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1701" w:type="dxa"/>
          </w:tcPr>
          <w:p w14:paraId="6CF68B81" w14:textId="77777777" w:rsidR="003E448D" w:rsidRPr="003E448D" w:rsidRDefault="003E448D" w:rsidP="00416F8D">
            <w:pPr>
              <w:pStyle w:val="TableParagraph"/>
              <w:spacing w:before="5"/>
              <w:jc w:val="center"/>
              <w:rPr>
                <w:color w:val="auto"/>
                <w:sz w:val="23"/>
                <w:lang w:val="ru-RU"/>
              </w:rPr>
            </w:pPr>
            <w:r w:rsidRPr="003E448D">
              <w:rPr>
                <w:color w:val="auto"/>
                <w:sz w:val="23"/>
                <w:lang w:val="ru-RU"/>
              </w:rPr>
              <w:t>Удельный вес в расходах</w:t>
            </w:r>
            <w:r w:rsidR="00DE02F7">
              <w:rPr>
                <w:color w:val="auto"/>
                <w:sz w:val="23"/>
                <w:lang w:val="ru-RU"/>
              </w:rPr>
              <w:t xml:space="preserve"> на социальную сферу</w:t>
            </w:r>
            <w:r>
              <w:rPr>
                <w:color w:val="auto"/>
                <w:sz w:val="23"/>
                <w:lang w:val="ru-RU"/>
              </w:rPr>
              <w:t xml:space="preserve"> (%)</w:t>
            </w:r>
          </w:p>
        </w:tc>
      </w:tr>
      <w:tr w:rsidR="003E448D" w:rsidRPr="00586BDB" w14:paraId="524299B7" w14:textId="77777777" w:rsidTr="00EF533F">
        <w:trPr>
          <w:trHeight w:val="838"/>
        </w:trPr>
        <w:tc>
          <w:tcPr>
            <w:tcW w:w="3470" w:type="dxa"/>
          </w:tcPr>
          <w:p w14:paraId="0515162D" w14:textId="77777777" w:rsidR="003E448D" w:rsidRPr="004D731C" w:rsidRDefault="003E448D" w:rsidP="00AF3343">
            <w:pPr>
              <w:pStyle w:val="TableParagraph"/>
              <w:ind w:left="107" w:right="729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1701" w:type="dxa"/>
          </w:tcPr>
          <w:p w14:paraId="15005F44" w14:textId="77777777" w:rsidR="003E448D" w:rsidRPr="007C1830" w:rsidRDefault="00EF533F" w:rsidP="00EF533F">
            <w:pPr>
              <w:pStyle w:val="TableParagraph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96 774 330</w:t>
            </w:r>
          </w:p>
        </w:tc>
        <w:tc>
          <w:tcPr>
            <w:tcW w:w="1701" w:type="dxa"/>
          </w:tcPr>
          <w:p w14:paraId="4A537FE8" w14:textId="77777777" w:rsidR="003E448D" w:rsidRPr="007C1830" w:rsidRDefault="00EF533F" w:rsidP="00EF533F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49 583 082</w:t>
            </w:r>
          </w:p>
        </w:tc>
        <w:tc>
          <w:tcPr>
            <w:tcW w:w="1559" w:type="dxa"/>
          </w:tcPr>
          <w:p w14:paraId="005EB6B6" w14:textId="77777777" w:rsidR="003E448D" w:rsidRPr="007C1830" w:rsidRDefault="00EF533F" w:rsidP="00EF533F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8 070 124</w:t>
            </w:r>
          </w:p>
        </w:tc>
        <w:tc>
          <w:tcPr>
            <w:tcW w:w="1701" w:type="dxa"/>
          </w:tcPr>
          <w:p w14:paraId="4C9405E9" w14:textId="77777777" w:rsidR="003E448D" w:rsidRPr="007C1830" w:rsidRDefault="00EF533F" w:rsidP="00EF533F">
            <w:pPr>
              <w:pStyle w:val="TableParagraph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7 327 320</w:t>
            </w:r>
          </w:p>
        </w:tc>
        <w:tc>
          <w:tcPr>
            <w:tcW w:w="1559" w:type="dxa"/>
          </w:tcPr>
          <w:p w14:paraId="65B39269" w14:textId="77777777" w:rsidR="003E448D" w:rsidRPr="007C1830" w:rsidRDefault="00EF533F" w:rsidP="00EF533F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2 414 510</w:t>
            </w:r>
          </w:p>
        </w:tc>
        <w:tc>
          <w:tcPr>
            <w:tcW w:w="1701" w:type="dxa"/>
          </w:tcPr>
          <w:p w14:paraId="3504BB69" w14:textId="77777777" w:rsidR="003E448D" w:rsidRPr="007C1830" w:rsidRDefault="00EF533F" w:rsidP="00EF533F">
            <w:pPr>
              <w:pStyle w:val="TableParagraph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164 169 366</w:t>
            </w:r>
          </w:p>
        </w:tc>
        <w:tc>
          <w:tcPr>
            <w:tcW w:w="1701" w:type="dxa"/>
          </w:tcPr>
          <w:p w14:paraId="119668E3" w14:textId="77777777" w:rsidR="003E448D" w:rsidRPr="007C1830" w:rsidRDefault="00EF533F">
            <w:pPr>
              <w:pStyle w:val="TableParagraph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75,25</w:t>
            </w:r>
          </w:p>
        </w:tc>
      </w:tr>
      <w:tr w:rsidR="003E448D" w:rsidRPr="004D731C" w14:paraId="0918F22B" w14:textId="77777777" w:rsidTr="00EF533F">
        <w:trPr>
          <w:trHeight w:val="373"/>
        </w:trPr>
        <w:tc>
          <w:tcPr>
            <w:tcW w:w="3470" w:type="dxa"/>
          </w:tcPr>
          <w:p w14:paraId="600FE5BC" w14:textId="77777777" w:rsidR="003E448D" w:rsidRPr="004D731C" w:rsidRDefault="003E448D" w:rsidP="008A75A5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Лекарственные средства</w:t>
            </w:r>
          </w:p>
        </w:tc>
        <w:tc>
          <w:tcPr>
            <w:tcW w:w="1701" w:type="dxa"/>
          </w:tcPr>
          <w:p w14:paraId="5CED387C" w14:textId="77777777" w:rsidR="003E448D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39CC910" w14:textId="77777777" w:rsidR="003E448D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7 463 111</w:t>
            </w:r>
          </w:p>
        </w:tc>
        <w:tc>
          <w:tcPr>
            <w:tcW w:w="1559" w:type="dxa"/>
          </w:tcPr>
          <w:p w14:paraId="00DA2064" w14:textId="77777777" w:rsidR="003E448D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1 295</w:t>
            </w:r>
          </w:p>
        </w:tc>
        <w:tc>
          <w:tcPr>
            <w:tcW w:w="1701" w:type="dxa"/>
          </w:tcPr>
          <w:p w14:paraId="4B194AEF" w14:textId="77777777" w:rsidR="003E448D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45C8BEB" w14:textId="77777777" w:rsidR="003E448D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0D707431" w14:textId="77777777" w:rsidR="003E448D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7 464 406</w:t>
            </w:r>
          </w:p>
        </w:tc>
        <w:tc>
          <w:tcPr>
            <w:tcW w:w="1701" w:type="dxa"/>
          </w:tcPr>
          <w:p w14:paraId="2E2629A9" w14:textId="77777777" w:rsidR="003E448D" w:rsidRPr="007C1830" w:rsidRDefault="00EF533F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3,42</w:t>
            </w:r>
          </w:p>
        </w:tc>
      </w:tr>
      <w:tr w:rsidR="00EF533F" w:rsidRPr="004D731C" w14:paraId="66EDB7CF" w14:textId="77777777" w:rsidTr="00EF533F">
        <w:trPr>
          <w:trHeight w:val="373"/>
        </w:trPr>
        <w:tc>
          <w:tcPr>
            <w:tcW w:w="3470" w:type="dxa"/>
          </w:tcPr>
          <w:p w14:paraId="1D0F10D3" w14:textId="77777777" w:rsidR="00EF533F" w:rsidRDefault="00EF533F" w:rsidP="00EF533F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Мягкий инвентарь и обмундирование</w:t>
            </w:r>
          </w:p>
        </w:tc>
        <w:tc>
          <w:tcPr>
            <w:tcW w:w="1701" w:type="dxa"/>
          </w:tcPr>
          <w:p w14:paraId="660520C7" w14:textId="77777777" w:rsidR="00EF533F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345 500</w:t>
            </w:r>
          </w:p>
        </w:tc>
        <w:tc>
          <w:tcPr>
            <w:tcW w:w="1701" w:type="dxa"/>
          </w:tcPr>
          <w:p w14:paraId="6DC75FFC" w14:textId="77777777" w:rsidR="00EF533F" w:rsidRPr="007C1830" w:rsidRDefault="00EF533F" w:rsidP="00EF533F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25 000</w:t>
            </w:r>
          </w:p>
        </w:tc>
        <w:tc>
          <w:tcPr>
            <w:tcW w:w="1559" w:type="dxa"/>
          </w:tcPr>
          <w:p w14:paraId="14BA43C1" w14:textId="77777777" w:rsidR="00EF533F" w:rsidRPr="007C1830" w:rsidRDefault="00EF533F" w:rsidP="00EF533F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48C60AAB" w14:textId="77777777" w:rsidR="00EF533F" w:rsidRPr="007C1830" w:rsidRDefault="00EF533F" w:rsidP="00EF533F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12 000</w:t>
            </w:r>
          </w:p>
        </w:tc>
        <w:tc>
          <w:tcPr>
            <w:tcW w:w="1559" w:type="dxa"/>
          </w:tcPr>
          <w:p w14:paraId="70942DDE" w14:textId="77777777" w:rsidR="00EF533F" w:rsidRPr="007C1830" w:rsidRDefault="00EF533F" w:rsidP="00EF533F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28 950</w:t>
            </w:r>
          </w:p>
        </w:tc>
        <w:tc>
          <w:tcPr>
            <w:tcW w:w="1701" w:type="dxa"/>
          </w:tcPr>
          <w:p w14:paraId="7FB07F20" w14:textId="77777777" w:rsidR="00EF533F" w:rsidRPr="007C1830" w:rsidRDefault="00EF533F" w:rsidP="00EF533F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411 450</w:t>
            </w:r>
          </w:p>
        </w:tc>
        <w:tc>
          <w:tcPr>
            <w:tcW w:w="1701" w:type="dxa"/>
          </w:tcPr>
          <w:p w14:paraId="3109FAF8" w14:textId="77777777" w:rsidR="00EF533F" w:rsidRPr="007C1830" w:rsidRDefault="00EF533F" w:rsidP="00EF533F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0,19</w:t>
            </w:r>
          </w:p>
        </w:tc>
      </w:tr>
      <w:tr w:rsidR="00EF533F" w:rsidRPr="004D731C" w14:paraId="2827C983" w14:textId="77777777" w:rsidTr="00EF533F">
        <w:trPr>
          <w:trHeight w:val="373"/>
        </w:trPr>
        <w:tc>
          <w:tcPr>
            <w:tcW w:w="3470" w:type="dxa"/>
          </w:tcPr>
          <w:p w14:paraId="48B1777C" w14:textId="77777777" w:rsidR="00EF533F" w:rsidRPr="00F76CDE" w:rsidRDefault="00EF533F" w:rsidP="00EF533F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Продукты п</w:t>
            </w:r>
            <w:r w:rsidRPr="004D731C">
              <w:rPr>
                <w:color w:val="auto"/>
                <w:sz w:val="24"/>
              </w:rPr>
              <w:t>итани</w:t>
            </w:r>
            <w:r>
              <w:rPr>
                <w:color w:val="auto"/>
                <w:sz w:val="24"/>
                <w:lang w:val="ru-RU"/>
              </w:rPr>
              <w:t>я</w:t>
            </w:r>
          </w:p>
        </w:tc>
        <w:tc>
          <w:tcPr>
            <w:tcW w:w="1701" w:type="dxa"/>
          </w:tcPr>
          <w:p w14:paraId="5B41B07A" w14:textId="77777777" w:rsidR="00EF533F" w:rsidRPr="007C1830" w:rsidRDefault="00EF533F" w:rsidP="00EF533F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7 337 833</w:t>
            </w:r>
          </w:p>
        </w:tc>
        <w:tc>
          <w:tcPr>
            <w:tcW w:w="1701" w:type="dxa"/>
          </w:tcPr>
          <w:p w14:paraId="021C2FC3" w14:textId="77777777" w:rsidR="00EF533F" w:rsidRPr="007C1830" w:rsidRDefault="00EF533F" w:rsidP="00EF533F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1 302 097</w:t>
            </w:r>
          </w:p>
        </w:tc>
        <w:tc>
          <w:tcPr>
            <w:tcW w:w="1559" w:type="dxa"/>
          </w:tcPr>
          <w:p w14:paraId="0E60ED7C" w14:textId="77777777" w:rsidR="00EF533F" w:rsidRPr="007C1830" w:rsidRDefault="00EF533F" w:rsidP="00EF533F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89 540</w:t>
            </w:r>
          </w:p>
        </w:tc>
        <w:tc>
          <w:tcPr>
            <w:tcW w:w="1701" w:type="dxa"/>
          </w:tcPr>
          <w:p w14:paraId="378376E1" w14:textId="77777777" w:rsidR="00EF533F" w:rsidRPr="007C1830" w:rsidRDefault="00EF533F" w:rsidP="00EF533F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974757F" w14:textId="77777777" w:rsidR="00EF533F" w:rsidRPr="007C1830" w:rsidRDefault="00EF533F" w:rsidP="00EF533F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3CC6839" w14:textId="77777777" w:rsidR="00EF533F" w:rsidRPr="007C1830" w:rsidRDefault="00EF533F" w:rsidP="00EF533F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8 729 470</w:t>
            </w:r>
          </w:p>
        </w:tc>
        <w:tc>
          <w:tcPr>
            <w:tcW w:w="1701" w:type="dxa"/>
          </w:tcPr>
          <w:p w14:paraId="23C71971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4,00</w:t>
            </w:r>
          </w:p>
        </w:tc>
      </w:tr>
      <w:tr w:rsidR="00EF533F" w:rsidRPr="004D731C" w14:paraId="1A306C1A" w14:textId="77777777" w:rsidTr="00EF533F">
        <w:trPr>
          <w:trHeight w:val="379"/>
        </w:trPr>
        <w:tc>
          <w:tcPr>
            <w:tcW w:w="3470" w:type="dxa"/>
          </w:tcPr>
          <w:p w14:paraId="196A68AE" w14:textId="77777777" w:rsidR="00EF533F" w:rsidRPr="004D731C" w:rsidRDefault="00EF533F" w:rsidP="00EF533F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F76CDE">
              <w:rPr>
                <w:color w:val="auto"/>
                <w:sz w:val="24"/>
              </w:rPr>
              <w:t>Командировки и служебные разъезды</w:t>
            </w:r>
          </w:p>
        </w:tc>
        <w:tc>
          <w:tcPr>
            <w:tcW w:w="1701" w:type="dxa"/>
          </w:tcPr>
          <w:p w14:paraId="223E96A2" w14:textId="77777777" w:rsidR="00EF533F" w:rsidRPr="007C1830" w:rsidRDefault="00EF533F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45 500</w:t>
            </w:r>
          </w:p>
        </w:tc>
        <w:tc>
          <w:tcPr>
            <w:tcW w:w="1701" w:type="dxa"/>
          </w:tcPr>
          <w:p w14:paraId="562579E6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20 000</w:t>
            </w:r>
          </w:p>
        </w:tc>
        <w:tc>
          <w:tcPr>
            <w:tcW w:w="1559" w:type="dxa"/>
          </w:tcPr>
          <w:p w14:paraId="76C25D78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2 506</w:t>
            </w:r>
          </w:p>
        </w:tc>
        <w:tc>
          <w:tcPr>
            <w:tcW w:w="1701" w:type="dxa"/>
          </w:tcPr>
          <w:p w14:paraId="1988BA89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15 500</w:t>
            </w:r>
          </w:p>
        </w:tc>
        <w:tc>
          <w:tcPr>
            <w:tcW w:w="1559" w:type="dxa"/>
          </w:tcPr>
          <w:p w14:paraId="2D68C9A6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2 765</w:t>
            </w:r>
          </w:p>
        </w:tc>
        <w:tc>
          <w:tcPr>
            <w:tcW w:w="1701" w:type="dxa"/>
          </w:tcPr>
          <w:p w14:paraId="280CC1C5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86 271</w:t>
            </w:r>
          </w:p>
        </w:tc>
        <w:tc>
          <w:tcPr>
            <w:tcW w:w="1701" w:type="dxa"/>
          </w:tcPr>
          <w:p w14:paraId="0C725B97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0,04</w:t>
            </w:r>
          </w:p>
        </w:tc>
      </w:tr>
      <w:tr w:rsidR="00EF533F" w:rsidRPr="004D731C" w14:paraId="4794C0CD" w14:textId="77777777" w:rsidTr="00EF533F">
        <w:trPr>
          <w:trHeight w:val="379"/>
        </w:trPr>
        <w:tc>
          <w:tcPr>
            <w:tcW w:w="3470" w:type="dxa"/>
          </w:tcPr>
          <w:p w14:paraId="4EAFD66B" w14:textId="77777777" w:rsidR="00EF533F" w:rsidRPr="00F76CDE" w:rsidRDefault="00EF533F" w:rsidP="00EF533F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Транспортные услуги</w:t>
            </w:r>
          </w:p>
        </w:tc>
        <w:tc>
          <w:tcPr>
            <w:tcW w:w="1701" w:type="dxa"/>
          </w:tcPr>
          <w:p w14:paraId="4AC1B0D2" w14:textId="77777777" w:rsidR="00EF533F" w:rsidRPr="007C1830" w:rsidRDefault="00EF533F" w:rsidP="00EF533F">
            <w:pPr>
              <w:pStyle w:val="TableParagraph"/>
              <w:spacing w:line="256" w:lineRule="exact"/>
              <w:ind w:right="96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932 000</w:t>
            </w:r>
          </w:p>
        </w:tc>
        <w:tc>
          <w:tcPr>
            <w:tcW w:w="1701" w:type="dxa"/>
          </w:tcPr>
          <w:p w14:paraId="03A93BFD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400 000</w:t>
            </w:r>
          </w:p>
        </w:tc>
        <w:tc>
          <w:tcPr>
            <w:tcW w:w="1559" w:type="dxa"/>
          </w:tcPr>
          <w:p w14:paraId="0E6F0845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9 977</w:t>
            </w:r>
          </w:p>
        </w:tc>
        <w:tc>
          <w:tcPr>
            <w:tcW w:w="1701" w:type="dxa"/>
          </w:tcPr>
          <w:p w14:paraId="549CEAC0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165 000</w:t>
            </w:r>
          </w:p>
        </w:tc>
        <w:tc>
          <w:tcPr>
            <w:tcW w:w="1559" w:type="dxa"/>
          </w:tcPr>
          <w:p w14:paraId="22E69D9F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04399663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1 506 977</w:t>
            </w:r>
          </w:p>
        </w:tc>
        <w:tc>
          <w:tcPr>
            <w:tcW w:w="1701" w:type="dxa"/>
          </w:tcPr>
          <w:p w14:paraId="304AFB3B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0,69</w:t>
            </w:r>
          </w:p>
        </w:tc>
      </w:tr>
      <w:tr w:rsidR="00EF533F" w:rsidRPr="004D731C" w14:paraId="1FDFEF2F" w14:textId="77777777" w:rsidTr="00EF533F">
        <w:trPr>
          <w:trHeight w:val="379"/>
        </w:trPr>
        <w:tc>
          <w:tcPr>
            <w:tcW w:w="3470" w:type="dxa"/>
          </w:tcPr>
          <w:p w14:paraId="30B5656B" w14:textId="77777777" w:rsidR="00EF533F" w:rsidRPr="00F76CDE" w:rsidRDefault="00EF533F" w:rsidP="00EF533F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Услуги связи</w:t>
            </w:r>
          </w:p>
        </w:tc>
        <w:tc>
          <w:tcPr>
            <w:tcW w:w="1701" w:type="dxa"/>
          </w:tcPr>
          <w:p w14:paraId="3A0097C2" w14:textId="77777777" w:rsidR="00EF533F" w:rsidRPr="007C1830" w:rsidRDefault="00EF533F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116 000</w:t>
            </w:r>
          </w:p>
        </w:tc>
        <w:tc>
          <w:tcPr>
            <w:tcW w:w="1701" w:type="dxa"/>
          </w:tcPr>
          <w:p w14:paraId="43CAB7CE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68 000</w:t>
            </w:r>
          </w:p>
        </w:tc>
        <w:tc>
          <w:tcPr>
            <w:tcW w:w="1559" w:type="dxa"/>
          </w:tcPr>
          <w:p w14:paraId="52FA3ADE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6 757</w:t>
            </w:r>
          </w:p>
        </w:tc>
        <w:tc>
          <w:tcPr>
            <w:tcW w:w="1701" w:type="dxa"/>
          </w:tcPr>
          <w:p w14:paraId="64B1391A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52 700</w:t>
            </w:r>
          </w:p>
        </w:tc>
        <w:tc>
          <w:tcPr>
            <w:tcW w:w="1559" w:type="dxa"/>
          </w:tcPr>
          <w:p w14:paraId="7DE88E35" w14:textId="77777777" w:rsidR="00EF533F" w:rsidRPr="007C1830" w:rsidRDefault="00EF533F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11 236</w:t>
            </w:r>
          </w:p>
        </w:tc>
        <w:tc>
          <w:tcPr>
            <w:tcW w:w="1701" w:type="dxa"/>
          </w:tcPr>
          <w:p w14:paraId="5DA47971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254 693</w:t>
            </w:r>
          </w:p>
        </w:tc>
        <w:tc>
          <w:tcPr>
            <w:tcW w:w="1701" w:type="dxa"/>
          </w:tcPr>
          <w:p w14:paraId="09D3DD5D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0,12</w:t>
            </w:r>
          </w:p>
        </w:tc>
      </w:tr>
      <w:tr w:rsidR="00EF533F" w:rsidRPr="004D731C" w14:paraId="6D599FEE" w14:textId="77777777" w:rsidTr="00EF533F">
        <w:trPr>
          <w:trHeight w:val="379"/>
        </w:trPr>
        <w:tc>
          <w:tcPr>
            <w:tcW w:w="3470" w:type="dxa"/>
          </w:tcPr>
          <w:p w14:paraId="6CE7B2F7" w14:textId="77777777" w:rsidR="00EF533F" w:rsidRPr="004D731C" w:rsidRDefault="00EF533F" w:rsidP="00EF533F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Коммунальные услуги</w:t>
            </w:r>
          </w:p>
        </w:tc>
        <w:tc>
          <w:tcPr>
            <w:tcW w:w="1701" w:type="dxa"/>
          </w:tcPr>
          <w:p w14:paraId="0FC9A638" w14:textId="77777777" w:rsidR="00EF533F" w:rsidRPr="007C1830" w:rsidRDefault="00525F17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10 061 656</w:t>
            </w:r>
          </w:p>
        </w:tc>
        <w:tc>
          <w:tcPr>
            <w:tcW w:w="1701" w:type="dxa"/>
          </w:tcPr>
          <w:p w14:paraId="45FA68D1" w14:textId="77777777" w:rsidR="00EF533F" w:rsidRPr="007C1830" w:rsidRDefault="00525F17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2 741 013</w:t>
            </w:r>
          </w:p>
        </w:tc>
        <w:tc>
          <w:tcPr>
            <w:tcW w:w="1559" w:type="dxa"/>
          </w:tcPr>
          <w:p w14:paraId="3293F5CA" w14:textId="77777777" w:rsidR="00EF533F" w:rsidRPr="007C1830" w:rsidRDefault="00525F17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148 865</w:t>
            </w:r>
          </w:p>
        </w:tc>
        <w:tc>
          <w:tcPr>
            <w:tcW w:w="1701" w:type="dxa"/>
          </w:tcPr>
          <w:p w14:paraId="71491461" w14:textId="77777777" w:rsidR="00EF533F" w:rsidRPr="007C1830" w:rsidRDefault="00735481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1 831 610</w:t>
            </w:r>
          </w:p>
        </w:tc>
        <w:tc>
          <w:tcPr>
            <w:tcW w:w="1559" w:type="dxa"/>
          </w:tcPr>
          <w:p w14:paraId="1B9FD0D1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490 887</w:t>
            </w:r>
          </w:p>
        </w:tc>
        <w:tc>
          <w:tcPr>
            <w:tcW w:w="1701" w:type="dxa"/>
          </w:tcPr>
          <w:p w14:paraId="5D1A93E7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15 274 031</w:t>
            </w:r>
          </w:p>
        </w:tc>
        <w:tc>
          <w:tcPr>
            <w:tcW w:w="1701" w:type="dxa"/>
          </w:tcPr>
          <w:p w14:paraId="5FA8E4AD" w14:textId="77777777" w:rsidR="00EF533F" w:rsidRPr="007C1830" w:rsidRDefault="00EF533F" w:rsidP="00EF533F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7,00</w:t>
            </w:r>
          </w:p>
        </w:tc>
      </w:tr>
      <w:tr w:rsidR="00EF533F" w:rsidRPr="00586BDB" w14:paraId="6E6705A2" w14:textId="77777777" w:rsidTr="00EF533F">
        <w:trPr>
          <w:trHeight w:val="370"/>
        </w:trPr>
        <w:tc>
          <w:tcPr>
            <w:tcW w:w="3470" w:type="dxa"/>
          </w:tcPr>
          <w:p w14:paraId="22595A8F" w14:textId="77777777" w:rsidR="00EF533F" w:rsidRPr="00F76CDE" w:rsidRDefault="00EF533F" w:rsidP="00EF533F">
            <w:pPr>
              <w:pStyle w:val="TableParagraph"/>
              <w:spacing w:line="258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</w:t>
            </w:r>
            <w:r w:rsidRPr="00F76CDE">
              <w:rPr>
                <w:color w:val="auto"/>
                <w:sz w:val="24"/>
                <w:lang w:val="ru-RU"/>
              </w:rPr>
              <w:t>екущ</w:t>
            </w:r>
            <w:r>
              <w:rPr>
                <w:color w:val="auto"/>
                <w:sz w:val="24"/>
                <w:lang w:val="ru-RU"/>
              </w:rPr>
              <w:t>ий</w:t>
            </w:r>
            <w:r w:rsidRPr="00F76CDE">
              <w:rPr>
                <w:color w:val="auto"/>
                <w:sz w:val="24"/>
                <w:lang w:val="ru-RU"/>
              </w:rPr>
              <w:t xml:space="preserve"> ремонта оборудования и инвентаря</w:t>
            </w:r>
          </w:p>
        </w:tc>
        <w:tc>
          <w:tcPr>
            <w:tcW w:w="1701" w:type="dxa"/>
          </w:tcPr>
          <w:p w14:paraId="58F3E568" w14:textId="77777777" w:rsidR="00EF533F" w:rsidRPr="007C1830" w:rsidRDefault="00735481" w:rsidP="00EF533F">
            <w:pPr>
              <w:pStyle w:val="TableParagraph"/>
              <w:spacing w:line="258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152 300</w:t>
            </w:r>
          </w:p>
        </w:tc>
        <w:tc>
          <w:tcPr>
            <w:tcW w:w="1701" w:type="dxa"/>
          </w:tcPr>
          <w:p w14:paraId="1FB4AF3C" w14:textId="77777777" w:rsidR="00EF533F" w:rsidRPr="007C1830" w:rsidRDefault="00735481" w:rsidP="00EF533F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630 000</w:t>
            </w:r>
          </w:p>
        </w:tc>
        <w:tc>
          <w:tcPr>
            <w:tcW w:w="1559" w:type="dxa"/>
          </w:tcPr>
          <w:p w14:paraId="71B34C36" w14:textId="77777777" w:rsidR="00EF533F" w:rsidRPr="007C1830" w:rsidRDefault="00735481" w:rsidP="00EF533F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2 702</w:t>
            </w:r>
          </w:p>
        </w:tc>
        <w:tc>
          <w:tcPr>
            <w:tcW w:w="1701" w:type="dxa"/>
          </w:tcPr>
          <w:p w14:paraId="067FB566" w14:textId="77777777" w:rsidR="00EF533F" w:rsidRPr="007C1830" w:rsidRDefault="00735481" w:rsidP="00EF533F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75 000</w:t>
            </w:r>
          </w:p>
        </w:tc>
        <w:tc>
          <w:tcPr>
            <w:tcW w:w="1559" w:type="dxa"/>
          </w:tcPr>
          <w:p w14:paraId="6C5EAE3E" w14:textId="77777777" w:rsidR="00EF533F" w:rsidRPr="007C1830" w:rsidRDefault="00735481" w:rsidP="00EF533F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153</w:t>
            </w:r>
          </w:p>
        </w:tc>
        <w:tc>
          <w:tcPr>
            <w:tcW w:w="1701" w:type="dxa"/>
          </w:tcPr>
          <w:p w14:paraId="074F7677" w14:textId="77777777" w:rsidR="00EF533F" w:rsidRPr="007C1830" w:rsidRDefault="00EF533F" w:rsidP="00EF533F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860 155</w:t>
            </w:r>
          </w:p>
        </w:tc>
        <w:tc>
          <w:tcPr>
            <w:tcW w:w="1701" w:type="dxa"/>
          </w:tcPr>
          <w:p w14:paraId="0E80631D" w14:textId="77777777" w:rsidR="00EF533F" w:rsidRPr="007C1830" w:rsidRDefault="00EF533F" w:rsidP="00EF533F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0,39</w:t>
            </w:r>
          </w:p>
        </w:tc>
      </w:tr>
      <w:tr w:rsidR="00EF533F" w:rsidRPr="00586BDB" w14:paraId="7C7CE02F" w14:textId="77777777" w:rsidTr="00EF533F">
        <w:trPr>
          <w:trHeight w:val="370"/>
        </w:trPr>
        <w:tc>
          <w:tcPr>
            <w:tcW w:w="3470" w:type="dxa"/>
          </w:tcPr>
          <w:p w14:paraId="014FF73D" w14:textId="77777777" w:rsidR="00EF533F" w:rsidRPr="00F76CDE" w:rsidRDefault="00EF533F" w:rsidP="00EF533F">
            <w:pPr>
              <w:pStyle w:val="TableParagraph"/>
              <w:spacing w:line="258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</w:t>
            </w:r>
            <w:r w:rsidRPr="00F76CDE">
              <w:rPr>
                <w:color w:val="auto"/>
                <w:sz w:val="24"/>
                <w:lang w:val="ru-RU"/>
              </w:rPr>
              <w:t>екуще</w:t>
            </w:r>
            <w:r>
              <w:rPr>
                <w:color w:val="auto"/>
                <w:sz w:val="24"/>
                <w:lang w:val="ru-RU"/>
              </w:rPr>
              <w:t>ий</w:t>
            </w:r>
            <w:r w:rsidRPr="00F76CDE">
              <w:rPr>
                <w:color w:val="auto"/>
                <w:sz w:val="24"/>
                <w:lang w:val="ru-RU"/>
              </w:rPr>
              <w:t xml:space="preserve"> ремонта зданий и помещений</w:t>
            </w:r>
          </w:p>
        </w:tc>
        <w:tc>
          <w:tcPr>
            <w:tcW w:w="1701" w:type="dxa"/>
          </w:tcPr>
          <w:p w14:paraId="73CC9B79" w14:textId="77777777" w:rsidR="00EF533F" w:rsidRPr="007C1830" w:rsidRDefault="00735481" w:rsidP="00EF533F">
            <w:pPr>
              <w:pStyle w:val="TableParagraph"/>
              <w:spacing w:line="258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180 000</w:t>
            </w:r>
          </w:p>
        </w:tc>
        <w:tc>
          <w:tcPr>
            <w:tcW w:w="1701" w:type="dxa"/>
          </w:tcPr>
          <w:p w14:paraId="0B7579A2" w14:textId="77777777" w:rsidR="00EF533F" w:rsidRPr="007C1830" w:rsidRDefault="00735481" w:rsidP="00EF533F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35 900</w:t>
            </w:r>
          </w:p>
        </w:tc>
        <w:tc>
          <w:tcPr>
            <w:tcW w:w="1559" w:type="dxa"/>
          </w:tcPr>
          <w:p w14:paraId="34C7E07E" w14:textId="77777777" w:rsidR="00EF533F" w:rsidRPr="007C1830" w:rsidRDefault="00735481" w:rsidP="00EF533F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155 073 </w:t>
            </w:r>
          </w:p>
        </w:tc>
        <w:tc>
          <w:tcPr>
            <w:tcW w:w="1701" w:type="dxa"/>
          </w:tcPr>
          <w:p w14:paraId="72FC14CB" w14:textId="77777777" w:rsidR="00EF533F" w:rsidRPr="007C1830" w:rsidRDefault="00735481" w:rsidP="00EF533F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15 000</w:t>
            </w:r>
          </w:p>
        </w:tc>
        <w:tc>
          <w:tcPr>
            <w:tcW w:w="1559" w:type="dxa"/>
          </w:tcPr>
          <w:p w14:paraId="4BB6937A" w14:textId="77777777" w:rsidR="00EF533F" w:rsidRPr="007C1830" w:rsidRDefault="00735481" w:rsidP="00EF533F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200 000</w:t>
            </w:r>
          </w:p>
        </w:tc>
        <w:tc>
          <w:tcPr>
            <w:tcW w:w="1701" w:type="dxa"/>
          </w:tcPr>
          <w:p w14:paraId="3644802B" w14:textId="77777777" w:rsidR="00EF533F" w:rsidRPr="007C1830" w:rsidRDefault="00EF533F" w:rsidP="00EF533F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585 973</w:t>
            </w:r>
          </w:p>
        </w:tc>
        <w:tc>
          <w:tcPr>
            <w:tcW w:w="1701" w:type="dxa"/>
          </w:tcPr>
          <w:p w14:paraId="7CF5CB15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0,27</w:t>
            </w:r>
          </w:p>
        </w:tc>
      </w:tr>
      <w:tr w:rsidR="00EF533F" w:rsidRPr="00F76CDE" w14:paraId="2359DFB0" w14:textId="77777777" w:rsidTr="00EF533F">
        <w:trPr>
          <w:trHeight w:val="319"/>
        </w:trPr>
        <w:tc>
          <w:tcPr>
            <w:tcW w:w="3470" w:type="dxa"/>
          </w:tcPr>
          <w:p w14:paraId="5DB15924" w14:textId="77777777" w:rsidR="00EF533F" w:rsidRPr="00F76CDE" w:rsidRDefault="00EF533F" w:rsidP="00EF533F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F76CDE">
              <w:rPr>
                <w:color w:val="auto"/>
                <w:sz w:val="24"/>
                <w:lang w:val="ru-RU"/>
              </w:rPr>
              <w:t>Прочие расходы</w:t>
            </w:r>
          </w:p>
        </w:tc>
        <w:tc>
          <w:tcPr>
            <w:tcW w:w="1701" w:type="dxa"/>
          </w:tcPr>
          <w:p w14:paraId="77B5B3D5" w14:textId="77777777" w:rsidR="00EF533F" w:rsidRPr="007C1830" w:rsidRDefault="00735481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2 799 092</w:t>
            </w:r>
          </w:p>
        </w:tc>
        <w:tc>
          <w:tcPr>
            <w:tcW w:w="1701" w:type="dxa"/>
          </w:tcPr>
          <w:p w14:paraId="10C0F8F4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1 217 768</w:t>
            </w:r>
          </w:p>
        </w:tc>
        <w:tc>
          <w:tcPr>
            <w:tcW w:w="1559" w:type="dxa"/>
          </w:tcPr>
          <w:p w14:paraId="561B64CF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111 015</w:t>
            </w:r>
          </w:p>
        </w:tc>
        <w:tc>
          <w:tcPr>
            <w:tcW w:w="1701" w:type="dxa"/>
          </w:tcPr>
          <w:p w14:paraId="73F72D91" w14:textId="77777777" w:rsidR="00EF533F" w:rsidRPr="007C1830" w:rsidRDefault="00735481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508 020</w:t>
            </w:r>
          </w:p>
        </w:tc>
        <w:tc>
          <w:tcPr>
            <w:tcW w:w="1559" w:type="dxa"/>
          </w:tcPr>
          <w:p w14:paraId="6C9C01BE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210 916</w:t>
            </w:r>
          </w:p>
        </w:tc>
        <w:tc>
          <w:tcPr>
            <w:tcW w:w="1701" w:type="dxa"/>
          </w:tcPr>
          <w:p w14:paraId="37FBCFC8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4 846 811</w:t>
            </w:r>
          </w:p>
        </w:tc>
        <w:tc>
          <w:tcPr>
            <w:tcW w:w="1701" w:type="dxa"/>
          </w:tcPr>
          <w:p w14:paraId="525F0BF0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2,22</w:t>
            </w:r>
          </w:p>
        </w:tc>
      </w:tr>
      <w:tr w:rsidR="00EF533F" w:rsidRPr="00F76CDE" w14:paraId="0F7BFF75" w14:textId="77777777" w:rsidTr="00EF533F">
        <w:trPr>
          <w:trHeight w:val="409"/>
        </w:trPr>
        <w:tc>
          <w:tcPr>
            <w:tcW w:w="3470" w:type="dxa"/>
          </w:tcPr>
          <w:p w14:paraId="49E7332F" w14:textId="77777777" w:rsidR="00EF533F" w:rsidRPr="00F76CDE" w:rsidRDefault="00EF533F" w:rsidP="00EF533F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Трансферты населению</w:t>
            </w:r>
          </w:p>
        </w:tc>
        <w:tc>
          <w:tcPr>
            <w:tcW w:w="1701" w:type="dxa"/>
          </w:tcPr>
          <w:p w14:paraId="45A38085" w14:textId="77777777" w:rsidR="00EF533F" w:rsidRPr="007C1830" w:rsidRDefault="00735481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259 532</w:t>
            </w:r>
          </w:p>
        </w:tc>
        <w:tc>
          <w:tcPr>
            <w:tcW w:w="1701" w:type="dxa"/>
          </w:tcPr>
          <w:p w14:paraId="2C863E1E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6 737 194</w:t>
            </w:r>
          </w:p>
        </w:tc>
        <w:tc>
          <w:tcPr>
            <w:tcW w:w="1559" w:type="dxa"/>
          </w:tcPr>
          <w:p w14:paraId="3509C989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4 518 418</w:t>
            </w:r>
          </w:p>
        </w:tc>
        <w:tc>
          <w:tcPr>
            <w:tcW w:w="1701" w:type="dxa"/>
          </w:tcPr>
          <w:p w14:paraId="53854EEE" w14:textId="77777777" w:rsidR="00EF533F" w:rsidRPr="007C1830" w:rsidRDefault="00735481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C31E936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61CC93E8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11 515 144</w:t>
            </w:r>
          </w:p>
        </w:tc>
        <w:tc>
          <w:tcPr>
            <w:tcW w:w="1701" w:type="dxa"/>
          </w:tcPr>
          <w:p w14:paraId="00531C94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5,28</w:t>
            </w:r>
          </w:p>
        </w:tc>
      </w:tr>
      <w:tr w:rsidR="00EF533F" w:rsidRPr="003C4FF9" w14:paraId="420C6E4D" w14:textId="77777777" w:rsidTr="00EF533F">
        <w:trPr>
          <w:trHeight w:val="409"/>
        </w:trPr>
        <w:tc>
          <w:tcPr>
            <w:tcW w:w="3470" w:type="dxa"/>
          </w:tcPr>
          <w:p w14:paraId="2303ECFF" w14:textId="77777777" w:rsidR="00EF533F" w:rsidRDefault="00EF533F" w:rsidP="00EF533F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Субсидии</w:t>
            </w:r>
          </w:p>
        </w:tc>
        <w:tc>
          <w:tcPr>
            <w:tcW w:w="1701" w:type="dxa"/>
          </w:tcPr>
          <w:p w14:paraId="68A7AB09" w14:textId="77777777" w:rsidR="00EF533F" w:rsidRPr="007C1830" w:rsidRDefault="00735481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035977BA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1A52CCED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20 210</w:t>
            </w:r>
          </w:p>
        </w:tc>
        <w:tc>
          <w:tcPr>
            <w:tcW w:w="1701" w:type="dxa"/>
          </w:tcPr>
          <w:p w14:paraId="758C55F8" w14:textId="77777777" w:rsidR="00EF533F" w:rsidRPr="007C1830" w:rsidRDefault="00735481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3CAFBF0" w14:textId="77777777" w:rsidR="00EF533F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3D2FEEF2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20 210</w:t>
            </w:r>
          </w:p>
        </w:tc>
        <w:tc>
          <w:tcPr>
            <w:tcW w:w="1701" w:type="dxa"/>
          </w:tcPr>
          <w:p w14:paraId="72EE7BB3" w14:textId="77777777" w:rsidR="00EF533F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0,01</w:t>
            </w:r>
          </w:p>
        </w:tc>
      </w:tr>
      <w:tr w:rsidR="00F76CDE" w:rsidRPr="00586BDB" w14:paraId="7C1AFAF6" w14:textId="77777777" w:rsidTr="00EF533F">
        <w:trPr>
          <w:trHeight w:val="409"/>
        </w:trPr>
        <w:tc>
          <w:tcPr>
            <w:tcW w:w="3470" w:type="dxa"/>
          </w:tcPr>
          <w:p w14:paraId="71F04594" w14:textId="77777777" w:rsidR="00F76CDE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Приобретение оборудования и других основных средств</w:t>
            </w:r>
          </w:p>
        </w:tc>
        <w:tc>
          <w:tcPr>
            <w:tcW w:w="1701" w:type="dxa"/>
          </w:tcPr>
          <w:p w14:paraId="29AA3527" w14:textId="77777777" w:rsidR="00F76CDE" w:rsidRPr="007C1830" w:rsidRDefault="00735481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849 000</w:t>
            </w:r>
          </w:p>
        </w:tc>
        <w:tc>
          <w:tcPr>
            <w:tcW w:w="1701" w:type="dxa"/>
          </w:tcPr>
          <w:p w14:paraId="01C5F2B6" w14:textId="77777777" w:rsidR="00F76CDE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538 304</w:t>
            </w:r>
          </w:p>
        </w:tc>
        <w:tc>
          <w:tcPr>
            <w:tcW w:w="1559" w:type="dxa"/>
          </w:tcPr>
          <w:p w14:paraId="21FCE5EB" w14:textId="77777777" w:rsidR="00F76CDE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278 852</w:t>
            </w:r>
          </w:p>
        </w:tc>
        <w:tc>
          <w:tcPr>
            <w:tcW w:w="1701" w:type="dxa"/>
          </w:tcPr>
          <w:p w14:paraId="7E0D2BE1" w14:textId="77777777" w:rsidR="00F76CDE" w:rsidRPr="007C1830" w:rsidRDefault="00735481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147 000</w:t>
            </w:r>
          </w:p>
        </w:tc>
        <w:tc>
          <w:tcPr>
            <w:tcW w:w="1559" w:type="dxa"/>
          </w:tcPr>
          <w:p w14:paraId="5A5960D4" w14:textId="77777777" w:rsidR="00F76CDE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31E49C3A" w14:textId="77777777" w:rsidR="00F76CDE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1 813 156</w:t>
            </w:r>
          </w:p>
        </w:tc>
        <w:tc>
          <w:tcPr>
            <w:tcW w:w="1701" w:type="dxa"/>
          </w:tcPr>
          <w:p w14:paraId="2A4A3689" w14:textId="77777777" w:rsidR="00F76CDE" w:rsidRPr="007C1830" w:rsidRDefault="00EF533F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0,83</w:t>
            </w:r>
          </w:p>
        </w:tc>
      </w:tr>
      <w:tr w:rsidR="00F76CDE" w:rsidRPr="00F76CDE" w14:paraId="0C8A3E73" w14:textId="77777777" w:rsidTr="00EF533F">
        <w:trPr>
          <w:trHeight w:val="409"/>
        </w:trPr>
        <w:tc>
          <w:tcPr>
            <w:tcW w:w="3470" w:type="dxa"/>
          </w:tcPr>
          <w:p w14:paraId="321A9D5D" w14:textId="77777777" w:rsidR="00F76CDE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Капитальный ремонт</w:t>
            </w:r>
            <w:r w:rsidR="00EF533F">
              <w:rPr>
                <w:color w:val="auto"/>
                <w:sz w:val="24"/>
                <w:lang w:val="ru-RU"/>
              </w:rPr>
              <w:t xml:space="preserve"> и капитальное строительство</w:t>
            </w:r>
          </w:p>
        </w:tc>
        <w:tc>
          <w:tcPr>
            <w:tcW w:w="1701" w:type="dxa"/>
          </w:tcPr>
          <w:p w14:paraId="4213C523" w14:textId="77777777" w:rsidR="00F76CDE" w:rsidRPr="007C1830" w:rsidRDefault="00735481" w:rsidP="00EF533F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470 000</w:t>
            </w:r>
          </w:p>
        </w:tc>
        <w:tc>
          <w:tcPr>
            <w:tcW w:w="1701" w:type="dxa"/>
          </w:tcPr>
          <w:p w14:paraId="0B7EAD14" w14:textId="77777777" w:rsidR="00F76CDE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5 796</w:t>
            </w:r>
          </w:p>
        </w:tc>
        <w:tc>
          <w:tcPr>
            <w:tcW w:w="1559" w:type="dxa"/>
          </w:tcPr>
          <w:p w14:paraId="15C2982F" w14:textId="77777777" w:rsidR="00F76CDE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6554F43A" w14:textId="77777777" w:rsidR="00F76CDE" w:rsidRPr="007C1830" w:rsidRDefault="00735481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72A34E8" w14:textId="77777777" w:rsidR="00F76CDE" w:rsidRPr="007C1830" w:rsidRDefault="00735481" w:rsidP="00EF533F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793C67F8" w14:textId="77777777" w:rsidR="00F76CDE" w:rsidRPr="007C1830" w:rsidRDefault="00EF533F" w:rsidP="00EF533F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615 796</w:t>
            </w:r>
          </w:p>
        </w:tc>
        <w:tc>
          <w:tcPr>
            <w:tcW w:w="1701" w:type="dxa"/>
          </w:tcPr>
          <w:p w14:paraId="1D6D7E12" w14:textId="77777777" w:rsidR="00F76CDE" w:rsidRPr="007C1830" w:rsidRDefault="00EF533F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0,28</w:t>
            </w:r>
          </w:p>
        </w:tc>
      </w:tr>
      <w:tr w:rsidR="003E448D" w:rsidRPr="00D73617" w14:paraId="0663F958" w14:textId="77777777" w:rsidTr="00EF533F">
        <w:trPr>
          <w:trHeight w:val="374"/>
        </w:trPr>
        <w:tc>
          <w:tcPr>
            <w:tcW w:w="3470" w:type="dxa"/>
            <w:shd w:val="clear" w:color="auto" w:fill="BEBEBE"/>
          </w:tcPr>
          <w:p w14:paraId="2E8A8750" w14:textId="77777777" w:rsidR="003E448D" w:rsidRPr="00416F8D" w:rsidRDefault="003E448D">
            <w:pPr>
              <w:pStyle w:val="TableParagraph"/>
              <w:spacing w:before="47"/>
              <w:ind w:right="95"/>
              <w:rPr>
                <w:b/>
                <w:color w:val="000000" w:themeColor="text1"/>
                <w:sz w:val="24"/>
              </w:rPr>
            </w:pPr>
            <w:r w:rsidRPr="00416F8D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BEBEBE"/>
          </w:tcPr>
          <w:p w14:paraId="1375D11F" w14:textId="77777777" w:rsidR="003E448D" w:rsidRPr="007C1830" w:rsidRDefault="00117ADA" w:rsidP="00EF533F">
            <w:pPr>
              <w:pStyle w:val="TableParagraph"/>
              <w:spacing w:before="47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120 322 743</w:t>
            </w:r>
          </w:p>
        </w:tc>
        <w:tc>
          <w:tcPr>
            <w:tcW w:w="1701" w:type="dxa"/>
            <w:shd w:val="clear" w:color="auto" w:fill="BEBEBE"/>
          </w:tcPr>
          <w:p w14:paraId="29E4498F" w14:textId="77777777" w:rsidR="003E448D" w:rsidRPr="007C1830" w:rsidRDefault="00117ADA" w:rsidP="00EF533F">
            <w:pPr>
              <w:pStyle w:val="TableParagraph"/>
              <w:spacing w:before="47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70 767 265</w:t>
            </w:r>
          </w:p>
        </w:tc>
        <w:tc>
          <w:tcPr>
            <w:tcW w:w="1559" w:type="dxa"/>
            <w:shd w:val="clear" w:color="auto" w:fill="BEBEBE"/>
          </w:tcPr>
          <w:p w14:paraId="35E6CEBD" w14:textId="77777777" w:rsidR="003E448D" w:rsidRPr="007C1830" w:rsidRDefault="00117ADA" w:rsidP="00EF533F">
            <w:pPr>
              <w:pStyle w:val="TableParagraph"/>
              <w:spacing w:before="47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13 555 334</w:t>
            </w:r>
          </w:p>
        </w:tc>
        <w:tc>
          <w:tcPr>
            <w:tcW w:w="1701" w:type="dxa"/>
            <w:shd w:val="clear" w:color="auto" w:fill="BEBEBE"/>
          </w:tcPr>
          <w:p w14:paraId="7295EFB0" w14:textId="77777777" w:rsidR="003E448D" w:rsidRPr="007C1830" w:rsidRDefault="00EF533F" w:rsidP="00EF533F">
            <w:pPr>
              <w:pStyle w:val="TableParagraph"/>
              <w:spacing w:before="47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10 149 150</w:t>
            </w:r>
          </w:p>
        </w:tc>
        <w:tc>
          <w:tcPr>
            <w:tcW w:w="1559" w:type="dxa"/>
            <w:shd w:val="clear" w:color="auto" w:fill="BEBEBE"/>
          </w:tcPr>
          <w:p w14:paraId="7D193AA1" w14:textId="77777777" w:rsidR="003E448D" w:rsidRPr="007C1830" w:rsidRDefault="00EF533F" w:rsidP="00EF533F">
            <w:pPr>
              <w:pStyle w:val="TableParagraph"/>
              <w:spacing w:before="47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3 359 417</w:t>
            </w:r>
          </w:p>
        </w:tc>
        <w:tc>
          <w:tcPr>
            <w:tcW w:w="1701" w:type="dxa"/>
            <w:shd w:val="clear" w:color="auto" w:fill="BEBEBE"/>
          </w:tcPr>
          <w:p w14:paraId="4BEB30E4" w14:textId="77777777" w:rsidR="003E448D" w:rsidRPr="007C1830" w:rsidRDefault="00EF533F" w:rsidP="00EF533F">
            <w:pPr>
              <w:pStyle w:val="TableParagraph"/>
              <w:spacing w:before="47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218 153 909</w:t>
            </w:r>
          </w:p>
        </w:tc>
        <w:tc>
          <w:tcPr>
            <w:tcW w:w="1701" w:type="dxa"/>
            <w:shd w:val="clear" w:color="auto" w:fill="BEBEBE"/>
          </w:tcPr>
          <w:p w14:paraId="18BF8527" w14:textId="77777777" w:rsidR="003E448D" w:rsidRPr="007C1830" w:rsidRDefault="00957FB9" w:rsidP="002E2874">
            <w:pPr>
              <w:pStyle w:val="TableParagraph"/>
              <w:spacing w:before="47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100</w:t>
            </w:r>
            <w:r w:rsidR="00EF533F">
              <w:rPr>
                <w:color w:val="auto"/>
                <w:sz w:val="24"/>
                <w:lang w:val="ru-RU"/>
              </w:rPr>
              <w:t>,00</w:t>
            </w:r>
          </w:p>
        </w:tc>
      </w:tr>
    </w:tbl>
    <w:p w14:paraId="44616615" w14:textId="77777777" w:rsidR="00226836" w:rsidRPr="00EF533F" w:rsidRDefault="00EF533F">
      <w:pPr>
        <w:pStyle w:val="a3"/>
        <w:spacing w:before="1"/>
        <w:rPr>
          <w:i/>
          <w:color w:val="FF0000"/>
          <w:sz w:val="10"/>
          <w:lang w:val="ru-RU"/>
        </w:rPr>
      </w:pPr>
      <w:r>
        <w:rPr>
          <w:i/>
          <w:color w:val="FF0000"/>
          <w:sz w:val="10"/>
          <w:lang w:val="ru-RU"/>
        </w:rPr>
        <w:lastRenderedPageBreak/>
        <w:t>0,22</w:t>
      </w:r>
    </w:p>
    <w:p w14:paraId="6796078C" w14:textId="77777777" w:rsidR="00A3735F" w:rsidRDefault="00A3735F">
      <w:pPr>
        <w:pStyle w:val="a3"/>
        <w:spacing w:before="1"/>
        <w:rPr>
          <w:i/>
          <w:sz w:val="10"/>
        </w:rPr>
      </w:pPr>
    </w:p>
    <w:p w14:paraId="01AC707D" w14:textId="77777777" w:rsidR="00A3735F" w:rsidRDefault="00A3735F">
      <w:pPr>
        <w:pStyle w:val="a3"/>
        <w:spacing w:before="1"/>
        <w:rPr>
          <w:i/>
          <w:sz w:val="10"/>
        </w:rPr>
      </w:pPr>
    </w:p>
    <w:p w14:paraId="4F640ABB" w14:textId="77777777" w:rsidR="00A3735F" w:rsidRDefault="00A3735F">
      <w:pPr>
        <w:pStyle w:val="a3"/>
        <w:spacing w:before="1"/>
        <w:rPr>
          <w:i/>
          <w:sz w:val="10"/>
        </w:rPr>
      </w:pPr>
    </w:p>
    <w:p w14:paraId="4BFC7EED" w14:textId="77777777" w:rsidR="00A3735F" w:rsidRDefault="00A3735F">
      <w:pPr>
        <w:pStyle w:val="a3"/>
        <w:spacing w:before="1"/>
        <w:rPr>
          <w:i/>
          <w:sz w:val="10"/>
        </w:rPr>
      </w:pPr>
    </w:p>
    <w:p w14:paraId="309E3685" w14:textId="77777777" w:rsidR="007F5B44" w:rsidRPr="008A2BE4" w:rsidRDefault="007F5B44" w:rsidP="007F5B44">
      <w:pPr>
        <w:pStyle w:val="1"/>
        <w:spacing w:before="71"/>
        <w:ind w:left="1903"/>
        <w:rPr>
          <w:color w:val="auto"/>
          <w:lang w:val="ru-RU"/>
        </w:rPr>
      </w:pPr>
      <w:r w:rsidRPr="008A2BE4">
        <w:rPr>
          <w:color w:val="auto"/>
          <w:lang w:val="ru-RU"/>
        </w:rPr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</w:p>
    <w:p w14:paraId="409E5FC9" w14:textId="77777777" w:rsidR="00A3735F" w:rsidRPr="008A2BE4" w:rsidRDefault="00A3735F">
      <w:pPr>
        <w:pStyle w:val="a3"/>
        <w:spacing w:before="1"/>
        <w:rPr>
          <w:i/>
          <w:color w:val="auto"/>
          <w:sz w:val="10"/>
          <w:lang w:val="ru-RU"/>
        </w:rPr>
      </w:pPr>
    </w:p>
    <w:p w14:paraId="16CD8933" w14:textId="77777777" w:rsidR="00A3735F" w:rsidRPr="00F15755" w:rsidRDefault="00A3735F">
      <w:pPr>
        <w:pStyle w:val="a3"/>
        <w:spacing w:before="1"/>
        <w:rPr>
          <w:i/>
          <w:color w:val="auto"/>
          <w:sz w:val="24"/>
          <w:szCs w:val="24"/>
          <w:lang w:val="ru-RU"/>
        </w:rPr>
      </w:pP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="00F15755">
        <w:rPr>
          <w:i/>
          <w:color w:val="auto"/>
          <w:sz w:val="24"/>
          <w:szCs w:val="24"/>
          <w:lang w:val="ru-RU"/>
        </w:rPr>
        <w:t>(</w:t>
      </w:r>
      <w:r w:rsidRPr="004D731C">
        <w:rPr>
          <w:i/>
          <w:color w:val="auto"/>
          <w:sz w:val="24"/>
          <w:szCs w:val="24"/>
        </w:rPr>
        <w:t>рублей</w:t>
      </w:r>
      <w:r w:rsidR="00F15755">
        <w:rPr>
          <w:i/>
          <w:color w:val="auto"/>
          <w:sz w:val="24"/>
          <w:szCs w:val="24"/>
          <w:lang w:val="ru-RU"/>
        </w:rPr>
        <w:t>)</w:t>
      </w:r>
    </w:p>
    <w:p w14:paraId="66152192" w14:textId="77777777" w:rsidR="00A3735F" w:rsidRDefault="00A3735F">
      <w:pPr>
        <w:pStyle w:val="a3"/>
        <w:spacing w:before="1"/>
        <w:rPr>
          <w:i/>
          <w:sz w:val="10"/>
        </w:rPr>
      </w:pPr>
    </w:p>
    <w:p w14:paraId="53B5D925" w14:textId="77777777" w:rsidR="007C1830" w:rsidRDefault="00843E58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717BCF40" wp14:editId="35CABFE3">
            <wp:extent cx="9555480" cy="5059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1830">
        <w:rPr>
          <w:sz w:val="24"/>
          <w:szCs w:val="24"/>
        </w:rPr>
        <w:br w:type="page"/>
      </w:r>
    </w:p>
    <w:p w14:paraId="02584AFE" w14:textId="77777777" w:rsidR="007C1830" w:rsidRDefault="007C1830" w:rsidP="007C1830">
      <w:pPr>
        <w:widowControl/>
        <w:adjustRightInd w:val="0"/>
        <w:jc w:val="center"/>
        <w:rPr>
          <w:color w:val="000000" w:themeColor="text1"/>
          <w:sz w:val="36"/>
          <w:szCs w:val="36"/>
          <w:lang w:val="ru-RU"/>
        </w:rPr>
      </w:pPr>
      <w:r w:rsidRPr="00C4452D">
        <w:rPr>
          <w:color w:val="000000" w:themeColor="text1"/>
          <w:sz w:val="36"/>
          <w:szCs w:val="36"/>
          <w:lang w:val="ru-RU"/>
        </w:rPr>
        <w:lastRenderedPageBreak/>
        <w:t>Расходы бюджета на финансирование государственных программ</w:t>
      </w:r>
    </w:p>
    <w:p w14:paraId="1041B0FE" w14:textId="77777777" w:rsidR="007C1830" w:rsidRPr="00C4452D" w:rsidRDefault="007C1830" w:rsidP="007C1830">
      <w:pPr>
        <w:widowControl/>
        <w:adjustRightInd w:val="0"/>
        <w:ind w:right="778"/>
        <w:jc w:val="right"/>
        <w:rPr>
          <w:bCs/>
          <w:i/>
          <w:color w:val="000000" w:themeColor="text1"/>
          <w:sz w:val="20"/>
          <w:szCs w:val="20"/>
          <w:lang w:val="ru-RU"/>
        </w:rPr>
      </w:pPr>
      <w:r>
        <w:rPr>
          <w:bCs/>
          <w:i/>
          <w:color w:val="000000" w:themeColor="text1"/>
          <w:sz w:val="20"/>
          <w:szCs w:val="20"/>
          <w:lang w:val="ru-RU"/>
        </w:rPr>
        <w:t>(</w:t>
      </w:r>
      <w:r w:rsidRPr="00C4452D">
        <w:rPr>
          <w:bCs/>
          <w:i/>
          <w:color w:val="000000" w:themeColor="text1"/>
          <w:sz w:val="20"/>
          <w:szCs w:val="20"/>
          <w:lang w:val="ru-RU"/>
        </w:rPr>
        <w:t>рублей</w:t>
      </w:r>
      <w:r>
        <w:rPr>
          <w:bCs/>
          <w:i/>
          <w:color w:val="000000" w:themeColor="text1"/>
          <w:sz w:val="20"/>
          <w:szCs w:val="20"/>
          <w:lang w:val="ru-RU"/>
        </w:rPr>
        <w:t>)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8505"/>
        <w:gridCol w:w="3119"/>
        <w:gridCol w:w="2551"/>
      </w:tblGrid>
      <w:tr w:rsidR="007C1830" w:rsidRPr="00AB0D2C" w14:paraId="4DE4A754" w14:textId="77777777" w:rsidTr="002810C9">
        <w:trPr>
          <w:trHeight w:val="11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B507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933B" w14:textId="77777777" w:rsidR="007C1830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005CEF11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0E3C" w14:textId="77777777" w:rsidR="00A85038" w:rsidRDefault="00A85038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8CAC9F8" w14:textId="77777777" w:rsidR="00A85038" w:rsidRDefault="00A85038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6B323D3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Утвержденный план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200E" w14:textId="77777777" w:rsidR="002810C9" w:rsidRDefault="002810C9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244A115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Удельный вес в расходах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бюджета %</w:t>
            </w:r>
          </w:p>
        </w:tc>
      </w:tr>
      <w:tr w:rsidR="007C1830" w:rsidRPr="00586BDB" w14:paraId="21F9A5F4" w14:textId="77777777" w:rsidTr="00AB4B65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0F5D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586C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"Аграрный бизнес"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307D1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4 003 123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9FBBF0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1,41</w:t>
            </w:r>
          </w:p>
        </w:tc>
      </w:tr>
      <w:tr w:rsidR="007C1830" w:rsidRPr="00586BDB" w14:paraId="1D0EB842" w14:textId="77777777" w:rsidTr="00AB4B65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4B39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8B6B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B6D2D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3 848 063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82C78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1,36</w:t>
            </w:r>
          </w:p>
        </w:tc>
      </w:tr>
      <w:tr w:rsidR="007C1830" w:rsidRPr="00586BDB" w14:paraId="1C9FBA9B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8C73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BC4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</w:t>
            </w:r>
            <w:r>
              <w:rPr>
                <w:color w:val="000000"/>
                <w:sz w:val="28"/>
                <w:szCs w:val="28"/>
                <w:lang w:val="ru-RU"/>
              </w:rPr>
              <w:t>н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ая программа "Социальная защита"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DC3EEF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11 293 959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6743C6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3,98</w:t>
            </w:r>
          </w:p>
        </w:tc>
      </w:tr>
      <w:tr w:rsidR="007C1830" w:rsidRPr="00586BDB" w14:paraId="603AD60C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7E36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B667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"Здоровье народа и демографическая безопасность"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3696FD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71 169 796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B2E44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25,09</w:t>
            </w:r>
          </w:p>
        </w:tc>
      </w:tr>
      <w:tr w:rsidR="007C1830" w:rsidRPr="00586BDB" w14:paraId="7A86FA92" w14:textId="77777777" w:rsidTr="00AB4B65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6133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CF5F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"Охрана окружающей среды и устойчивое использование природных ресурсов"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6B544A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30 800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D807D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0,01</w:t>
            </w:r>
          </w:p>
        </w:tc>
      </w:tr>
      <w:tr w:rsidR="007C1830" w:rsidRPr="00586BDB" w14:paraId="09E936F9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B7F7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3B34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"Образование и молодежная политика"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0DD68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121 910 684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ABC5D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42,98</w:t>
            </w:r>
          </w:p>
        </w:tc>
      </w:tr>
      <w:tr w:rsidR="007C1830" w:rsidRPr="00586BDB" w14:paraId="6288C77E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33F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B8D9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"Культура Беларуси"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711F5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10 182 543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8B588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3,59</w:t>
            </w:r>
          </w:p>
        </w:tc>
      </w:tr>
      <w:tr w:rsidR="007C1830" w:rsidRPr="00586BDB" w14:paraId="0805D834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299B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EA51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"Физическая культура и спорт"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BD216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9 359 417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B7535D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1,18</w:t>
            </w:r>
          </w:p>
        </w:tc>
      </w:tr>
      <w:tr w:rsidR="007C1830" w:rsidRPr="00586BDB" w14:paraId="221805A2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E5F5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C225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9CCA0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34 428 051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BDF09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12,14</w:t>
            </w:r>
          </w:p>
        </w:tc>
      </w:tr>
      <w:tr w:rsidR="007C1830" w:rsidRPr="00586BDB" w14:paraId="1E178476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D585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159A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"Строительство жилья"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176F4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78 600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D6FD1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0,03</w:t>
            </w:r>
          </w:p>
        </w:tc>
      </w:tr>
      <w:tr w:rsidR="007C1830" w:rsidRPr="00586BDB" w14:paraId="65C81D6C" w14:textId="77777777" w:rsidTr="00AB4B65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6D0D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3874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DFA4D6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29 000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C398C2" w14:textId="77777777" w:rsidR="007C1830" w:rsidRPr="00756ECA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0,01</w:t>
            </w:r>
          </w:p>
        </w:tc>
      </w:tr>
      <w:tr w:rsidR="007C1830" w:rsidRPr="00586BDB" w14:paraId="4D9F049A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94FF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CF89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 xml:space="preserve">Государственная программа "Увековечение памяти о погибших при 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lastRenderedPageBreak/>
              <w:t>защите Отечества"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B6687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lastRenderedPageBreak/>
              <w:t>10 000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2925E2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7C1830" w:rsidRPr="00586BDB" w14:paraId="76D716A4" w14:textId="77777777" w:rsidTr="00AB4B65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55F2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</w:rPr>
              <w:lastRenderedPageBreak/>
              <w:t>1</w:t>
            </w:r>
            <w:r w:rsidRPr="00807E75">
              <w:rPr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0221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45DF6" w14:textId="77777777" w:rsidR="007C1830" w:rsidRPr="00807E75" w:rsidRDefault="00B55C62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3 636 099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5AC7E" w14:textId="77777777" w:rsidR="007C1830" w:rsidRPr="00807E75" w:rsidRDefault="00B55C62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1,28</w:t>
            </w:r>
          </w:p>
        </w:tc>
      </w:tr>
      <w:tr w:rsidR="00AB4B65" w:rsidRPr="00AB4B65" w14:paraId="2FFD5EED" w14:textId="77777777" w:rsidTr="00AB4B65">
        <w:trPr>
          <w:trHeight w:val="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8C9D" w14:textId="77777777" w:rsidR="00AB4B65" w:rsidRDefault="00AB4B65" w:rsidP="00AB4B65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2068" w14:textId="77777777" w:rsidR="00AB4B65" w:rsidRPr="00807E75" w:rsidRDefault="00AB4B65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Государственная программа "</w:t>
            </w:r>
            <w:r>
              <w:rPr>
                <w:color w:val="auto"/>
                <w:sz w:val="28"/>
                <w:szCs w:val="28"/>
                <w:lang w:val="ru-RU"/>
              </w:rPr>
              <w:t>Беларусь гостеприимная</w:t>
            </w:r>
            <w:r w:rsidRPr="00807E75">
              <w:rPr>
                <w:color w:val="auto"/>
                <w:sz w:val="28"/>
                <w:szCs w:val="28"/>
                <w:lang w:val="ru-RU"/>
              </w:rPr>
              <w:t>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16E031" w14:textId="77777777" w:rsidR="00AB4B65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100 000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38A4C" w14:textId="77777777" w:rsidR="00AB4B65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0,04</w:t>
            </w:r>
          </w:p>
        </w:tc>
      </w:tr>
      <w:tr w:rsidR="007C1830" w:rsidRPr="00807E75" w14:paraId="7563F21F" w14:textId="77777777" w:rsidTr="00AB4B65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715B" w14:textId="77777777" w:rsidR="007C1830" w:rsidRPr="00807E75" w:rsidRDefault="002810C9" w:rsidP="00AB4B65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</w:t>
            </w:r>
            <w:r w:rsidR="00AB4B65">
              <w:rPr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7FF0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Итого по госпрограммам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4BF6E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264 083 135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109D01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93,10</w:t>
            </w:r>
          </w:p>
        </w:tc>
      </w:tr>
      <w:tr w:rsidR="007C1830" w:rsidRPr="00807E75" w14:paraId="57F26A30" w14:textId="77777777" w:rsidTr="00AB4B65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8966" w14:textId="77777777" w:rsidR="007C1830" w:rsidRPr="00807E75" w:rsidRDefault="002810C9" w:rsidP="00AB4B65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</w:t>
            </w:r>
            <w:r w:rsidR="00AB4B65">
              <w:rPr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CFEB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Непрограммные расходы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8373F" w14:textId="77777777" w:rsidR="007C1830" w:rsidRPr="00807E75" w:rsidRDefault="00AB4B65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19 566 124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C53AA" w14:textId="77777777" w:rsidR="007C1830" w:rsidRPr="00807E75" w:rsidRDefault="00B55C62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6,90</w:t>
            </w:r>
          </w:p>
        </w:tc>
      </w:tr>
      <w:tr w:rsidR="007C1830" w:rsidRPr="00807E75" w14:paraId="18629424" w14:textId="77777777" w:rsidTr="00AB4B65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8D94" w14:textId="77777777" w:rsidR="007C1830" w:rsidRPr="00807E75" w:rsidRDefault="002810C9" w:rsidP="00AB4B65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</w:t>
            </w:r>
            <w:r w:rsidR="00AB4B65">
              <w:rPr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2DF4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838C2E" w14:textId="77777777" w:rsidR="007C1830" w:rsidRPr="00807E75" w:rsidRDefault="00B55C62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283 649 259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A5B6CC" w14:textId="77777777" w:rsidR="007C1830" w:rsidRPr="00807E75" w:rsidRDefault="00B55C62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100,00</w:t>
            </w:r>
          </w:p>
        </w:tc>
      </w:tr>
    </w:tbl>
    <w:p w14:paraId="18D9EF5D" w14:textId="77777777" w:rsidR="007C1830" w:rsidRPr="00807E75" w:rsidRDefault="007C1830" w:rsidP="007C1830">
      <w:pPr>
        <w:pStyle w:val="a3"/>
        <w:ind w:left="112" w:right="838" w:firstLine="708"/>
        <w:jc w:val="both"/>
        <w:rPr>
          <w:color w:val="auto"/>
          <w:lang w:val="ru-RU"/>
        </w:rPr>
      </w:pPr>
    </w:p>
    <w:p w14:paraId="7BC084CB" w14:textId="77777777" w:rsidR="007C1830" w:rsidRPr="008A2BE4" w:rsidRDefault="007C1830" w:rsidP="007C1830">
      <w:pPr>
        <w:pStyle w:val="a3"/>
        <w:ind w:left="112" w:right="838" w:firstLine="708"/>
        <w:jc w:val="both"/>
        <w:rPr>
          <w:color w:val="auto"/>
          <w:lang w:val="ru-RU"/>
        </w:rPr>
      </w:pPr>
    </w:p>
    <w:p w14:paraId="23B360ED" w14:textId="77777777" w:rsidR="007C1830" w:rsidRPr="008A2BE4" w:rsidRDefault="007C1830" w:rsidP="007C1830">
      <w:pPr>
        <w:pStyle w:val="2"/>
        <w:spacing w:before="65"/>
        <w:ind w:left="218"/>
        <w:rPr>
          <w:color w:val="auto"/>
          <w:lang w:val="ru-RU"/>
        </w:rPr>
      </w:pPr>
      <w:r w:rsidRPr="008A2BE4">
        <w:rPr>
          <w:color w:val="auto"/>
          <w:lang w:val="ru-RU"/>
        </w:rPr>
        <w:t>С информацией о бюджете Минской области предлагаем ознакомиться на</w:t>
      </w:r>
    </w:p>
    <w:p w14:paraId="339A1D45" w14:textId="58C6D6E2" w:rsidR="007C1830" w:rsidRPr="008A2BE4" w:rsidRDefault="00F0109A" w:rsidP="007C1830">
      <w:pPr>
        <w:spacing w:before="1"/>
        <w:ind w:left="216"/>
        <w:jc w:val="center"/>
        <w:rPr>
          <w:sz w:val="30"/>
          <w:lang w:val="ru-RU"/>
        </w:rPr>
      </w:pPr>
      <w:hyperlink r:id="rId14">
        <w:r w:rsidR="007C1830" w:rsidRPr="008A2BE4">
          <w:rPr>
            <w:color w:val="6F2F9F"/>
            <w:spacing w:val="-75"/>
            <w:sz w:val="30"/>
            <w:u w:val="single" w:color="6F2F9F"/>
            <w:lang w:val="ru-RU"/>
          </w:rPr>
          <w:t xml:space="preserve"> </w:t>
        </w:r>
        <w:r w:rsidR="007C1830" w:rsidRPr="008A2BE4">
          <w:rPr>
            <w:i/>
            <w:color w:val="6F2F9F"/>
            <w:sz w:val="30"/>
            <w:u w:val="single" w:color="6F2F9F"/>
            <w:lang w:val="ru-RU"/>
          </w:rPr>
          <w:t>сайте Минского областного исполнительного комитета</w:t>
        </w:r>
      </w:hyperlink>
      <w:r w:rsidR="007C1830" w:rsidRPr="008A2BE4">
        <w:rPr>
          <w:color w:val="6F2F9F"/>
          <w:sz w:val="30"/>
          <w:lang w:val="ru-RU"/>
        </w:rPr>
        <w:t>.</w:t>
      </w:r>
    </w:p>
    <w:p w14:paraId="3A61AA3F" w14:textId="77777777" w:rsidR="00A57294" w:rsidRPr="008A2BE4" w:rsidRDefault="00A57294" w:rsidP="007C1830">
      <w:pPr>
        <w:widowControl/>
        <w:adjustRightInd w:val="0"/>
        <w:jc w:val="center"/>
        <w:rPr>
          <w:sz w:val="20"/>
          <w:lang w:val="ru-RU"/>
        </w:rPr>
      </w:pPr>
    </w:p>
    <w:sectPr w:rsidR="00A57294" w:rsidRPr="008A2BE4" w:rsidSect="00C4452D">
      <w:footerReference w:type="default" r:id="rId15"/>
      <w:pgSz w:w="16840" w:h="11910" w:orient="landscape"/>
      <w:pgMar w:top="110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1AF69" w14:textId="77777777" w:rsidR="00F0109A" w:rsidRDefault="00F0109A">
      <w:r>
        <w:separator/>
      </w:r>
    </w:p>
  </w:endnote>
  <w:endnote w:type="continuationSeparator" w:id="0">
    <w:p w14:paraId="0C460499" w14:textId="77777777" w:rsidR="00F0109A" w:rsidRDefault="00F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324488"/>
      <w:docPartObj>
        <w:docPartGallery w:val="Page Numbers (Bottom of Page)"/>
        <w:docPartUnique/>
      </w:docPartObj>
    </w:sdtPr>
    <w:sdtEndPr/>
    <w:sdtContent>
      <w:p w14:paraId="42ECDADE" w14:textId="12309103" w:rsidR="00525F17" w:rsidRDefault="00525F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316" w:rsidRPr="00A64316">
          <w:rPr>
            <w:noProof/>
            <w:lang w:val="ru-RU"/>
          </w:rPr>
          <w:t>3</w:t>
        </w:r>
        <w:r>
          <w:fldChar w:fldCharType="end"/>
        </w:r>
      </w:p>
    </w:sdtContent>
  </w:sdt>
  <w:p w14:paraId="13955D4E" w14:textId="77777777" w:rsidR="00525F17" w:rsidRDefault="00525F1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C353" w14:textId="5D2B4B7A" w:rsidR="00525F17" w:rsidRDefault="00A6431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5E5A78" wp14:editId="32FADE34">
              <wp:simplePos x="0" y="0"/>
              <wp:positionH relativeFrom="page">
                <wp:posOffset>5243830</wp:posOffset>
              </wp:positionH>
              <wp:positionV relativeFrom="page">
                <wp:posOffset>7160895</wp:posOffset>
              </wp:positionV>
              <wp:extent cx="203200" cy="19431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35C89" w14:textId="44961A36" w:rsidR="00525F17" w:rsidRDefault="00525F1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431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E5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2.9pt;margin-top:563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Ao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" filled="f" stroked="f">
              <v:textbox inset="0,0,0,0">
                <w:txbxContent>
                  <w:p w14:paraId="19335C89" w14:textId="44961A36" w:rsidR="00525F17" w:rsidRDefault="00525F1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431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193070"/>
      <w:docPartObj>
        <w:docPartGallery w:val="Page Numbers (Bottom of Page)"/>
        <w:docPartUnique/>
      </w:docPartObj>
    </w:sdtPr>
    <w:sdtEndPr/>
    <w:sdtContent>
      <w:p w14:paraId="242D2BD9" w14:textId="5646F757" w:rsidR="00525F17" w:rsidRDefault="00525F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316" w:rsidRPr="00A64316">
          <w:rPr>
            <w:noProof/>
            <w:lang w:val="ru-RU"/>
          </w:rPr>
          <w:t>15</w:t>
        </w:r>
        <w:r>
          <w:fldChar w:fldCharType="end"/>
        </w:r>
      </w:p>
    </w:sdtContent>
  </w:sdt>
  <w:p w14:paraId="73F7F5BA" w14:textId="77777777" w:rsidR="00525F17" w:rsidRDefault="00525F1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23CA" w14:textId="77777777" w:rsidR="00F0109A" w:rsidRDefault="00F0109A">
      <w:r>
        <w:separator/>
      </w:r>
    </w:p>
  </w:footnote>
  <w:footnote w:type="continuationSeparator" w:id="0">
    <w:p w14:paraId="0D33DB1A" w14:textId="77777777" w:rsidR="00F0109A" w:rsidRDefault="00F0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2774"/>
    <w:multiLevelType w:val="hybridMultilevel"/>
    <w:tmpl w:val="7890915E"/>
    <w:lvl w:ilvl="0" w:tplc="33C20480">
      <w:start w:val="1"/>
      <w:numFmt w:val="decimal"/>
      <w:lvlText w:val="%1"/>
      <w:lvlJc w:val="left"/>
      <w:pPr>
        <w:ind w:left="314" w:hanging="13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76E243A">
      <w:numFmt w:val="bullet"/>
      <w:lvlText w:val="•"/>
      <w:lvlJc w:val="left"/>
      <w:pPr>
        <w:ind w:left="1839" w:hanging="138"/>
      </w:pPr>
      <w:rPr>
        <w:rFonts w:hint="default"/>
        <w:lang w:val="ru-RU" w:eastAsia="ru-RU" w:bidi="ru-RU"/>
      </w:rPr>
    </w:lvl>
    <w:lvl w:ilvl="2" w:tplc="521A0658">
      <w:numFmt w:val="bullet"/>
      <w:lvlText w:val="•"/>
      <w:lvlJc w:val="left"/>
      <w:pPr>
        <w:ind w:left="3359" w:hanging="138"/>
      </w:pPr>
      <w:rPr>
        <w:rFonts w:hint="default"/>
        <w:lang w:val="ru-RU" w:eastAsia="ru-RU" w:bidi="ru-RU"/>
      </w:rPr>
    </w:lvl>
    <w:lvl w:ilvl="3" w:tplc="B884447E">
      <w:numFmt w:val="bullet"/>
      <w:lvlText w:val="•"/>
      <w:lvlJc w:val="left"/>
      <w:pPr>
        <w:ind w:left="4879" w:hanging="138"/>
      </w:pPr>
      <w:rPr>
        <w:rFonts w:hint="default"/>
        <w:lang w:val="ru-RU" w:eastAsia="ru-RU" w:bidi="ru-RU"/>
      </w:rPr>
    </w:lvl>
    <w:lvl w:ilvl="4" w:tplc="0DE0B41E">
      <w:numFmt w:val="bullet"/>
      <w:lvlText w:val="•"/>
      <w:lvlJc w:val="left"/>
      <w:pPr>
        <w:ind w:left="6399" w:hanging="138"/>
      </w:pPr>
      <w:rPr>
        <w:rFonts w:hint="default"/>
        <w:lang w:val="ru-RU" w:eastAsia="ru-RU" w:bidi="ru-RU"/>
      </w:rPr>
    </w:lvl>
    <w:lvl w:ilvl="5" w:tplc="6EBEE6B6">
      <w:numFmt w:val="bullet"/>
      <w:lvlText w:val="•"/>
      <w:lvlJc w:val="left"/>
      <w:pPr>
        <w:ind w:left="7919" w:hanging="138"/>
      </w:pPr>
      <w:rPr>
        <w:rFonts w:hint="default"/>
        <w:lang w:val="ru-RU" w:eastAsia="ru-RU" w:bidi="ru-RU"/>
      </w:rPr>
    </w:lvl>
    <w:lvl w:ilvl="6" w:tplc="542802F6">
      <w:numFmt w:val="bullet"/>
      <w:lvlText w:val="•"/>
      <w:lvlJc w:val="left"/>
      <w:pPr>
        <w:ind w:left="9439" w:hanging="138"/>
      </w:pPr>
      <w:rPr>
        <w:rFonts w:hint="default"/>
        <w:lang w:val="ru-RU" w:eastAsia="ru-RU" w:bidi="ru-RU"/>
      </w:rPr>
    </w:lvl>
    <w:lvl w:ilvl="7" w:tplc="F386E906">
      <w:numFmt w:val="bullet"/>
      <w:lvlText w:val="•"/>
      <w:lvlJc w:val="left"/>
      <w:pPr>
        <w:ind w:left="10958" w:hanging="138"/>
      </w:pPr>
      <w:rPr>
        <w:rFonts w:hint="default"/>
        <w:lang w:val="ru-RU" w:eastAsia="ru-RU" w:bidi="ru-RU"/>
      </w:rPr>
    </w:lvl>
    <w:lvl w:ilvl="8" w:tplc="30AEC99C">
      <w:numFmt w:val="bullet"/>
      <w:lvlText w:val="•"/>
      <w:lvlJc w:val="left"/>
      <w:pPr>
        <w:ind w:left="12478" w:hanging="13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6"/>
    <w:rsid w:val="0001137D"/>
    <w:rsid w:val="00027F8D"/>
    <w:rsid w:val="00032296"/>
    <w:rsid w:val="000347D7"/>
    <w:rsid w:val="00042CB0"/>
    <w:rsid w:val="00062125"/>
    <w:rsid w:val="00066186"/>
    <w:rsid w:val="00071B6B"/>
    <w:rsid w:val="000735F5"/>
    <w:rsid w:val="00074AA2"/>
    <w:rsid w:val="00081841"/>
    <w:rsid w:val="00081A6F"/>
    <w:rsid w:val="00087E0F"/>
    <w:rsid w:val="000938B8"/>
    <w:rsid w:val="00094D5F"/>
    <w:rsid w:val="000973C6"/>
    <w:rsid w:val="000A5180"/>
    <w:rsid w:val="000B4AD1"/>
    <w:rsid w:val="000B5CAB"/>
    <w:rsid w:val="000B7E86"/>
    <w:rsid w:val="000C1D57"/>
    <w:rsid w:val="000C5F63"/>
    <w:rsid w:val="000C7A55"/>
    <w:rsid w:val="000E4AE6"/>
    <w:rsid w:val="00100ABE"/>
    <w:rsid w:val="0010146D"/>
    <w:rsid w:val="00103202"/>
    <w:rsid w:val="00117ADA"/>
    <w:rsid w:val="00122209"/>
    <w:rsid w:val="00124EFD"/>
    <w:rsid w:val="001305C2"/>
    <w:rsid w:val="00136F92"/>
    <w:rsid w:val="00152BD2"/>
    <w:rsid w:val="00154C86"/>
    <w:rsid w:val="00162B66"/>
    <w:rsid w:val="00177419"/>
    <w:rsid w:val="001846C2"/>
    <w:rsid w:val="00185D50"/>
    <w:rsid w:val="001913C9"/>
    <w:rsid w:val="001A3321"/>
    <w:rsid w:val="001D50C4"/>
    <w:rsid w:val="001D692E"/>
    <w:rsid w:val="001D6C53"/>
    <w:rsid w:val="001E0563"/>
    <w:rsid w:val="001E2E67"/>
    <w:rsid w:val="001E6CA3"/>
    <w:rsid w:val="001F4143"/>
    <w:rsid w:val="001F4E88"/>
    <w:rsid w:val="0021473B"/>
    <w:rsid w:val="0022192A"/>
    <w:rsid w:val="00226836"/>
    <w:rsid w:val="00236981"/>
    <w:rsid w:val="00247C33"/>
    <w:rsid w:val="00251158"/>
    <w:rsid w:val="002607E7"/>
    <w:rsid w:val="00270D91"/>
    <w:rsid w:val="0027561C"/>
    <w:rsid w:val="002810C9"/>
    <w:rsid w:val="002B279C"/>
    <w:rsid w:val="002D152E"/>
    <w:rsid w:val="002E2874"/>
    <w:rsid w:val="002E7132"/>
    <w:rsid w:val="003026C2"/>
    <w:rsid w:val="00314C8A"/>
    <w:rsid w:val="00322020"/>
    <w:rsid w:val="00322ECA"/>
    <w:rsid w:val="003344E8"/>
    <w:rsid w:val="00341A16"/>
    <w:rsid w:val="00342BC4"/>
    <w:rsid w:val="0034648D"/>
    <w:rsid w:val="003512C3"/>
    <w:rsid w:val="00366B43"/>
    <w:rsid w:val="00380753"/>
    <w:rsid w:val="00381233"/>
    <w:rsid w:val="0038350B"/>
    <w:rsid w:val="00384B07"/>
    <w:rsid w:val="00392F19"/>
    <w:rsid w:val="003B0329"/>
    <w:rsid w:val="003B0E40"/>
    <w:rsid w:val="003B4D81"/>
    <w:rsid w:val="003B74C0"/>
    <w:rsid w:val="003C2FC0"/>
    <w:rsid w:val="003C4FF9"/>
    <w:rsid w:val="003D1FA7"/>
    <w:rsid w:val="003D26D5"/>
    <w:rsid w:val="003D3927"/>
    <w:rsid w:val="003D4F27"/>
    <w:rsid w:val="003E448D"/>
    <w:rsid w:val="003E75EE"/>
    <w:rsid w:val="003F73BB"/>
    <w:rsid w:val="00400970"/>
    <w:rsid w:val="00405D84"/>
    <w:rsid w:val="00406B66"/>
    <w:rsid w:val="004070E0"/>
    <w:rsid w:val="004132A7"/>
    <w:rsid w:val="004132B8"/>
    <w:rsid w:val="00416F8D"/>
    <w:rsid w:val="00417492"/>
    <w:rsid w:val="00422801"/>
    <w:rsid w:val="004276BE"/>
    <w:rsid w:val="0044435C"/>
    <w:rsid w:val="00446E9B"/>
    <w:rsid w:val="0045423A"/>
    <w:rsid w:val="004611BE"/>
    <w:rsid w:val="0046306C"/>
    <w:rsid w:val="00465B22"/>
    <w:rsid w:val="00490D20"/>
    <w:rsid w:val="004912F0"/>
    <w:rsid w:val="004A4481"/>
    <w:rsid w:val="004A5993"/>
    <w:rsid w:val="004A7C0D"/>
    <w:rsid w:val="004B38BA"/>
    <w:rsid w:val="004C4FEE"/>
    <w:rsid w:val="004C623E"/>
    <w:rsid w:val="004C6DD9"/>
    <w:rsid w:val="004D731C"/>
    <w:rsid w:val="004E51BA"/>
    <w:rsid w:val="004F0C8A"/>
    <w:rsid w:val="004F2107"/>
    <w:rsid w:val="004F4740"/>
    <w:rsid w:val="0050001D"/>
    <w:rsid w:val="00503A01"/>
    <w:rsid w:val="00504DA6"/>
    <w:rsid w:val="00506BA3"/>
    <w:rsid w:val="005227D0"/>
    <w:rsid w:val="00525F17"/>
    <w:rsid w:val="00527311"/>
    <w:rsid w:val="00527845"/>
    <w:rsid w:val="00536925"/>
    <w:rsid w:val="00541E66"/>
    <w:rsid w:val="00550734"/>
    <w:rsid w:val="005521D0"/>
    <w:rsid w:val="00556A30"/>
    <w:rsid w:val="005808A3"/>
    <w:rsid w:val="00583281"/>
    <w:rsid w:val="0058616F"/>
    <w:rsid w:val="00586BDB"/>
    <w:rsid w:val="005930EE"/>
    <w:rsid w:val="005A0F60"/>
    <w:rsid w:val="005A4774"/>
    <w:rsid w:val="005B606E"/>
    <w:rsid w:val="005D5E2A"/>
    <w:rsid w:val="005D7A1A"/>
    <w:rsid w:val="005E73A7"/>
    <w:rsid w:val="005F21EF"/>
    <w:rsid w:val="005F3291"/>
    <w:rsid w:val="005F3E1D"/>
    <w:rsid w:val="00612AE8"/>
    <w:rsid w:val="00633BDB"/>
    <w:rsid w:val="00636DE7"/>
    <w:rsid w:val="00641A45"/>
    <w:rsid w:val="00665D29"/>
    <w:rsid w:val="00665DFB"/>
    <w:rsid w:val="006725FB"/>
    <w:rsid w:val="006758CA"/>
    <w:rsid w:val="00690F3B"/>
    <w:rsid w:val="006A597F"/>
    <w:rsid w:val="006A5D25"/>
    <w:rsid w:val="006C059B"/>
    <w:rsid w:val="006C3F90"/>
    <w:rsid w:val="006F22D0"/>
    <w:rsid w:val="0070145F"/>
    <w:rsid w:val="00704128"/>
    <w:rsid w:val="00720357"/>
    <w:rsid w:val="00725244"/>
    <w:rsid w:val="00731B7A"/>
    <w:rsid w:val="00733879"/>
    <w:rsid w:val="00735481"/>
    <w:rsid w:val="00755486"/>
    <w:rsid w:val="00756747"/>
    <w:rsid w:val="00756ECA"/>
    <w:rsid w:val="00760AEE"/>
    <w:rsid w:val="00767FC8"/>
    <w:rsid w:val="00776662"/>
    <w:rsid w:val="007772F3"/>
    <w:rsid w:val="00782A17"/>
    <w:rsid w:val="00784FD3"/>
    <w:rsid w:val="00786021"/>
    <w:rsid w:val="00786A19"/>
    <w:rsid w:val="007A0A47"/>
    <w:rsid w:val="007A21BB"/>
    <w:rsid w:val="007A48BB"/>
    <w:rsid w:val="007B1081"/>
    <w:rsid w:val="007B3193"/>
    <w:rsid w:val="007B3837"/>
    <w:rsid w:val="007C1830"/>
    <w:rsid w:val="007C3AFF"/>
    <w:rsid w:val="007C45FD"/>
    <w:rsid w:val="007D1427"/>
    <w:rsid w:val="007D5A86"/>
    <w:rsid w:val="007D76FA"/>
    <w:rsid w:val="007D7C0A"/>
    <w:rsid w:val="007E158B"/>
    <w:rsid w:val="007E4C87"/>
    <w:rsid w:val="007F5B44"/>
    <w:rsid w:val="007F7075"/>
    <w:rsid w:val="00804B81"/>
    <w:rsid w:val="00805A4E"/>
    <w:rsid w:val="00807E75"/>
    <w:rsid w:val="00812412"/>
    <w:rsid w:val="00812547"/>
    <w:rsid w:val="008355D3"/>
    <w:rsid w:val="00835796"/>
    <w:rsid w:val="00837070"/>
    <w:rsid w:val="00842B36"/>
    <w:rsid w:val="0084312A"/>
    <w:rsid w:val="00843E58"/>
    <w:rsid w:val="00855065"/>
    <w:rsid w:val="008623D7"/>
    <w:rsid w:val="00876339"/>
    <w:rsid w:val="0087688D"/>
    <w:rsid w:val="00883F48"/>
    <w:rsid w:val="00892DE5"/>
    <w:rsid w:val="008A2BE4"/>
    <w:rsid w:val="008A3F0A"/>
    <w:rsid w:val="008A4600"/>
    <w:rsid w:val="008A4A4D"/>
    <w:rsid w:val="008A56D8"/>
    <w:rsid w:val="008A75A5"/>
    <w:rsid w:val="008C6B5F"/>
    <w:rsid w:val="008D5626"/>
    <w:rsid w:val="008E0B64"/>
    <w:rsid w:val="008E2689"/>
    <w:rsid w:val="008E28E9"/>
    <w:rsid w:val="008E5E99"/>
    <w:rsid w:val="008F68A5"/>
    <w:rsid w:val="0090182D"/>
    <w:rsid w:val="00905D39"/>
    <w:rsid w:val="009150C8"/>
    <w:rsid w:val="00916F1D"/>
    <w:rsid w:val="00926C50"/>
    <w:rsid w:val="00927996"/>
    <w:rsid w:val="00942830"/>
    <w:rsid w:val="00951DC6"/>
    <w:rsid w:val="00955D11"/>
    <w:rsid w:val="00957FB9"/>
    <w:rsid w:val="00960B1A"/>
    <w:rsid w:val="0097447D"/>
    <w:rsid w:val="009875A0"/>
    <w:rsid w:val="00991C85"/>
    <w:rsid w:val="009A4AEF"/>
    <w:rsid w:val="009B05E2"/>
    <w:rsid w:val="009B3753"/>
    <w:rsid w:val="009D415E"/>
    <w:rsid w:val="009D66ED"/>
    <w:rsid w:val="009D739D"/>
    <w:rsid w:val="009E1B32"/>
    <w:rsid w:val="009E5333"/>
    <w:rsid w:val="009F3970"/>
    <w:rsid w:val="00A059C0"/>
    <w:rsid w:val="00A060F8"/>
    <w:rsid w:val="00A10097"/>
    <w:rsid w:val="00A21041"/>
    <w:rsid w:val="00A26F3F"/>
    <w:rsid w:val="00A36A22"/>
    <w:rsid w:val="00A3735F"/>
    <w:rsid w:val="00A523F7"/>
    <w:rsid w:val="00A5565F"/>
    <w:rsid w:val="00A57294"/>
    <w:rsid w:val="00A638A2"/>
    <w:rsid w:val="00A64316"/>
    <w:rsid w:val="00A720EC"/>
    <w:rsid w:val="00A7497F"/>
    <w:rsid w:val="00A77085"/>
    <w:rsid w:val="00A85038"/>
    <w:rsid w:val="00AA46BB"/>
    <w:rsid w:val="00AB0D2C"/>
    <w:rsid w:val="00AB20AC"/>
    <w:rsid w:val="00AB4B65"/>
    <w:rsid w:val="00AC77AB"/>
    <w:rsid w:val="00AC7CF5"/>
    <w:rsid w:val="00AD3314"/>
    <w:rsid w:val="00AF09EE"/>
    <w:rsid w:val="00AF17AA"/>
    <w:rsid w:val="00AF3343"/>
    <w:rsid w:val="00B20DCD"/>
    <w:rsid w:val="00B35707"/>
    <w:rsid w:val="00B36EA8"/>
    <w:rsid w:val="00B4031F"/>
    <w:rsid w:val="00B40F3F"/>
    <w:rsid w:val="00B41442"/>
    <w:rsid w:val="00B41A03"/>
    <w:rsid w:val="00B44BB4"/>
    <w:rsid w:val="00B55C62"/>
    <w:rsid w:val="00B60397"/>
    <w:rsid w:val="00B67A96"/>
    <w:rsid w:val="00B70B85"/>
    <w:rsid w:val="00B751C5"/>
    <w:rsid w:val="00B7767C"/>
    <w:rsid w:val="00B86518"/>
    <w:rsid w:val="00BA0CA5"/>
    <w:rsid w:val="00BA2B72"/>
    <w:rsid w:val="00BC1AFC"/>
    <w:rsid w:val="00BC5BA7"/>
    <w:rsid w:val="00BD2DBC"/>
    <w:rsid w:val="00BE2F79"/>
    <w:rsid w:val="00BF1A1A"/>
    <w:rsid w:val="00BF49FD"/>
    <w:rsid w:val="00BF64A9"/>
    <w:rsid w:val="00BF7278"/>
    <w:rsid w:val="00C0591F"/>
    <w:rsid w:val="00C07262"/>
    <w:rsid w:val="00C15064"/>
    <w:rsid w:val="00C17355"/>
    <w:rsid w:val="00C358DA"/>
    <w:rsid w:val="00C419E5"/>
    <w:rsid w:val="00C431E0"/>
    <w:rsid w:val="00C4452D"/>
    <w:rsid w:val="00C46CC0"/>
    <w:rsid w:val="00C57932"/>
    <w:rsid w:val="00C6012A"/>
    <w:rsid w:val="00C6383C"/>
    <w:rsid w:val="00C72D8D"/>
    <w:rsid w:val="00C743A9"/>
    <w:rsid w:val="00C80D45"/>
    <w:rsid w:val="00C836FD"/>
    <w:rsid w:val="00C83AC7"/>
    <w:rsid w:val="00C84F49"/>
    <w:rsid w:val="00C86749"/>
    <w:rsid w:val="00C8689F"/>
    <w:rsid w:val="00C907FA"/>
    <w:rsid w:val="00C9436D"/>
    <w:rsid w:val="00C945AA"/>
    <w:rsid w:val="00C95208"/>
    <w:rsid w:val="00C953DA"/>
    <w:rsid w:val="00CA13CE"/>
    <w:rsid w:val="00CA1B00"/>
    <w:rsid w:val="00CA693E"/>
    <w:rsid w:val="00CB2334"/>
    <w:rsid w:val="00CB2694"/>
    <w:rsid w:val="00CB2B94"/>
    <w:rsid w:val="00CC2482"/>
    <w:rsid w:val="00CC2FA8"/>
    <w:rsid w:val="00CD301B"/>
    <w:rsid w:val="00CF6296"/>
    <w:rsid w:val="00D1683D"/>
    <w:rsid w:val="00D25A65"/>
    <w:rsid w:val="00D329C3"/>
    <w:rsid w:val="00D373F4"/>
    <w:rsid w:val="00D416E8"/>
    <w:rsid w:val="00D43F37"/>
    <w:rsid w:val="00D456A4"/>
    <w:rsid w:val="00D4668D"/>
    <w:rsid w:val="00D50A42"/>
    <w:rsid w:val="00D66E5B"/>
    <w:rsid w:val="00D73617"/>
    <w:rsid w:val="00D75D77"/>
    <w:rsid w:val="00D87C12"/>
    <w:rsid w:val="00DB21BF"/>
    <w:rsid w:val="00DB2A91"/>
    <w:rsid w:val="00DB44FF"/>
    <w:rsid w:val="00DC2BA3"/>
    <w:rsid w:val="00DC2CC1"/>
    <w:rsid w:val="00DC5B8A"/>
    <w:rsid w:val="00DD0AAF"/>
    <w:rsid w:val="00DD4EBE"/>
    <w:rsid w:val="00DD61DC"/>
    <w:rsid w:val="00DE01CE"/>
    <w:rsid w:val="00DE02F7"/>
    <w:rsid w:val="00DF0679"/>
    <w:rsid w:val="00E014DB"/>
    <w:rsid w:val="00E12433"/>
    <w:rsid w:val="00E14511"/>
    <w:rsid w:val="00E15135"/>
    <w:rsid w:val="00E325DA"/>
    <w:rsid w:val="00E32697"/>
    <w:rsid w:val="00E344C7"/>
    <w:rsid w:val="00E34E93"/>
    <w:rsid w:val="00E36B6C"/>
    <w:rsid w:val="00E54E60"/>
    <w:rsid w:val="00E56B51"/>
    <w:rsid w:val="00E62CE1"/>
    <w:rsid w:val="00E7638D"/>
    <w:rsid w:val="00E819DB"/>
    <w:rsid w:val="00E83C0B"/>
    <w:rsid w:val="00E8478A"/>
    <w:rsid w:val="00E95874"/>
    <w:rsid w:val="00E97506"/>
    <w:rsid w:val="00EA1A0B"/>
    <w:rsid w:val="00EA23E6"/>
    <w:rsid w:val="00EA3E19"/>
    <w:rsid w:val="00EA48CF"/>
    <w:rsid w:val="00EA675A"/>
    <w:rsid w:val="00EA68F7"/>
    <w:rsid w:val="00EB002B"/>
    <w:rsid w:val="00EB0F9E"/>
    <w:rsid w:val="00EB7368"/>
    <w:rsid w:val="00EC17F0"/>
    <w:rsid w:val="00ED78A1"/>
    <w:rsid w:val="00EF533F"/>
    <w:rsid w:val="00F0109A"/>
    <w:rsid w:val="00F11A1F"/>
    <w:rsid w:val="00F14051"/>
    <w:rsid w:val="00F15755"/>
    <w:rsid w:val="00F16FE1"/>
    <w:rsid w:val="00F31478"/>
    <w:rsid w:val="00F3316E"/>
    <w:rsid w:val="00F419A8"/>
    <w:rsid w:val="00F45D73"/>
    <w:rsid w:val="00F4755C"/>
    <w:rsid w:val="00F47668"/>
    <w:rsid w:val="00F54E98"/>
    <w:rsid w:val="00F555DF"/>
    <w:rsid w:val="00F65385"/>
    <w:rsid w:val="00F74720"/>
    <w:rsid w:val="00F76CDE"/>
    <w:rsid w:val="00F77664"/>
    <w:rsid w:val="00F92845"/>
    <w:rsid w:val="00FA17EA"/>
    <w:rsid w:val="00FA4364"/>
    <w:rsid w:val="00FB10DE"/>
    <w:rsid w:val="00FC28C1"/>
    <w:rsid w:val="00FD16E5"/>
    <w:rsid w:val="00FE5933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CAC86"/>
  <w15:docId w15:val="{C63CC00C-9FAD-4F6A-B618-40DE7CE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F6228" w:themeColor="accent3" w:themeShade="8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6"/>
      <w:ind w:left="100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216"/>
      <w:jc w:val="center"/>
      <w:outlineLvl w:val="1"/>
    </w:pPr>
    <w:rPr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07" w:lineRule="exact"/>
      <w:ind w:left="314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E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A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caption"/>
    <w:basedOn w:val="a"/>
    <w:next w:val="a"/>
    <w:uiPriority w:val="35"/>
    <w:unhideWhenUsed/>
    <w:qFormat/>
    <w:rsid w:val="00BF1A1A"/>
    <w:pPr>
      <w:spacing w:after="200"/>
    </w:pPr>
    <w:rPr>
      <w:i/>
      <w:iCs/>
      <w:color w:val="1F497D" w:themeColor="text2"/>
      <w:sz w:val="18"/>
      <w:szCs w:val="18"/>
    </w:rPr>
  </w:style>
  <w:style w:type="table" w:styleId="a8">
    <w:name w:val="Table Grid"/>
    <w:basedOn w:val="a1"/>
    <w:uiPriority w:val="39"/>
    <w:rsid w:val="008A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20EC"/>
  </w:style>
  <w:style w:type="paragraph" w:styleId="ab">
    <w:name w:val="footer"/>
    <w:basedOn w:val="a"/>
    <w:link w:val="ac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20EC"/>
  </w:style>
  <w:style w:type="paragraph" w:customStyle="1" w:styleId="Default">
    <w:name w:val="Default"/>
    <w:rsid w:val="00C4452D"/>
    <w:pPr>
      <w:widowControl/>
      <w:adjustRightInd w:val="0"/>
    </w:pPr>
    <w:rPr>
      <w:color w:val="000000"/>
      <w:sz w:val="24"/>
      <w:szCs w:val="24"/>
      <w:lang w:val="ru-RU"/>
    </w:rPr>
  </w:style>
  <w:style w:type="character" w:styleId="ad">
    <w:name w:val="annotation reference"/>
    <w:basedOn w:val="a0"/>
    <w:uiPriority w:val="99"/>
    <w:semiHidden/>
    <w:unhideWhenUsed/>
    <w:rsid w:val="004C4FE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4FE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4FE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4F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4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insk-region.gov.by/ekonomika-i-finansy/byudzhet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591146024971186E-2"/>
          <c:y val="1.3421813064635676E-2"/>
          <c:w val="0.92284691049132872"/>
          <c:h val="0.8199872526166153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9164208456243677E-3"/>
                  <c:y val="-1.19047619047618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57,9%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87996190741644"/>
                      <c:h val="7.52777777777777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D50-4255-B117-1CB63E95BD6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3-4FFD-B658-469538422F68}"/>
                </c:ext>
              </c:extLst>
            </c:dLbl>
            <c:dLbl>
              <c:idx val="2"/>
              <c:layout>
                <c:manualLayout>
                  <c:x val="-1.9665683382497543E-3"/>
                  <c:y val="-3.9682539682540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3-4FFD-B658-469538422F68}"/>
                </c:ext>
              </c:extLst>
            </c:dLbl>
            <c:dLbl>
              <c:idx val="3"/>
              <c:layout>
                <c:manualLayout>
                  <c:x val="3.913551401869159E-3"/>
                  <c:y val="-2.27376080036388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3-4FFD-B658-469538422F6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03-4FFD-B658-469538422F68}"/>
                </c:ext>
              </c:extLst>
            </c:dLbl>
            <c:dLbl>
              <c:idx val="5"/>
              <c:layout>
                <c:manualLayout>
                  <c:x val="3.9135514018691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3-4FFD-B658-469538422F6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Подоходный налог с физических лиц  (118 673 740 рублей) </c:v>
                </c:pt>
                <c:pt idx="1">
                  <c:v>Налоги на доходы  (408 540 рублей)</c:v>
                </c:pt>
                <c:pt idx="2">
                  <c:v>Налог на добавленную стоимость  (41 480 310 рублей)</c:v>
                </c:pt>
                <c:pt idx="3">
                  <c:v>Налоги на собственность  (18 972 630 рублей)</c:v>
                </c:pt>
                <c:pt idx="4">
                  <c:v>Другие налоги от выручки от реализации товаров (12 283 427 рублей)</c:v>
                </c:pt>
                <c:pt idx="5">
                  <c:v>Прочие налоговые доходы  (558 430 рублей)</c:v>
                </c:pt>
                <c:pt idx="6">
                  <c:v>Неналоговые доходы  (12 712 350 рублей)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0.57899999999999996</c:v>
                </c:pt>
                <c:pt idx="1">
                  <c:v>2E-3</c:v>
                </c:pt>
                <c:pt idx="2">
                  <c:v>0.20200000000000001</c:v>
                </c:pt>
                <c:pt idx="3">
                  <c:v>9.1999999999999998E-2</c:v>
                </c:pt>
                <c:pt idx="4">
                  <c:v>0.06</c:v>
                </c:pt>
                <c:pt idx="5">
                  <c:v>3.0000000000000001E-3</c:v>
                </c:pt>
                <c:pt idx="6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C4-4D4B-858B-E00AFCF877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449912"/>
        <c:axId val="452453520"/>
        <c:axId val="867019840"/>
      </c:bar3DChart>
      <c:catAx>
        <c:axId val="452449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53520"/>
        <c:crosses val="autoZero"/>
        <c:auto val="1"/>
        <c:lblAlgn val="ctr"/>
        <c:lblOffset val="100"/>
        <c:noMultiLvlLbl val="0"/>
      </c:catAx>
      <c:valAx>
        <c:axId val="45245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49912"/>
        <c:crosses val="autoZero"/>
        <c:crossBetween val="between"/>
      </c:valAx>
      <c:serAx>
        <c:axId val="867019840"/>
        <c:scaling>
          <c:orientation val="minMax"/>
        </c:scaling>
        <c:delete val="1"/>
        <c:axPos val="b"/>
        <c:majorTickMark val="out"/>
        <c:minorTickMark val="none"/>
        <c:tickLblPos val="nextTo"/>
        <c:crossAx val="45245352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378574787978092E-2"/>
          <c:y val="0.15398435389751039"/>
          <c:w val="0.93794163012860365"/>
          <c:h val="0.599796141987105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explosion val="1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87-4C4B-9296-7930D3FA847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87-4C4B-9296-7930D3FA847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87-4C4B-9296-7930D3FA847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87-4C4B-9296-7930D3FA847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87-4C4B-9296-7930D3FA847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87-4C4B-9296-7930D3FA847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87-4C4B-9296-7930D3FA847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87-4C4B-9296-7930D3FA847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87-4C4B-9296-7930D3FA847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587-4C4B-9296-7930D3FA847A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587-4C4B-9296-7930D3FA847A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587-4C4B-9296-7930D3FA847A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488-48E6-8F4F-933E12DC8728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CAAA-4B8C-93F6-5FC8CD54E3FB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3BCEFF1C-42AB-47C8-8722-C7EA77E5E5C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fld id="{24A13A27-294D-4821-9150-DC68848E28CE}" type="VALUE">
                      <a:rPr lang="ru-RU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87-4C4B-9296-7930D3FA847A}"/>
                </c:ext>
              </c:extLst>
            </c:dLbl>
            <c:dLbl>
              <c:idx val="7"/>
              <c:layout>
                <c:manualLayout>
                  <c:x val="1.2845215157353885E-3"/>
                  <c:y val="-3.6905537293275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694921082841524"/>
                      <c:h val="2.9372270213796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8587-4C4B-9296-7930D3FA847A}"/>
                </c:ext>
              </c:extLst>
            </c:dLbl>
            <c:dLbl>
              <c:idx val="8"/>
              <c:layout>
                <c:manualLayout>
                  <c:x val="-2.6402732895382298E-2"/>
                  <c:y val="-7.19215146650357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587-4C4B-9296-7930D3FA8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4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Жилищно-коммунальное хозяйство и жилищное строительство</c:v>
                </c:pt>
                <c:pt idx="3">
                  <c:v>Сельское хозяйство</c:v>
                </c:pt>
                <c:pt idx="4">
                  <c:v>Охрана окружающей среды</c:v>
                </c:pt>
                <c:pt idx="5">
                  <c:v>Социальная политика</c:v>
                </c:pt>
                <c:pt idx="6">
                  <c:v>Культура и средства массовой информации</c:v>
                </c:pt>
                <c:pt idx="7">
                  <c:v>Транспорт</c:v>
                </c:pt>
                <c:pt idx="8">
                  <c:v>Туризм</c:v>
                </c:pt>
                <c:pt idx="9">
                  <c:v>Физическая культура</c:v>
                </c:pt>
                <c:pt idx="10">
                  <c:v>Имущественные отношения</c:v>
                </c:pt>
                <c:pt idx="11">
                  <c:v>Топливо и энергетика</c:v>
                </c:pt>
                <c:pt idx="12">
                  <c:v>Национальная оборона</c:v>
                </c:pt>
                <c:pt idx="13">
                  <c:v>Общегосударственная деятельность</c:v>
                </c:pt>
              </c:strCache>
            </c:strRef>
          </c:cat>
          <c:val>
            <c:numRef>
              <c:f>Лист1!$B$2:$B$16</c:f>
              <c:numCache>
                <c:formatCode>#,##0</c:formatCode>
                <c:ptCount val="15"/>
                <c:pt idx="0">
                  <c:v>120322743</c:v>
                </c:pt>
                <c:pt idx="1">
                  <c:v>70767265</c:v>
                </c:pt>
                <c:pt idx="2">
                  <c:v>34518851</c:v>
                </c:pt>
                <c:pt idx="3">
                  <c:v>4003123</c:v>
                </c:pt>
                <c:pt idx="4">
                  <c:v>30800</c:v>
                </c:pt>
                <c:pt idx="5">
                  <c:v>13555334</c:v>
                </c:pt>
                <c:pt idx="6">
                  <c:v>10149150</c:v>
                </c:pt>
                <c:pt idx="7">
                  <c:v>3657599</c:v>
                </c:pt>
                <c:pt idx="8">
                  <c:v>100000</c:v>
                </c:pt>
                <c:pt idx="9">
                  <c:v>3359417</c:v>
                </c:pt>
                <c:pt idx="10">
                  <c:v>29000</c:v>
                </c:pt>
                <c:pt idx="11">
                  <c:v>1993102</c:v>
                </c:pt>
                <c:pt idx="12">
                  <c:v>78062</c:v>
                </c:pt>
                <c:pt idx="13">
                  <c:v>12196492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0-436C-9BC7-6956705FA4E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13"/>
        <c:delete val="1"/>
      </c:legendEntry>
      <c:layout>
        <c:manualLayout>
          <c:xMode val="edge"/>
          <c:yMode val="edge"/>
          <c:x val="2.2081127142344198E-2"/>
          <c:y val="0.80487676845272393"/>
          <c:w val="0.95712216608762057"/>
          <c:h val="0.17886306894565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5203002218822341"/>
          <c:y val="4.6176046176046176E-2"/>
          <c:w val="0.52436875705897901"/>
          <c:h val="0.901303700673779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  <a:sp3d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DC2866E-E2D6-4449-9DB1-A4EA64DCAB68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4F0-4186-8893-E3C7DA83DB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8E4D034-4A2F-4B22-8802-A6B6ABD47497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4F0-4186-8893-E3C7DA83DB40}"/>
                </c:ext>
              </c:extLst>
            </c:dLbl>
            <c:dLbl>
              <c:idx val="2"/>
              <c:layout>
                <c:manualLayout>
                  <c:x val="-9.7464761018334876E-17"/>
                  <c:y val="-2.5100401606425703E-3"/>
                </c:manualLayout>
              </c:layout>
              <c:tx>
                <c:rich>
                  <a:bodyPr/>
                  <a:lstStyle/>
                  <a:p>
                    <a:fld id="{0B9017BC-279D-4E03-A96E-567C723CF9CD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4F0-4186-8893-E3C7DA83DB40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5AEB5E-05D5-4173-B570-B8738A92E393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4F0-4186-8893-E3C7DA83DB40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6C9E8B3-C8B8-42D7-A199-4E0F0B6AA131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endParaRPr lang="en-US"/>
                  </a:p>
                  <a:p>
                    <a:pPr algn="l">
                      <a:defRPr sz="1200" b="1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4F0-4186-8893-E3C7DA83DB40}"/>
                </c:ext>
              </c:extLst>
            </c:dLbl>
            <c:dLbl>
              <c:idx val="5"/>
              <c:layout>
                <c:manualLayout>
                  <c:x val="-1.2118401273086032E-2"/>
                  <c:y val="7.215234459328894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9401BC-8F5E-46DD-86C5-FD824AE47ED9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8899400036844"/>
                      <c:h val="5.959595959595959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4F0-4186-8893-E3C7DA83DB40}"/>
                </c:ext>
              </c:extLst>
            </c:dLbl>
            <c:dLbl>
              <c:idx val="6"/>
              <c:layout>
                <c:manualLayout>
                  <c:x val="-1.6746947025512486E-2"/>
                  <c:y val="1.1481504439143878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5DD063-6C13-4FAD-92BE-C72432F3AF11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69731878370512"/>
                      <c:h val="8.253135024788567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4F0-4186-8893-E3C7DA83DB40}"/>
                </c:ext>
              </c:extLst>
            </c:dLbl>
            <c:dLbl>
              <c:idx val="8"/>
              <c:layout>
                <c:manualLayout>
                  <c:x val="-1.6747052518756699E-2"/>
                  <c:y val="7.290870137295883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7336548767417"/>
                      <c:h val="4.27238261883931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A7E-4CB3-8B3E-47D081BDC99F}"/>
                </c:ext>
              </c:extLst>
            </c:dLbl>
            <c:dLbl>
              <c:idx val="9"/>
              <c:layout>
                <c:manualLayout>
                  <c:x val="-2.3249276854747224E-2"/>
                  <c:y val="-2.37656251872625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3459292468825"/>
                      <c:h val="7.1886767578710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A7E-4CB3-8B3E-47D081BDC9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0"/>
                <c:pt idx="0">
                  <c:v>Другие расходы</c:v>
                </c:pt>
                <c:pt idx="1">
                  <c:v>Приобретение оборудования и других основных средств</c:v>
                </c:pt>
                <c:pt idx="2">
                  <c:v>Капитальный ремонт и капитальное строительство</c:v>
                </c:pt>
                <c:pt idx="3">
                  <c:v>Текущий ремонт зданий и помещений</c:v>
                </c:pt>
                <c:pt idx="4">
                  <c:v>Субсидии</c:v>
                </c:pt>
                <c:pt idx="5">
                  <c:v>Трансферты населению</c:v>
                </c:pt>
                <c:pt idx="6">
                  <c:v>Коммунальные услуги</c:v>
                </c:pt>
                <c:pt idx="7">
                  <c:v>Продукты питания</c:v>
                </c:pt>
                <c:pt idx="8">
                  <c:v>Лекарственные средства</c:v>
                </c:pt>
                <c:pt idx="9">
                  <c:v>Заработная плата и взносы (отчисления) на социальное страхование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7966357</c:v>
                </c:pt>
                <c:pt idx="1">
                  <c:v>1813156</c:v>
                </c:pt>
                <c:pt idx="2">
                  <c:v>615796</c:v>
                </c:pt>
                <c:pt idx="3">
                  <c:v>585973</c:v>
                </c:pt>
                <c:pt idx="4">
                  <c:v>20210</c:v>
                </c:pt>
                <c:pt idx="5">
                  <c:v>11515144</c:v>
                </c:pt>
                <c:pt idx="6">
                  <c:v>15274031</c:v>
                </c:pt>
                <c:pt idx="7">
                  <c:v>8729470</c:v>
                </c:pt>
                <c:pt idx="8">
                  <c:v>7464406</c:v>
                </c:pt>
                <c:pt idx="9">
                  <c:v>164169366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0-4186-8893-E3C7DA83DB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Другие расходы</c:v>
                </c:pt>
                <c:pt idx="1">
                  <c:v>Приобретение оборудования и других основных средств</c:v>
                </c:pt>
                <c:pt idx="2">
                  <c:v>Капитальный ремонт и капитальное строительство</c:v>
                </c:pt>
                <c:pt idx="3">
                  <c:v>Текущий ремонт зданий и помещений</c:v>
                </c:pt>
                <c:pt idx="4">
                  <c:v>Субсидии</c:v>
                </c:pt>
                <c:pt idx="5">
                  <c:v>Трансферты населению</c:v>
                </c:pt>
                <c:pt idx="6">
                  <c:v>Коммунальные услуги</c:v>
                </c:pt>
                <c:pt idx="7">
                  <c:v>Продукты питания</c:v>
                </c:pt>
                <c:pt idx="8">
                  <c:v>Лекарственные средства</c:v>
                </c:pt>
                <c:pt idx="9">
                  <c:v>Заработная плата и взносы (отчисления) на социальное страхование</c:v>
                </c:pt>
              </c:strCache>
            </c:strRef>
          </c:cat>
          <c:val>
            <c:numRef>
              <c:f>Лист1!$C$2:$C$12</c:f>
              <c:numCache>
                <c:formatCode>0.00%</c:formatCode>
                <c:ptCount val="11"/>
                <c:pt idx="0">
                  <c:v>3.6600000000000001E-2</c:v>
                </c:pt>
                <c:pt idx="1">
                  <c:v>8.3000000000000001E-3</c:v>
                </c:pt>
                <c:pt idx="2">
                  <c:v>2.8E-3</c:v>
                </c:pt>
                <c:pt idx="3">
                  <c:v>2.7000000000000001E-3</c:v>
                </c:pt>
                <c:pt idx="4">
                  <c:v>1E-4</c:v>
                </c:pt>
                <c:pt idx="5">
                  <c:v>5.28E-2</c:v>
                </c:pt>
                <c:pt idx="6">
                  <c:v>7.0000000000000007E-2</c:v>
                </c:pt>
                <c:pt idx="7">
                  <c:v>0.04</c:v>
                </c:pt>
                <c:pt idx="8">
                  <c:v>3.4200000000000001E-2</c:v>
                </c:pt>
                <c:pt idx="9">
                  <c:v>0.75249999999999995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7E-4CB3-8B3E-47D081BDC9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91985312"/>
        <c:axId val="491986296"/>
        <c:axId val="0"/>
      </c:bar3DChart>
      <c:catAx>
        <c:axId val="49198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6296"/>
        <c:crosses val="autoZero"/>
        <c:auto val="1"/>
        <c:lblAlgn val="ctr"/>
        <c:lblOffset val="100"/>
        <c:noMultiLvlLbl val="0"/>
      </c:catAx>
      <c:valAx>
        <c:axId val="49198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7F31-6940-46B6-B17F-C344468A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 Лидия</dc:creator>
  <cp:lastModifiedBy>Пользователь Windows</cp:lastModifiedBy>
  <cp:revision>2</cp:revision>
  <cp:lastPrinted>2024-02-01T13:13:00Z</cp:lastPrinted>
  <dcterms:created xsi:type="dcterms:W3CDTF">2025-02-06T12:14:00Z</dcterms:created>
  <dcterms:modified xsi:type="dcterms:W3CDTF">2025-02-06T12:14:00Z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2019-04-23T00:00:00Z</vt:filetime>
  </property>
</Properties>
</file>