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FC" w:rsidRDefault="006731D9" w:rsidP="006731D9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731D9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6731D9" w:rsidRDefault="006731D9" w:rsidP="006731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31D9">
        <w:rPr>
          <w:rFonts w:ascii="Times New Roman" w:hAnsi="Times New Roman" w:cs="Times New Roman"/>
          <w:b/>
          <w:sz w:val="30"/>
          <w:szCs w:val="30"/>
        </w:rPr>
        <w:t>Оспа обезьян</w:t>
      </w:r>
    </w:p>
    <w:p w:rsidR="00637FF4" w:rsidRDefault="006B6D79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6D79">
        <w:rPr>
          <w:rFonts w:ascii="Times New Roman" w:hAnsi="Times New Roman" w:cs="Times New Roman"/>
          <w:sz w:val="30"/>
          <w:szCs w:val="30"/>
        </w:rPr>
        <w:t xml:space="preserve">Оспа обезьян </w:t>
      </w:r>
      <w:r w:rsidR="00637FF4" w:rsidRPr="00637FF4">
        <w:rPr>
          <w:rFonts w:ascii="Times New Roman" w:hAnsi="Times New Roman" w:cs="Times New Roman"/>
          <w:sz w:val="30"/>
          <w:szCs w:val="30"/>
        </w:rPr>
        <w:t>–</w:t>
      </w:r>
      <w:r w:rsidRPr="006B6D79">
        <w:rPr>
          <w:rFonts w:ascii="Times New Roman" w:hAnsi="Times New Roman" w:cs="Times New Roman"/>
          <w:sz w:val="30"/>
          <w:szCs w:val="30"/>
        </w:rPr>
        <w:t xml:space="preserve"> заболевание, вызываемое вирусом оспы обезьян. Эта вирусная инфекция может передаваться от человека человеку, тогда как в отдельных случаях заражение может происходить через предметы окружающей обстановки и поверхности, к которым прикасался заболевший оспой обезьян. </w:t>
      </w:r>
    </w:p>
    <w:p w:rsidR="006B6D79" w:rsidRPr="006B6D79" w:rsidRDefault="006B6D79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6D79">
        <w:rPr>
          <w:rFonts w:ascii="Times New Roman" w:hAnsi="Times New Roman" w:cs="Times New Roman"/>
          <w:sz w:val="30"/>
          <w:szCs w:val="30"/>
        </w:rPr>
        <w:t xml:space="preserve">В условиях распространения вируса оспы обезьян в некоторых популяциях диких животных инфекция может передаваться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B6D79">
        <w:rPr>
          <w:rFonts w:ascii="Times New Roman" w:hAnsi="Times New Roman" w:cs="Times New Roman"/>
          <w:sz w:val="30"/>
          <w:szCs w:val="30"/>
        </w:rPr>
        <w:t xml:space="preserve">от зараженных животных людям, которые с ними контактировали. </w:t>
      </w:r>
    </w:p>
    <w:p w:rsidR="006731D9" w:rsidRPr="009B74DE" w:rsidRDefault="00637FF4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F4">
        <w:rPr>
          <w:rFonts w:ascii="Times New Roman" w:hAnsi="Times New Roman" w:cs="Times New Roman"/>
          <w:i/>
          <w:sz w:val="28"/>
          <w:szCs w:val="28"/>
        </w:rPr>
        <w:t>Справочно: п</w:t>
      </w:r>
      <w:r w:rsidR="006B6D79" w:rsidRPr="00637FF4">
        <w:rPr>
          <w:rFonts w:ascii="Times New Roman" w:hAnsi="Times New Roman" w:cs="Times New Roman"/>
          <w:i/>
          <w:sz w:val="28"/>
          <w:szCs w:val="28"/>
        </w:rPr>
        <w:t>о итогам серии консультаций с экспертами из разных стран ВОЗ ввела в употребление в качестве синонима для термина «оспа обезьян» новый термин на английском языке "mpox".</w:t>
      </w:r>
    </w:p>
    <w:p w:rsidR="0066251F" w:rsidRPr="0066251F" w:rsidRDefault="0066251F" w:rsidP="006B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251F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251F">
        <w:rPr>
          <w:rFonts w:ascii="Times New Roman" w:hAnsi="Times New Roman" w:cs="Times New Roman"/>
          <w:sz w:val="30"/>
          <w:szCs w:val="30"/>
        </w:rPr>
        <w:t xml:space="preserve">В 2023 году зарегистрировано более 13 тыс. случаев заболевания обезьяньей оспой в ДРК. Вирус затронул почти все провинции государства. Более того, известно, что болезнь уже вышла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6251F">
        <w:rPr>
          <w:rFonts w:ascii="Times New Roman" w:hAnsi="Times New Roman" w:cs="Times New Roman"/>
          <w:sz w:val="30"/>
          <w:szCs w:val="30"/>
        </w:rPr>
        <w:t xml:space="preserve">за его границы. По состоянию на 30 ноября 2023 года,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6251F">
        <w:rPr>
          <w:rFonts w:ascii="Times New Roman" w:hAnsi="Times New Roman" w:cs="Times New Roman"/>
          <w:sz w:val="30"/>
          <w:szCs w:val="30"/>
        </w:rPr>
        <w:t>в Великобритании было отмечен</w:t>
      </w:r>
      <w:r w:rsidR="009B74DE">
        <w:rPr>
          <w:rFonts w:ascii="Times New Roman" w:hAnsi="Times New Roman" w:cs="Times New Roman"/>
          <w:sz w:val="30"/>
          <w:szCs w:val="30"/>
        </w:rPr>
        <w:t>о 135 случаев заражения вирусом</w:t>
      </w:r>
      <w:r w:rsidRPr="0066251F">
        <w:rPr>
          <w:rFonts w:ascii="Times New Roman" w:hAnsi="Times New Roman" w:cs="Times New Roman"/>
          <w:sz w:val="30"/>
          <w:szCs w:val="30"/>
        </w:rPr>
        <w:t>.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b/>
          <w:sz w:val="30"/>
          <w:szCs w:val="30"/>
        </w:rPr>
        <w:t>Симптомы.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37FF4">
        <w:rPr>
          <w:rFonts w:ascii="Times New Roman" w:hAnsi="Times New Roman" w:cs="Times New Roman"/>
          <w:sz w:val="30"/>
          <w:szCs w:val="30"/>
        </w:rPr>
        <w:t xml:space="preserve">Оспа обезьян может вызывать целый ряд проявлений и симптомов. К числу лиц, которые, как правило, затронуты повышенным риском более тяжелых симптомов, относятся беременные, а также дети и лица с ослабленным иммунитетом, в том числе люди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с длительным анамнезом ВИЧ‑инфекции и не получающие лечения по поводу ВИЧ‑инфекции. 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sz w:val="30"/>
          <w:szCs w:val="30"/>
        </w:rPr>
        <w:t>К наиболее типичным симптомам оспы обезьян относится сыпь, которая может сохраняться в течение 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37FF4">
        <w:rPr>
          <w:rFonts w:ascii="Times New Roman" w:hAnsi="Times New Roman" w:cs="Times New Roman"/>
          <w:sz w:val="30"/>
          <w:szCs w:val="30"/>
        </w:rPr>
        <w:t xml:space="preserve">4 недель. На ее фоне либо вслед за ее появлением могут возникать лихорадка, головная боль, боли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в мышцах, боли в спине, общая слабость и увеличение лимфатических узлов. Высыпания имеют вид везикулярной сыпи или язвенных поражений, которые могут распространяться на кожу лица, ладони, подошвы, глаза, ротовую полость, гортань, паховую область, а также область гениталий и/или заднего прохода. Кроме того, поражения могут затрагивать полость рта, горло, зону ануса, влагалища или область глаз. Количество кожных поражений на теле человека варьирует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от единичных очагов до нескольких тысяч. У некоторых людей возникает воспаление прямой кишки (проктит), которое может вызывать выраженную боль, а также воспаление половых органов,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на почве которого может иметь место затрудненное мочеиспускание. 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sz w:val="30"/>
          <w:szCs w:val="30"/>
        </w:rPr>
        <w:t xml:space="preserve">В большинстве случаев симптомы оспы обезьян разрешаются самопроизвольно либо на их фоне необходима лишь поддерживающая </w:t>
      </w:r>
      <w:r w:rsidRPr="00637FF4">
        <w:rPr>
          <w:rFonts w:ascii="Times New Roman" w:hAnsi="Times New Roman" w:cs="Times New Roman"/>
          <w:sz w:val="30"/>
          <w:szCs w:val="30"/>
        </w:rPr>
        <w:lastRenderedPageBreak/>
        <w:t xml:space="preserve">терапия, в частности облегчение боли или лихорадки с использованием медикаментозных средств. Однако у некоторых людей инфекция может протекать в тяжелой форме или приводить к осложнениям либо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к летальному исходу. Новорожденные, дети старшего возраста, беременные и люди с иммунодефицитными состояниями могут подвергаться повышенному риску более тяжелой формы оспы обезьян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 xml:space="preserve">и летального исхода.  </w:t>
      </w:r>
    </w:p>
    <w:p w:rsidR="00637FF4" w:rsidRP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7FF4">
        <w:rPr>
          <w:rFonts w:ascii="Times New Roman" w:hAnsi="Times New Roman" w:cs="Times New Roman"/>
          <w:sz w:val="30"/>
          <w:szCs w:val="30"/>
        </w:rPr>
        <w:t xml:space="preserve">При тяжелой форме оспы обезьян могут наблюдаться более крупные и обширные поражения (особенно полости рта, глаз и половых органов), вторичные бактериальные инфекции кожи или крови и легких. Осложнения могут проявляться тяжелой бактериальной инфекцией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637FF4">
        <w:rPr>
          <w:rFonts w:ascii="Times New Roman" w:hAnsi="Times New Roman" w:cs="Times New Roman"/>
          <w:sz w:val="30"/>
          <w:szCs w:val="30"/>
        </w:rPr>
        <w:t>на почве поражений кожи, вирусным поражением мозга (энцефалит), сердца (миокардит) или легких (пневмония), а также поражениями глаз. В целях снижения степени тяжести поражений и сокращения времени до выздоровления лицам с тяжелым течением оспы обезьян может быть необходима госпитализация, поддерживающая терапия и применен</w:t>
      </w:r>
      <w:r>
        <w:rPr>
          <w:rFonts w:ascii="Times New Roman" w:hAnsi="Times New Roman" w:cs="Times New Roman"/>
          <w:sz w:val="30"/>
          <w:szCs w:val="30"/>
        </w:rPr>
        <w:t xml:space="preserve">ие противовирусных препаратов. </w:t>
      </w:r>
    </w:p>
    <w:p w:rsidR="00637FF4" w:rsidRDefault="00637FF4" w:rsidP="00637F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F4">
        <w:rPr>
          <w:rFonts w:ascii="Times New Roman" w:hAnsi="Times New Roman" w:cs="Times New Roman"/>
          <w:i/>
          <w:sz w:val="28"/>
          <w:szCs w:val="28"/>
        </w:rPr>
        <w:t xml:space="preserve">Справочно. По имеющимся данным, летальный исход был отмечен </w:t>
      </w:r>
      <w:r w:rsidR="00906DB0">
        <w:rPr>
          <w:rFonts w:ascii="Times New Roman" w:hAnsi="Times New Roman" w:cs="Times New Roman"/>
          <w:i/>
          <w:sz w:val="28"/>
          <w:szCs w:val="28"/>
        </w:rPr>
        <w:br/>
      </w:r>
      <w:r w:rsidRPr="00637FF4">
        <w:rPr>
          <w:rFonts w:ascii="Times New Roman" w:hAnsi="Times New Roman" w:cs="Times New Roman"/>
          <w:i/>
          <w:sz w:val="28"/>
          <w:szCs w:val="28"/>
        </w:rPr>
        <w:t xml:space="preserve">в 0,1%–10% случаев оспы обезьян. Важно учитывать, что показатели смертности в различных условиях могут варьировать в зависимости </w:t>
      </w:r>
      <w:r w:rsidR="00906DB0">
        <w:rPr>
          <w:rFonts w:ascii="Times New Roman" w:hAnsi="Times New Roman" w:cs="Times New Roman"/>
          <w:i/>
          <w:sz w:val="28"/>
          <w:szCs w:val="28"/>
        </w:rPr>
        <w:br/>
      </w:r>
      <w:r w:rsidRPr="00637FF4">
        <w:rPr>
          <w:rFonts w:ascii="Times New Roman" w:hAnsi="Times New Roman" w:cs="Times New Roman"/>
          <w:i/>
          <w:sz w:val="28"/>
          <w:szCs w:val="28"/>
        </w:rPr>
        <w:t xml:space="preserve">от ряда факторов, в том числе от доступности медицинской помощи </w:t>
      </w:r>
      <w:r w:rsidR="00906DB0">
        <w:rPr>
          <w:rFonts w:ascii="Times New Roman" w:hAnsi="Times New Roman" w:cs="Times New Roman"/>
          <w:i/>
          <w:sz w:val="28"/>
          <w:szCs w:val="28"/>
        </w:rPr>
        <w:br/>
      </w:r>
      <w:r w:rsidRPr="00637FF4">
        <w:rPr>
          <w:rFonts w:ascii="Times New Roman" w:hAnsi="Times New Roman" w:cs="Times New Roman"/>
          <w:i/>
          <w:sz w:val="28"/>
          <w:szCs w:val="28"/>
        </w:rPr>
        <w:t>и наличия иммунодефицитных состояний.</w:t>
      </w:r>
    </w:p>
    <w:p w:rsid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Передача инфекционного заболевания.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От человека человеку</w:t>
      </w:r>
      <w:r>
        <w:rPr>
          <w:rFonts w:ascii="Times New Roman" w:hAnsi="Times New Roman" w:cs="Times New Roman"/>
          <w:sz w:val="30"/>
          <w:szCs w:val="30"/>
        </w:rPr>
        <w:t>. Осуществляется</w:t>
      </w:r>
      <w:r w:rsidRPr="00F71918">
        <w:rPr>
          <w:rFonts w:ascii="Times New Roman" w:hAnsi="Times New Roman" w:cs="Times New Roman"/>
          <w:sz w:val="30"/>
          <w:szCs w:val="30"/>
        </w:rPr>
        <w:t xml:space="preserve"> при тесном контакте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с лицами, зараженными вирусом оспы обезьян. Во время глобальной вспышки, начавшейся в 2022 г., распространение вируса в основном происходило половым путем.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Полагают, что больной оспой обезьян остается </w:t>
      </w:r>
      <w:r w:rsidR="0057198A">
        <w:rPr>
          <w:rFonts w:ascii="Times New Roman" w:hAnsi="Times New Roman" w:cs="Times New Roman"/>
          <w:sz w:val="30"/>
          <w:szCs w:val="30"/>
        </w:rPr>
        <w:t>заразным</w:t>
      </w:r>
      <w:r w:rsidRPr="00F71918">
        <w:rPr>
          <w:rFonts w:ascii="Times New Roman" w:hAnsi="Times New Roman" w:cs="Times New Roman"/>
          <w:sz w:val="30"/>
          <w:szCs w:val="30"/>
        </w:rPr>
        <w:t xml:space="preserve"> до тех пор, пока все элементы сыпи не покроются коркой, образовавшиеся струпья не отпадут и под ними не образуется новый слой кожи, в том числе вплоть до заживления всех поражений области глаз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и на внутренних поверхностях тела, что обычно занимает от 2 до 4 недель.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Кроме того, вирус оспы обезьян может сохраняться в течение некоторого времени на одежде, постельных принадлежностях, полотенцах, предметах обстановки, электронике и поверхностях,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к которым прикасался человек с оспой обезьян. Дотрагиваясь до таких предметов, незараженный человек может быть инфицирован, особенно при наличии порезов или ссадин либо при касании глаз, носа, рта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lastRenderedPageBreak/>
        <w:t xml:space="preserve">или других слизистых оболочек загрязненными руками. Предотвратить этот тип передачи инфекции поможет очистка и дезинфекция поверхностей/ предметов обстановки, а также мытье рук после контакта с предметами, которые могут быть контаминированы.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Вирус может также передаваться плоду во время беременности, новорожденному при контакте «кожа к коже», а также в ходе тесного контакта родителя, больного оспой обезьян, с младенцем или ребенком.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Хотя описаны случаи заражения от бессимптомных лиц (то есть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не имеющих симптомов инфекции), объем сведений, накопленных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в отношении заражения от инфицированных лиц до появления у них симптомов либо после заживления поражений, по‑прежнему мал. Несмотря на то что известны случаи обнаружения жизнеспособного вируса оспы обезьян в семенной жидкости, до настоящего времени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не установлена способность инфекции передаваться через семенную жидкость, выделения из влагалища, амниотическую жидкость, грудное молоко или кровь. 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От животных человеку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71918">
        <w:rPr>
          <w:rFonts w:ascii="Times New Roman" w:hAnsi="Times New Roman" w:cs="Times New Roman"/>
          <w:sz w:val="30"/>
          <w:szCs w:val="30"/>
        </w:rPr>
        <w:t xml:space="preserve">Оспа обезьян может передаваться людям при физическом контакте с инфицированными животными, например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с некоторыми видами обезьян или грызунами, обитающими на суше (например, белками). Под физическим контактом подразумеваются укусы или оцарапывание, а также контакт во время охоты, </w:t>
      </w:r>
      <w:r w:rsidR="00DA5143">
        <w:rPr>
          <w:rFonts w:ascii="Times New Roman" w:hAnsi="Times New Roman" w:cs="Times New Roman"/>
          <w:sz w:val="30"/>
          <w:szCs w:val="30"/>
        </w:rPr>
        <w:t>снятия шкур</w:t>
      </w:r>
      <w:r w:rsidRPr="00F71918">
        <w:rPr>
          <w:rFonts w:ascii="Times New Roman" w:hAnsi="Times New Roman" w:cs="Times New Roman"/>
          <w:sz w:val="30"/>
          <w:szCs w:val="30"/>
        </w:rPr>
        <w:t>, отлова или приготовления в пищу. Вирусом можно также заразиться при употреблении в пищу мяса зараженных животных, не прошедшего тщательной термической обработки.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Для уменьшения риска заражения оспой обезьян от животных следует избегать контакта с дикими животными без использования средств защиты, особенно контакта с заболевшими или павшими животными (в том числе контакта с их мясом и кровью). В странах,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в фауне которых встречаются носители вируса оспы обезьян, любую пищу, содержащую мясо или субпродукты животных, необходимо перед употреблением подвергать тщательной термической обработке.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От человека животным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F71918">
        <w:rPr>
          <w:rFonts w:ascii="Times New Roman" w:hAnsi="Times New Roman" w:cs="Times New Roman"/>
          <w:sz w:val="30"/>
          <w:szCs w:val="30"/>
        </w:rPr>
        <w:t>Описано несколько случаев выявления вируса оспы обезьян у домашних собак. Вместе с тем не было предоставлено разъяснений о том, относятся ли эти факты к истинным случаям заражения либо имело место микробное загрязнение.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Так как известно, что многие виды животных восприимчивы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к вирусу оспы обезьян, существует вероятность распространения вируса от людей к восприимчивым видам животных в различных условиях. Больным с подтвержденной или подозреваемой оспой обезьян следует </w:t>
      </w:r>
      <w:r w:rsidRPr="00F71918">
        <w:rPr>
          <w:rFonts w:ascii="Times New Roman" w:hAnsi="Times New Roman" w:cs="Times New Roman"/>
          <w:sz w:val="30"/>
          <w:szCs w:val="30"/>
        </w:rPr>
        <w:lastRenderedPageBreak/>
        <w:t>избегать тесного физического контакта с животными, включая домашних животных (кошек, собак, хомяков, песчанок), сельскохозяйственных и диких животных.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b/>
          <w:sz w:val="30"/>
          <w:szCs w:val="30"/>
        </w:rPr>
        <w:t>Группа риска.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71918">
        <w:rPr>
          <w:rFonts w:ascii="Times New Roman" w:hAnsi="Times New Roman" w:cs="Times New Roman"/>
          <w:sz w:val="30"/>
          <w:szCs w:val="30"/>
        </w:rPr>
        <w:t>Наибольшему риску заражения подверга</w:t>
      </w:r>
      <w:r>
        <w:rPr>
          <w:rFonts w:ascii="Times New Roman" w:hAnsi="Times New Roman" w:cs="Times New Roman"/>
          <w:sz w:val="30"/>
          <w:szCs w:val="30"/>
        </w:rPr>
        <w:t>ются лица, находящиеся в тесных</w:t>
      </w:r>
      <w:r w:rsidRPr="00F71918">
        <w:rPr>
          <w:rFonts w:ascii="Times New Roman" w:hAnsi="Times New Roman" w:cs="Times New Roman"/>
          <w:sz w:val="30"/>
          <w:szCs w:val="30"/>
        </w:rPr>
        <w:t xml:space="preserve"> контактах с заболевшими оспой обезьян. Тесными считаются контакты «лицом к лицу» (например,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 xml:space="preserve">при разговоре); «кожа к коже» (например, при прикосновениях);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«рот-рот» (например, при поцелуях). Кроме того, риском затронуты лица, контактирующие с одеждой, постельными принадлежностями, полотенцами, предметами обстановки, электроникой и другими поверхностями, к которым прикасался заболевший оспой обезьян.</w:t>
      </w:r>
    </w:p>
    <w:p w:rsidR="00F71918" w:rsidRPr="00F71918" w:rsidRDefault="00F71918" w:rsidP="00F7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1918">
        <w:rPr>
          <w:rFonts w:ascii="Times New Roman" w:hAnsi="Times New Roman" w:cs="Times New Roman"/>
          <w:sz w:val="30"/>
          <w:szCs w:val="30"/>
        </w:rPr>
        <w:t xml:space="preserve">Работники здравоохранения должны соблюдать меры профилактики инфекций и инфекционного контроля, с тем чтобы обезопасить себя при уходе за пациентами с оспой обезьян (путем использования соответствующих средств индивидуальной защиты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F71918">
        <w:rPr>
          <w:rFonts w:ascii="Times New Roman" w:hAnsi="Times New Roman" w:cs="Times New Roman"/>
          <w:sz w:val="30"/>
          <w:szCs w:val="30"/>
        </w:rPr>
        <w:t>и соблюдения протокола безопасного, а также соблюдения правил работы с острыми предметами, такими как иглы).</w:t>
      </w:r>
    </w:p>
    <w:p w:rsidR="00A52150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150">
        <w:rPr>
          <w:rFonts w:ascii="Times New Roman" w:hAnsi="Times New Roman" w:cs="Times New Roman"/>
          <w:b/>
          <w:sz w:val="30"/>
          <w:szCs w:val="30"/>
        </w:rPr>
        <w:t xml:space="preserve">Профилактика. </w:t>
      </w:r>
      <w:r w:rsidRPr="00A52150">
        <w:rPr>
          <w:rFonts w:ascii="Times New Roman" w:hAnsi="Times New Roman" w:cs="Times New Roman"/>
          <w:sz w:val="30"/>
          <w:szCs w:val="30"/>
        </w:rPr>
        <w:t>Чтобы защитить себя и окружающих от оспы обезьян, необходимо быть осведомленным о признаках и симптомах инфекции, распространении вируса, мерах в случае заболевания и р</w:t>
      </w:r>
      <w:r>
        <w:rPr>
          <w:rFonts w:ascii="Times New Roman" w:hAnsi="Times New Roman" w:cs="Times New Roman"/>
          <w:sz w:val="30"/>
          <w:szCs w:val="30"/>
        </w:rPr>
        <w:t>иске в р</w:t>
      </w:r>
      <w:r w:rsidR="00CE080B">
        <w:rPr>
          <w:rFonts w:ascii="Times New Roman" w:hAnsi="Times New Roman" w:cs="Times New Roman"/>
          <w:sz w:val="30"/>
          <w:szCs w:val="30"/>
        </w:rPr>
        <w:t>егионе пребывания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52150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и</w:t>
      </w:r>
      <w:r w:rsidRPr="00A52150">
        <w:rPr>
          <w:rFonts w:ascii="Times New Roman" w:hAnsi="Times New Roman" w:cs="Times New Roman"/>
          <w:sz w:val="30"/>
          <w:szCs w:val="30"/>
        </w:rPr>
        <w:t>збега</w:t>
      </w:r>
      <w:r>
        <w:rPr>
          <w:rFonts w:ascii="Times New Roman" w:hAnsi="Times New Roman" w:cs="Times New Roman"/>
          <w:sz w:val="30"/>
          <w:szCs w:val="30"/>
        </w:rPr>
        <w:t>ть тесный</w:t>
      </w:r>
      <w:r w:rsidRPr="00A52150">
        <w:rPr>
          <w:rFonts w:ascii="Times New Roman" w:hAnsi="Times New Roman" w:cs="Times New Roman"/>
          <w:sz w:val="30"/>
          <w:szCs w:val="30"/>
        </w:rPr>
        <w:t xml:space="preserve"> контакт с лицами, заболевшими оспой обезьян, особенно половых контактов. </w:t>
      </w:r>
      <w:r w:rsidR="00CE080B">
        <w:rPr>
          <w:rFonts w:ascii="Times New Roman" w:hAnsi="Times New Roman" w:cs="Times New Roman"/>
          <w:sz w:val="30"/>
          <w:szCs w:val="30"/>
        </w:rPr>
        <w:t>Соблюдать гигиены рук.</w:t>
      </w:r>
    </w:p>
    <w:p w:rsidR="00A52150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150">
        <w:rPr>
          <w:rFonts w:ascii="Times New Roman" w:hAnsi="Times New Roman" w:cs="Times New Roman"/>
          <w:sz w:val="30"/>
          <w:szCs w:val="30"/>
        </w:rPr>
        <w:t>При заражении оспой обезьян</w:t>
      </w:r>
      <w:r w:rsidR="00CE080B">
        <w:rPr>
          <w:rFonts w:ascii="Times New Roman" w:hAnsi="Times New Roman" w:cs="Times New Roman"/>
          <w:sz w:val="30"/>
          <w:szCs w:val="30"/>
        </w:rPr>
        <w:t xml:space="preserve"> необходимо соблюдать</w:t>
      </w:r>
      <w:r w:rsidRPr="00A52150">
        <w:rPr>
          <w:rFonts w:ascii="Times New Roman" w:hAnsi="Times New Roman" w:cs="Times New Roman"/>
          <w:sz w:val="30"/>
          <w:szCs w:val="30"/>
        </w:rPr>
        <w:t xml:space="preserve"> режим изоляции. Это позволит защитить окружающих от заражения вирусом. </w:t>
      </w:r>
      <w:r w:rsidR="00CE080B">
        <w:rPr>
          <w:rFonts w:ascii="Times New Roman" w:hAnsi="Times New Roman" w:cs="Times New Roman"/>
          <w:sz w:val="30"/>
          <w:szCs w:val="30"/>
        </w:rPr>
        <w:t>Необходимо следовать</w:t>
      </w:r>
      <w:r w:rsidRPr="00A52150">
        <w:rPr>
          <w:rFonts w:ascii="Times New Roman" w:hAnsi="Times New Roman" w:cs="Times New Roman"/>
          <w:sz w:val="30"/>
          <w:szCs w:val="30"/>
        </w:rPr>
        <w:t xml:space="preserve"> указаниям местного органа здравоохранения </w:t>
      </w:r>
      <w:r w:rsidR="00906DB0">
        <w:rPr>
          <w:rFonts w:ascii="Times New Roman" w:hAnsi="Times New Roman" w:cs="Times New Roman"/>
          <w:sz w:val="30"/>
          <w:szCs w:val="30"/>
        </w:rPr>
        <w:br/>
      </w:r>
      <w:r w:rsidRPr="00A52150">
        <w:rPr>
          <w:rFonts w:ascii="Times New Roman" w:hAnsi="Times New Roman" w:cs="Times New Roman"/>
          <w:sz w:val="30"/>
          <w:szCs w:val="30"/>
        </w:rPr>
        <w:t xml:space="preserve">в отношении изоляции на дому или в медицинском учреждении. </w:t>
      </w:r>
    </w:p>
    <w:p w:rsidR="00637FF4" w:rsidRPr="00A52150" w:rsidRDefault="00A52150" w:rsidP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2150">
        <w:rPr>
          <w:rFonts w:ascii="Times New Roman" w:hAnsi="Times New Roman" w:cs="Times New Roman"/>
          <w:sz w:val="30"/>
          <w:szCs w:val="30"/>
        </w:rPr>
        <w:t xml:space="preserve">В странах, в фауне которых встречаются носители оспы обезьян, следует принимать меры индивидуальной защиты, избегая незащищенных прикосновений к диким животным, особенно к больным и павшим (в том числе к их мясу и крови). Любую пищу, содержащую мясо или субпродукты животных, необходимо перед употреблением подвергать тщательной термической обработке.  </w:t>
      </w:r>
    </w:p>
    <w:p w:rsidR="00A52150" w:rsidRDefault="00A5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75BA1" w:rsidRDefault="00975BA1" w:rsidP="009376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6DB0" w:rsidRDefault="00906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75BA1" w:rsidRPr="00906DB0" w:rsidRDefault="00906DB0" w:rsidP="00906DB0">
      <w:pPr>
        <w:tabs>
          <w:tab w:val="left" w:pos="417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975BA1" w:rsidRPr="00906DB0" w:rsidSect="0093767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53" w:rsidRDefault="009F2A53" w:rsidP="0093767A">
      <w:pPr>
        <w:spacing w:after="0" w:line="240" w:lineRule="auto"/>
      </w:pPr>
      <w:r>
        <w:separator/>
      </w:r>
    </w:p>
  </w:endnote>
  <w:endnote w:type="continuationSeparator" w:id="0">
    <w:p w:rsidR="009F2A53" w:rsidRDefault="009F2A53" w:rsidP="0093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B0" w:rsidRPr="0078483A" w:rsidRDefault="00906DB0" w:rsidP="00906DB0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78483A">
      <w:rPr>
        <w:rFonts w:ascii="Times New Roman" w:hAnsi="Times New Roman" w:cs="Times New Roman"/>
        <w:sz w:val="18"/>
        <w:szCs w:val="18"/>
      </w:rPr>
      <w:t xml:space="preserve">Для подготовки материла использовался официальный сайт Всемирной организации здравоохранения: </w:t>
    </w:r>
    <w:hyperlink r:id="rId1" w:history="1">
      <w:r w:rsidRPr="0078483A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https://www.who.int/ru/news-room/questions-and-answers/item/monkeypox?gclid=EAIaIQobChMI3tnni_-LhAMVf66DBx0IcguNEAAYASAAEgIc4PD_BwE</w:t>
      </w:r>
    </w:hyperlink>
    <w:r w:rsidRPr="0078483A">
      <w:rPr>
        <w:rFonts w:ascii="Times New Roman" w:hAnsi="Times New Roman" w:cs="Times New Roman"/>
        <w:sz w:val="18"/>
        <w:szCs w:val="18"/>
      </w:rPr>
      <w:t xml:space="preserve"> [дата доступа 02.02.2024 9.25]. Сайт издания Фармацевтический вестник </w:t>
    </w:r>
    <w:hyperlink r:id="rId2" w:history="1">
      <w:r w:rsidRPr="0078483A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https://pharmvestnik.ru/content/news/CDC-predupredila-o-rasprostranenii-novogo-varianta-obezyanei-ospy.html</w:t>
      </w:r>
    </w:hyperlink>
    <w:r w:rsidRPr="0078483A">
      <w:rPr>
        <w:rFonts w:ascii="Times New Roman" w:hAnsi="Times New Roman" w:cs="Times New Roman"/>
        <w:sz w:val="18"/>
        <w:szCs w:val="18"/>
      </w:rPr>
      <w:t xml:space="preserve"> [дата доступа 0</w:t>
    </w:r>
    <w:r w:rsidR="003038B6">
      <w:rPr>
        <w:rFonts w:ascii="Times New Roman" w:hAnsi="Times New Roman" w:cs="Times New Roman"/>
        <w:sz w:val="18"/>
        <w:szCs w:val="18"/>
      </w:rPr>
      <w:t>4.03</w:t>
    </w:r>
    <w:r w:rsidRPr="0078483A">
      <w:rPr>
        <w:rFonts w:ascii="Times New Roman" w:hAnsi="Times New Roman" w:cs="Times New Roman"/>
        <w:sz w:val="18"/>
        <w:szCs w:val="18"/>
      </w:rPr>
      <w:t xml:space="preserve">.2024 </w:t>
    </w:r>
    <w:r w:rsidR="003038B6">
      <w:rPr>
        <w:rFonts w:ascii="Times New Roman" w:hAnsi="Times New Roman" w:cs="Times New Roman"/>
        <w:sz w:val="18"/>
        <w:szCs w:val="18"/>
      </w:rPr>
      <w:t>11.2</w:t>
    </w:r>
    <w:r w:rsidRPr="0078483A">
      <w:rPr>
        <w:rFonts w:ascii="Times New Roman" w:hAnsi="Times New Roman" w:cs="Times New Roman"/>
        <w:sz w:val="18"/>
        <w:szCs w:val="18"/>
      </w:rPr>
      <w:t>0].</w:t>
    </w:r>
  </w:p>
  <w:p w:rsidR="00906DB0" w:rsidRDefault="00906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53" w:rsidRDefault="009F2A53" w:rsidP="0093767A">
      <w:pPr>
        <w:spacing w:after="0" w:line="240" w:lineRule="auto"/>
      </w:pPr>
      <w:r>
        <w:separator/>
      </w:r>
    </w:p>
  </w:footnote>
  <w:footnote w:type="continuationSeparator" w:id="0">
    <w:p w:rsidR="009F2A53" w:rsidRDefault="009F2A53" w:rsidP="0093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8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767A" w:rsidRPr="0093767A" w:rsidRDefault="0093767A">
        <w:pPr>
          <w:pStyle w:val="a4"/>
          <w:jc w:val="center"/>
          <w:rPr>
            <w:rFonts w:ascii="Times New Roman" w:hAnsi="Times New Roman" w:cs="Times New Roman"/>
          </w:rPr>
        </w:pPr>
        <w:r w:rsidRPr="0093767A">
          <w:rPr>
            <w:rFonts w:ascii="Times New Roman" w:hAnsi="Times New Roman" w:cs="Times New Roman"/>
          </w:rPr>
          <w:fldChar w:fldCharType="begin"/>
        </w:r>
        <w:r w:rsidRPr="0093767A">
          <w:rPr>
            <w:rFonts w:ascii="Times New Roman" w:hAnsi="Times New Roman" w:cs="Times New Roman"/>
          </w:rPr>
          <w:instrText>PAGE   \* MERGEFORMAT</w:instrText>
        </w:r>
        <w:r w:rsidRPr="0093767A">
          <w:rPr>
            <w:rFonts w:ascii="Times New Roman" w:hAnsi="Times New Roman" w:cs="Times New Roman"/>
          </w:rPr>
          <w:fldChar w:fldCharType="separate"/>
        </w:r>
        <w:r w:rsidR="007A57F1">
          <w:rPr>
            <w:rFonts w:ascii="Times New Roman" w:hAnsi="Times New Roman" w:cs="Times New Roman"/>
            <w:noProof/>
          </w:rPr>
          <w:t>2</w:t>
        </w:r>
        <w:r w:rsidRPr="0093767A">
          <w:rPr>
            <w:rFonts w:ascii="Times New Roman" w:hAnsi="Times New Roman" w:cs="Times New Roman"/>
          </w:rPr>
          <w:fldChar w:fldCharType="end"/>
        </w:r>
      </w:p>
    </w:sdtContent>
  </w:sdt>
  <w:p w:rsidR="0093767A" w:rsidRDefault="009376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3"/>
    <w:rsid w:val="003038B6"/>
    <w:rsid w:val="00361C6C"/>
    <w:rsid w:val="00414DA3"/>
    <w:rsid w:val="004D4383"/>
    <w:rsid w:val="0057198A"/>
    <w:rsid w:val="00637FF4"/>
    <w:rsid w:val="0066251F"/>
    <w:rsid w:val="006731D9"/>
    <w:rsid w:val="006919AD"/>
    <w:rsid w:val="006B6D79"/>
    <w:rsid w:val="006E36FC"/>
    <w:rsid w:val="0078483A"/>
    <w:rsid w:val="007A57F1"/>
    <w:rsid w:val="00906DB0"/>
    <w:rsid w:val="0093767A"/>
    <w:rsid w:val="00975BA1"/>
    <w:rsid w:val="009B74DE"/>
    <w:rsid w:val="009F2A53"/>
    <w:rsid w:val="00A52150"/>
    <w:rsid w:val="00B02143"/>
    <w:rsid w:val="00B241A2"/>
    <w:rsid w:val="00CE080B"/>
    <w:rsid w:val="00D403AD"/>
    <w:rsid w:val="00D62FCE"/>
    <w:rsid w:val="00DA5143"/>
    <w:rsid w:val="00F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6400B-77E4-4F7D-923A-9CE6C306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B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67A"/>
  </w:style>
  <w:style w:type="paragraph" w:styleId="a6">
    <w:name w:val="footer"/>
    <w:basedOn w:val="a"/>
    <w:link w:val="a7"/>
    <w:uiPriority w:val="99"/>
    <w:unhideWhenUsed/>
    <w:rsid w:val="0093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harmvestnik.ru/content/news/CDC-predupredila-o-rasprostranenii-novogo-varianta-obezyanei-ospy.html" TargetMode="External"/><Relationship Id="rId1" Type="http://schemas.openxmlformats.org/officeDocument/2006/relationships/hyperlink" Target="https://www.who.int/ru/news-room/questions-and-answers/item/monkeypox?gclid=EAIaIQobChMI3tnni_-LhAMVf66DBx0IcguNEAAYASAAEgIc4PD_B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7E40-A055-49B0-9685-3517434D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2024-02-02T06:32:00Z</cp:lastPrinted>
  <dcterms:created xsi:type="dcterms:W3CDTF">2024-03-07T07:03:00Z</dcterms:created>
  <dcterms:modified xsi:type="dcterms:W3CDTF">2024-03-07T07:03:00Z</dcterms:modified>
</cp:coreProperties>
</file>