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1891" w:rsidRPr="00A81891" w:rsidRDefault="00E77F92" w:rsidP="00A81891">
      <w:pPr>
        <w:pStyle w:val="1"/>
        <w:rPr>
          <w:rFonts w:ascii="Times New Roman" w:hAnsi="Times New Roman"/>
          <w:bCs/>
          <w:color w:val="000000" w:themeColor="text1"/>
        </w:rPr>
      </w:pPr>
      <w:r w:rsidRPr="00A81891">
        <w:rPr>
          <w:rFonts w:ascii="Times New Roman" w:hAnsi="Times New Roman"/>
          <w:color w:val="000000" w:themeColor="text1"/>
        </w:rPr>
        <w:t xml:space="preserve">Процедура </w:t>
      </w:r>
      <w:r w:rsidR="00A81891" w:rsidRPr="00A81891">
        <w:rPr>
          <w:rFonts w:ascii="Times New Roman" w:hAnsi="Times New Roman"/>
          <w:bCs/>
          <w:color w:val="000000" w:themeColor="text1"/>
        </w:rPr>
        <w:t>5.1. Регистрация рождения</w:t>
      </w:r>
    </w:p>
    <w:p w:rsidR="00E77F92" w:rsidRPr="00E77F92" w:rsidRDefault="00E77F92" w:rsidP="00A81891">
      <w:pPr>
        <w:pStyle w:val="1"/>
      </w:pPr>
    </w:p>
    <w:p w:rsidR="00120B8F" w:rsidRPr="0001334D" w:rsidRDefault="00120B8F" w:rsidP="00120B8F">
      <w:pPr>
        <w:spacing w:after="0"/>
        <w:jc w:val="both"/>
        <w:rPr>
          <w:rFonts w:ascii="Times New Roman" w:hAnsi="Times New Roman" w:cs="Times New Roman"/>
          <w:sz w:val="28"/>
          <w:szCs w:val="28"/>
        </w:rPr>
      </w:pPr>
      <w:r w:rsidRPr="0001334D">
        <w:rPr>
          <w:rFonts w:ascii="Times New Roman" w:hAnsi="Times New Roman" w:cs="Times New Roman"/>
          <w:sz w:val="28"/>
          <w:szCs w:val="28"/>
        </w:rPr>
        <w:t xml:space="preserve">Государственный орган, иная организация, а также межведомственная и другая комиссии, к компетенции которых относится осуществление административной процедуры (уполномоченный орган): </w:t>
      </w:r>
      <w:r>
        <w:rPr>
          <w:rFonts w:ascii="Times New Roman" w:hAnsi="Times New Roman" w:cs="Times New Roman"/>
          <w:sz w:val="28"/>
          <w:szCs w:val="28"/>
        </w:rPr>
        <w:t xml:space="preserve"> </w:t>
      </w:r>
      <w:r>
        <w:rPr>
          <w:rFonts w:ascii="Times New Roman" w:hAnsi="Times New Roman" w:cs="Times New Roman"/>
          <w:b/>
          <w:sz w:val="28"/>
          <w:szCs w:val="28"/>
        </w:rPr>
        <w:t>сельский исполнительный комитет</w:t>
      </w:r>
    </w:p>
    <w:p w:rsidR="00120B8F" w:rsidRPr="00CC2DF3" w:rsidRDefault="00120B8F" w:rsidP="00120B8F">
      <w:pPr>
        <w:spacing w:after="0"/>
        <w:rPr>
          <w:rFonts w:ascii="Times New Roman" w:hAnsi="Times New Roman" w:cs="Times New Roman"/>
          <w:sz w:val="28"/>
          <w:szCs w:val="28"/>
        </w:rPr>
      </w:pPr>
    </w:p>
    <w:p w:rsidR="00120B8F" w:rsidRDefault="00120B8F" w:rsidP="00120B8F">
      <w:pPr>
        <w:spacing w:after="0" w:line="240" w:lineRule="auto"/>
        <w:rPr>
          <w:rFonts w:ascii="Times New Roman" w:eastAsia="Times New Roman" w:hAnsi="Times New Roman" w:cs="Times New Roman"/>
          <w:i/>
          <w:sz w:val="28"/>
          <w:szCs w:val="28"/>
          <w:lang w:eastAsia="ru-RU"/>
        </w:rPr>
      </w:pPr>
      <w:proofErr w:type="spellStart"/>
      <w:r>
        <w:rPr>
          <w:rFonts w:ascii="Times New Roman" w:eastAsia="Times New Roman" w:hAnsi="Times New Roman" w:cs="Times New Roman"/>
          <w:i/>
          <w:sz w:val="28"/>
          <w:szCs w:val="28"/>
          <w:lang w:eastAsia="ru-RU"/>
        </w:rPr>
        <w:t>Гацуковский</w:t>
      </w:r>
      <w:proofErr w:type="spellEnd"/>
      <w:r>
        <w:rPr>
          <w:rFonts w:ascii="Times New Roman" w:eastAsia="Times New Roman" w:hAnsi="Times New Roman" w:cs="Times New Roman"/>
          <w:i/>
          <w:sz w:val="28"/>
          <w:szCs w:val="28"/>
          <w:lang w:eastAsia="ru-RU"/>
        </w:rPr>
        <w:t xml:space="preserve"> сельский исполнительный комитет,</w:t>
      </w:r>
    </w:p>
    <w:p w:rsidR="00120B8F" w:rsidRDefault="00120B8F" w:rsidP="00120B8F">
      <w:pPr>
        <w:spacing w:after="0" w:line="240" w:lineRule="auto"/>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ул. Административная, 1-3, </w:t>
      </w:r>
      <w:proofErr w:type="spellStart"/>
      <w:r>
        <w:rPr>
          <w:rFonts w:ascii="Times New Roman" w:eastAsia="Times New Roman" w:hAnsi="Times New Roman" w:cs="Times New Roman"/>
          <w:i/>
          <w:sz w:val="28"/>
          <w:szCs w:val="28"/>
          <w:lang w:eastAsia="ru-RU"/>
        </w:rPr>
        <w:t>аг</w:t>
      </w:r>
      <w:proofErr w:type="spellEnd"/>
      <w:r>
        <w:rPr>
          <w:rFonts w:ascii="Times New Roman" w:eastAsia="Times New Roman" w:hAnsi="Times New Roman" w:cs="Times New Roman"/>
          <w:i/>
          <w:sz w:val="28"/>
          <w:szCs w:val="28"/>
          <w:lang w:eastAsia="ru-RU"/>
        </w:rPr>
        <w:t xml:space="preserve">. </w:t>
      </w:r>
      <w:proofErr w:type="spellStart"/>
      <w:r>
        <w:rPr>
          <w:rFonts w:ascii="Times New Roman" w:eastAsia="Times New Roman" w:hAnsi="Times New Roman" w:cs="Times New Roman"/>
          <w:i/>
          <w:sz w:val="28"/>
          <w:szCs w:val="28"/>
          <w:lang w:eastAsia="ru-RU"/>
        </w:rPr>
        <w:t>Гацук</w:t>
      </w:r>
      <w:proofErr w:type="spellEnd"/>
      <w:r>
        <w:rPr>
          <w:rFonts w:ascii="Times New Roman" w:eastAsia="Times New Roman" w:hAnsi="Times New Roman" w:cs="Times New Roman"/>
          <w:i/>
          <w:sz w:val="28"/>
          <w:szCs w:val="28"/>
          <w:lang w:eastAsia="ru-RU"/>
        </w:rPr>
        <w:t xml:space="preserve"> </w:t>
      </w:r>
    </w:p>
    <w:p w:rsidR="00120B8F" w:rsidRDefault="00120B8F" w:rsidP="00120B8F">
      <w:pPr>
        <w:spacing w:after="0" w:line="240" w:lineRule="auto"/>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Приемный </w:t>
      </w:r>
      <w:r w:rsidR="00043373">
        <w:rPr>
          <w:rFonts w:ascii="Times New Roman" w:eastAsia="Times New Roman" w:hAnsi="Times New Roman" w:cs="Times New Roman"/>
          <w:i/>
          <w:sz w:val="28"/>
          <w:szCs w:val="28"/>
          <w:lang w:eastAsia="ru-RU"/>
        </w:rPr>
        <w:t>день – ежедневно в рабочие дни</w:t>
      </w:r>
      <w:r>
        <w:rPr>
          <w:rFonts w:ascii="Times New Roman" w:eastAsia="Times New Roman" w:hAnsi="Times New Roman" w:cs="Times New Roman"/>
          <w:i/>
          <w:sz w:val="28"/>
          <w:szCs w:val="28"/>
          <w:lang w:eastAsia="ru-RU"/>
        </w:rPr>
        <w:t>.</w:t>
      </w:r>
    </w:p>
    <w:p w:rsidR="00120B8F" w:rsidRDefault="00120B8F" w:rsidP="00120B8F">
      <w:pPr>
        <w:spacing w:after="0" w:line="240" w:lineRule="auto"/>
        <w:rPr>
          <w:rFonts w:ascii="Times New Roman" w:eastAsia="Times New Roman" w:hAnsi="Times New Roman" w:cs="Times New Roman"/>
          <w:i/>
          <w:sz w:val="28"/>
          <w:szCs w:val="28"/>
          <w:lang w:eastAsia="ru-RU"/>
        </w:rPr>
      </w:pPr>
    </w:p>
    <w:p w:rsidR="00120B8F" w:rsidRPr="00BC0ED5" w:rsidRDefault="00120B8F" w:rsidP="00120B8F">
      <w:pPr>
        <w:pStyle w:val="table10"/>
        <w:spacing w:line="20" w:lineRule="atLeast"/>
        <w:jc w:val="both"/>
        <w:rPr>
          <w:i/>
          <w:sz w:val="28"/>
          <w:szCs w:val="28"/>
        </w:rPr>
      </w:pPr>
      <w:r w:rsidRPr="00BC0ED5">
        <w:rPr>
          <w:i/>
          <w:sz w:val="28"/>
          <w:szCs w:val="28"/>
        </w:rPr>
        <w:t xml:space="preserve">Прием, подготовку к рассмотрению заявлений заинтересованных лиц и (или) выдачу административных решений осуществляет управляющий делами – </w:t>
      </w:r>
      <w:proofErr w:type="spellStart"/>
      <w:r w:rsidRPr="00BC0ED5">
        <w:rPr>
          <w:b/>
          <w:i/>
          <w:sz w:val="28"/>
          <w:szCs w:val="28"/>
        </w:rPr>
        <w:t>Грицкевич</w:t>
      </w:r>
      <w:proofErr w:type="spellEnd"/>
      <w:r w:rsidRPr="00BC0ED5">
        <w:rPr>
          <w:b/>
          <w:i/>
          <w:sz w:val="28"/>
          <w:szCs w:val="28"/>
        </w:rPr>
        <w:t xml:space="preserve"> Наталья Александровна</w:t>
      </w:r>
      <w:r w:rsidRPr="00BC0ED5">
        <w:rPr>
          <w:i/>
          <w:sz w:val="28"/>
          <w:szCs w:val="28"/>
        </w:rPr>
        <w:t>, телефон 74281</w:t>
      </w:r>
    </w:p>
    <w:p w:rsidR="00120B8F" w:rsidRDefault="00120B8F" w:rsidP="00120B8F">
      <w:pPr>
        <w:pStyle w:val="table10"/>
        <w:spacing w:line="20" w:lineRule="atLeast"/>
        <w:rPr>
          <w:i/>
          <w:sz w:val="28"/>
          <w:szCs w:val="28"/>
        </w:rPr>
      </w:pPr>
    </w:p>
    <w:p w:rsidR="00120B8F" w:rsidRDefault="00120B8F" w:rsidP="00120B8F">
      <w:pPr>
        <w:pStyle w:val="table10"/>
        <w:spacing w:line="20" w:lineRule="atLeast"/>
        <w:rPr>
          <w:i/>
          <w:sz w:val="28"/>
          <w:szCs w:val="28"/>
        </w:rPr>
      </w:pPr>
      <w:r w:rsidRPr="00BC0ED5">
        <w:rPr>
          <w:i/>
          <w:sz w:val="28"/>
          <w:szCs w:val="28"/>
        </w:rPr>
        <w:t xml:space="preserve">Во время отсутствия управляющего делами </w:t>
      </w:r>
      <w:proofErr w:type="spellStart"/>
      <w:r w:rsidRPr="00BC0ED5">
        <w:rPr>
          <w:i/>
          <w:sz w:val="28"/>
          <w:szCs w:val="28"/>
        </w:rPr>
        <w:t>сельисполкома</w:t>
      </w:r>
      <w:proofErr w:type="spellEnd"/>
      <w:r w:rsidRPr="00BC0ED5">
        <w:rPr>
          <w:i/>
          <w:sz w:val="28"/>
          <w:szCs w:val="28"/>
        </w:rPr>
        <w:t xml:space="preserve"> его обязанности исполняет </w:t>
      </w:r>
      <w:r>
        <w:rPr>
          <w:i/>
          <w:sz w:val="28"/>
          <w:szCs w:val="28"/>
        </w:rPr>
        <w:t xml:space="preserve">ведущий </w:t>
      </w:r>
      <w:r w:rsidRPr="00BC0ED5">
        <w:rPr>
          <w:i/>
          <w:sz w:val="28"/>
          <w:szCs w:val="28"/>
        </w:rPr>
        <w:t xml:space="preserve">специалист </w:t>
      </w:r>
      <w:proofErr w:type="spellStart"/>
      <w:r w:rsidRPr="00BC0ED5">
        <w:rPr>
          <w:i/>
          <w:sz w:val="28"/>
          <w:szCs w:val="28"/>
        </w:rPr>
        <w:t>сельисполкома</w:t>
      </w:r>
      <w:proofErr w:type="spellEnd"/>
      <w:r w:rsidRPr="00BC0ED5">
        <w:rPr>
          <w:i/>
          <w:sz w:val="28"/>
          <w:szCs w:val="28"/>
        </w:rPr>
        <w:t xml:space="preserve"> </w:t>
      </w:r>
      <w:proofErr w:type="spellStart"/>
      <w:r w:rsidRPr="007E171F">
        <w:rPr>
          <w:b/>
          <w:i/>
          <w:sz w:val="28"/>
          <w:szCs w:val="28"/>
        </w:rPr>
        <w:t>Ингелевич</w:t>
      </w:r>
      <w:proofErr w:type="spellEnd"/>
      <w:r w:rsidRPr="007E171F">
        <w:rPr>
          <w:b/>
          <w:i/>
          <w:sz w:val="28"/>
          <w:szCs w:val="28"/>
        </w:rPr>
        <w:t xml:space="preserve"> Наталья Владимировна</w:t>
      </w:r>
      <w:r>
        <w:rPr>
          <w:i/>
          <w:sz w:val="28"/>
          <w:szCs w:val="28"/>
        </w:rPr>
        <w:t>, тел. 743</w:t>
      </w:r>
      <w:r w:rsidRPr="00BC0ED5">
        <w:rPr>
          <w:i/>
          <w:sz w:val="28"/>
          <w:szCs w:val="28"/>
        </w:rPr>
        <w:t>74</w:t>
      </w:r>
    </w:p>
    <w:p w:rsidR="00120B8F" w:rsidRDefault="00120B8F" w:rsidP="00E77F92">
      <w:pPr>
        <w:pStyle w:val="table10"/>
        <w:spacing w:line="20" w:lineRule="atLeast"/>
        <w:jc w:val="both"/>
        <w:rPr>
          <w:b/>
          <w:sz w:val="28"/>
          <w:szCs w:val="28"/>
        </w:rPr>
      </w:pPr>
    </w:p>
    <w:p w:rsidR="00E77F92" w:rsidRPr="00E625A4" w:rsidRDefault="00E77F92" w:rsidP="00E77F92">
      <w:pPr>
        <w:pStyle w:val="table10"/>
        <w:spacing w:line="20" w:lineRule="atLeast"/>
        <w:jc w:val="both"/>
        <w:rPr>
          <w:b/>
          <w:sz w:val="28"/>
          <w:szCs w:val="28"/>
        </w:rPr>
      </w:pPr>
      <w:r w:rsidRPr="00E625A4">
        <w:rPr>
          <w:b/>
          <w:sz w:val="28"/>
          <w:szCs w:val="28"/>
        </w:rPr>
        <w:t>Документы и (или) сведения, представляемые гражданином для осуществления административной процедуры:</w:t>
      </w:r>
    </w:p>
    <w:p w:rsidR="00120B8F" w:rsidRDefault="00120B8F" w:rsidP="00120B8F">
      <w:pPr>
        <w:pStyle w:val="table10"/>
        <w:numPr>
          <w:ilvl w:val="0"/>
          <w:numId w:val="3"/>
        </w:numPr>
        <w:spacing w:line="20" w:lineRule="atLeast"/>
        <w:jc w:val="both"/>
        <w:rPr>
          <w:sz w:val="28"/>
          <w:szCs w:val="28"/>
        </w:rPr>
      </w:pPr>
      <w:r w:rsidRPr="00120B8F">
        <w:rPr>
          <w:sz w:val="28"/>
          <w:szCs w:val="28"/>
        </w:rPr>
        <w:t>Заявление</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r w:rsidRPr="00120B8F">
        <w:rPr>
          <w:sz w:val="28"/>
          <w:szCs w:val="28"/>
        </w:rPr>
        <w:t>паспорта или иные документы, удостоверяющие личность родителей (родителя), заявителя (за исключением иностранных граждан и лиц без гражданства, ходатайствующих о предоставлении статуса беженца, дополнительной защиты или убежища в Республике Беларусь, и иностранных граждан и лиц без гражданства, которым предоставлена дополнительная защита в Республике Беларусь)</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r w:rsidRPr="00120B8F">
        <w:rPr>
          <w:sz w:val="28"/>
          <w:szCs w:val="28"/>
        </w:rPr>
        <w:t>свидетельство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r w:rsidRPr="00120B8F">
        <w:rPr>
          <w:sz w:val="28"/>
          <w:szCs w:val="28"/>
        </w:rPr>
        <w:t>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r w:rsidRPr="00120B8F">
        <w:rPr>
          <w:sz w:val="28"/>
          <w:szCs w:val="28"/>
        </w:rPr>
        <w:t>медицинская справка о рождении либо копия решения суда об установлении факта рождения</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r w:rsidRPr="00120B8F">
        <w:rPr>
          <w:sz w:val="28"/>
          <w:szCs w:val="28"/>
        </w:rPr>
        <w:t xml:space="preserve">документ, являющийся основанием для записи сведений об отце ребенка в записи акта о рождении (совместное заявление родителей ребенка, не </w:t>
      </w:r>
      <w:r w:rsidRPr="00120B8F">
        <w:rPr>
          <w:sz w:val="28"/>
          <w:szCs w:val="28"/>
        </w:rPr>
        <w:lastRenderedPageBreak/>
        <w:t>состоящих в браке между собой, копия решения суда об установлении отцовства), – в случае, если родители ребенка не состоят в браке между собой</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proofErr w:type="gramStart"/>
      <w:r w:rsidRPr="00120B8F">
        <w:rPr>
          <w:sz w:val="28"/>
          <w:szCs w:val="28"/>
        </w:rPr>
        <w:t>заявление матери ребенка, подтверждающее, что ее супруг, бывший супруг не является отцом ребенка, паспорт или иной документ, удостоверяющий личность фактического отца ребенка, заявление супруга, бывшего супруга матери ребенка, подтверждающее, что он не является отцом ребенка, совместное заявление матери и фактического отца ребенка о регистрации установления отцовства – в случае регистрации рождения ребенка у матери, заявляющей, что ее супруг, бывший супруг не</w:t>
      </w:r>
      <w:proofErr w:type="gramEnd"/>
      <w:r w:rsidRPr="00120B8F">
        <w:rPr>
          <w:sz w:val="28"/>
          <w:szCs w:val="28"/>
        </w:rPr>
        <w:t xml:space="preserve"> </w:t>
      </w:r>
      <w:proofErr w:type="gramStart"/>
      <w:r w:rsidRPr="00120B8F">
        <w:rPr>
          <w:sz w:val="28"/>
          <w:szCs w:val="28"/>
        </w:rPr>
        <w:t>является отцом</w:t>
      </w:r>
      <w:proofErr w:type="gramEnd"/>
      <w:r w:rsidRPr="00120B8F">
        <w:rPr>
          <w:sz w:val="28"/>
          <w:szCs w:val="28"/>
        </w:rPr>
        <w:t xml:space="preserve"> ребенка</w:t>
      </w:r>
    </w:p>
    <w:p w:rsidR="00120B8F" w:rsidRDefault="00120B8F" w:rsidP="00120B8F">
      <w:pPr>
        <w:pStyle w:val="table10"/>
        <w:spacing w:line="20" w:lineRule="atLeast"/>
        <w:ind w:left="720"/>
        <w:jc w:val="both"/>
        <w:rPr>
          <w:sz w:val="28"/>
          <w:szCs w:val="28"/>
        </w:rPr>
      </w:pPr>
    </w:p>
    <w:p w:rsidR="00120B8F" w:rsidRDefault="00120B8F" w:rsidP="00120B8F">
      <w:pPr>
        <w:pStyle w:val="table10"/>
        <w:numPr>
          <w:ilvl w:val="0"/>
          <w:numId w:val="3"/>
        </w:numPr>
        <w:spacing w:line="20" w:lineRule="atLeast"/>
        <w:jc w:val="both"/>
        <w:rPr>
          <w:sz w:val="28"/>
          <w:szCs w:val="28"/>
        </w:rPr>
      </w:pPr>
      <w:r w:rsidRPr="00120B8F">
        <w:rPr>
          <w:sz w:val="28"/>
          <w:szCs w:val="28"/>
        </w:rPr>
        <w:t>документ, подтверждающий заключение брака между родителями ребенка, – в случае, если брак заключен за пределами Республики Беларусь</w:t>
      </w:r>
    </w:p>
    <w:p w:rsidR="00120B8F" w:rsidRDefault="00120B8F" w:rsidP="00120B8F">
      <w:pPr>
        <w:pStyle w:val="table10"/>
        <w:spacing w:line="20" w:lineRule="atLeast"/>
        <w:ind w:left="720"/>
        <w:jc w:val="both"/>
        <w:rPr>
          <w:sz w:val="28"/>
          <w:szCs w:val="28"/>
        </w:rPr>
      </w:pPr>
    </w:p>
    <w:p w:rsidR="00E77F92" w:rsidRDefault="00120B8F" w:rsidP="00120B8F">
      <w:pPr>
        <w:pStyle w:val="table10"/>
        <w:numPr>
          <w:ilvl w:val="0"/>
          <w:numId w:val="3"/>
        </w:numPr>
        <w:spacing w:line="20" w:lineRule="atLeast"/>
        <w:jc w:val="both"/>
        <w:rPr>
          <w:sz w:val="28"/>
          <w:szCs w:val="28"/>
        </w:rPr>
      </w:pPr>
      <w:r w:rsidRPr="00120B8F">
        <w:rPr>
          <w:sz w:val="28"/>
          <w:szCs w:val="28"/>
        </w:rPr>
        <w:t>документ, подтверждающий прекращение брака или признание его недействительным между родителями ребенка (за исключением документов, выданных органом загса Республики Беларусь), – в случае, если со дня прекращения брака или признания его недействительным до рождения ребенка прошло не более 10 месяцев</w:t>
      </w:r>
    </w:p>
    <w:p w:rsidR="00120B8F" w:rsidRPr="00120B8F" w:rsidRDefault="00120B8F" w:rsidP="00120B8F">
      <w:pPr>
        <w:pStyle w:val="table10"/>
        <w:spacing w:line="20" w:lineRule="atLeast"/>
        <w:ind w:left="720"/>
        <w:jc w:val="both"/>
        <w:rPr>
          <w:sz w:val="28"/>
          <w:szCs w:val="28"/>
        </w:rPr>
      </w:pPr>
    </w:p>
    <w:p w:rsidR="00E77F92" w:rsidRDefault="00E77F92" w:rsidP="00E77F92">
      <w:pPr>
        <w:pStyle w:val="table10"/>
        <w:spacing w:line="20" w:lineRule="atLeast"/>
        <w:jc w:val="both"/>
        <w:rPr>
          <w:sz w:val="28"/>
          <w:szCs w:val="28"/>
        </w:rPr>
      </w:pPr>
      <w:r w:rsidRPr="00E625A4">
        <w:rPr>
          <w:b/>
          <w:sz w:val="28"/>
          <w:szCs w:val="28"/>
        </w:rPr>
        <w:t xml:space="preserve">Размер платы, взимаемой при осуществлении административной процедуры: </w:t>
      </w:r>
      <w:r w:rsidRPr="00E625A4">
        <w:rPr>
          <w:sz w:val="28"/>
          <w:szCs w:val="28"/>
        </w:rPr>
        <w:t>бесплатно</w:t>
      </w:r>
    </w:p>
    <w:p w:rsidR="00120B8F" w:rsidRPr="00E625A4" w:rsidRDefault="00120B8F" w:rsidP="00E77F92">
      <w:pPr>
        <w:pStyle w:val="table10"/>
        <w:spacing w:line="20" w:lineRule="atLeast"/>
        <w:jc w:val="both"/>
        <w:rPr>
          <w:sz w:val="28"/>
          <w:szCs w:val="28"/>
        </w:rPr>
      </w:pPr>
    </w:p>
    <w:p w:rsidR="00120B8F" w:rsidRDefault="00E77F92" w:rsidP="00120B8F">
      <w:pPr>
        <w:pStyle w:val="table10"/>
        <w:spacing w:before="120"/>
        <w:rPr>
          <w:b/>
          <w:sz w:val="28"/>
          <w:szCs w:val="28"/>
        </w:rPr>
      </w:pPr>
      <w:r w:rsidRPr="00E625A4">
        <w:rPr>
          <w:b/>
          <w:sz w:val="28"/>
          <w:szCs w:val="28"/>
        </w:rPr>
        <w:t xml:space="preserve">Максимальный срок осуществления административной процедуры: </w:t>
      </w:r>
    </w:p>
    <w:p w:rsidR="00120B8F" w:rsidRDefault="00120B8F" w:rsidP="00120B8F">
      <w:pPr>
        <w:pStyle w:val="table10"/>
        <w:spacing w:before="120"/>
        <w:rPr>
          <w:sz w:val="28"/>
          <w:szCs w:val="28"/>
        </w:rPr>
      </w:pPr>
      <w:r w:rsidRPr="00120B8F">
        <w:rPr>
          <w:sz w:val="28"/>
          <w:szCs w:val="28"/>
        </w:rPr>
        <w:t>2 дня со дня подачи заявле</w:t>
      </w:r>
      <w:r>
        <w:rPr>
          <w:sz w:val="28"/>
          <w:szCs w:val="28"/>
        </w:rPr>
        <w:t>ния,</w:t>
      </w:r>
    </w:p>
    <w:p w:rsidR="00120B8F" w:rsidRDefault="00120B8F" w:rsidP="00120B8F">
      <w:pPr>
        <w:pStyle w:val="table10"/>
        <w:spacing w:before="120"/>
        <w:rPr>
          <w:sz w:val="28"/>
          <w:szCs w:val="28"/>
        </w:rPr>
      </w:pPr>
      <w:r w:rsidRPr="00120B8F">
        <w:rPr>
          <w:sz w:val="28"/>
          <w:szCs w:val="28"/>
        </w:rPr>
        <w:t>при торжественн</w:t>
      </w:r>
      <w:r>
        <w:rPr>
          <w:sz w:val="28"/>
          <w:szCs w:val="28"/>
        </w:rPr>
        <w:t>ой регистрации рождения – 3 дня,</w:t>
      </w:r>
      <w:r w:rsidRPr="00120B8F">
        <w:rPr>
          <w:sz w:val="28"/>
          <w:szCs w:val="28"/>
        </w:rPr>
        <w:t xml:space="preserve"> </w:t>
      </w:r>
    </w:p>
    <w:p w:rsidR="00120B8F" w:rsidRDefault="00120B8F" w:rsidP="00120B8F">
      <w:pPr>
        <w:pStyle w:val="table10"/>
        <w:spacing w:before="120"/>
        <w:rPr>
          <w:sz w:val="28"/>
          <w:szCs w:val="28"/>
        </w:rPr>
      </w:pPr>
      <w:r w:rsidRPr="00120B8F">
        <w:rPr>
          <w:sz w:val="28"/>
          <w:szCs w:val="28"/>
        </w:rPr>
        <w:t xml:space="preserve">при одновременной регистрации рождения, установления отцовства и заключения брака – в день регистрации заключения брака, </w:t>
      </w:r>
    </w:p>
    <w:p w:rsidR="00120B8F" w:rsidRDefault="00120B8F" w:rsidP="00120B8F">
      <w:pPr>
        <w:pStyle w:val="table10"/>
        <w:spacing w:before="120"/>
        <w:rPr>
          <w:sz w:val="28"/>
          <w:szCs w:val="28"/>
        </w:rPr>
      </w:pPr>
      <w:r w:rsidRPr="00120B8F">
        <w:rPr>
          <w:sz w:val="28"/>
          <w:szCs w:val="28"/>
        </w:rPr>
        <w:t xml:space="preserve">а в случае запроса сведений и (или) документов от других государственных органов, иных организаций – 1 месяц </w:t>
      </w:r>
    </w:p>
    <w:p w:rsidR="00120B8F" w:rsidRDefault="00120B8F" w:rsidP="00120B8F">
      <w:pPr>
        <w:pStyle w:val="table10"/>
        <w:spacing w:before="120"/>
        <w:rPr>
          <w:sz w:val="28"/>
          <w:szCs w:val="28"/>
        </w:rPr>
      </w:pPr>
    </w:p>
    <w:p w:rsidR="00E77F92" w:rsidRDefault="00E77F92" w:rsidP="00120B8F">
      <w:pPr>
        <w:pStyle w:val="table10"/>
        <w:spacing w:before="120"/>
        <w:rPr>
          <w:sz w:val="28"/>
          <w:szCs w:val="28"/>
        </w:rPr>
      </w:pPr>
      <w:r w:rsidRPr="00E625A4">
        <w:rPr>
          <w:b/>
          <w:sz w:val="28"/>
          <w:szCs w:val="28"/>
        </w:rPr>
        <w:t xml:space="preserve">Срок действия справки, другого документа (решения), </w:t>
      </w:r>
      <w:proofErr w:type="gramStart"/>
      <w:r w:rsidRPr="00E625A4">
        <w:rPr>
          <w:b/>
          <w:sz w:val="28"/>
          <w:szCs w:val="28"/>
        </w:rPr>
        <w:t>выдаваемых</w:t>
      </w:r>
      <w:proofErr w:type="gramEnd"/>
      <w:r w:rsidRPr="00E625A4">
        <w:rPr>
          <w:b/>
          <w:sz w:val="28"/>
          <w:szCs w:val="28"/>
        </w:rPr>
        <w:t xml:space="preserve"> (принимаемого) при осуществлении административной процедуры:</w:t>
      </w:r>
      <w:r w:rsidR="00A81891">
        <w:rPr>
          <w:b/>
          <w:sz w:val="28"/>
          <w:szCs w:val="28"/>
        </w:rPr>
        <w:t xml:space="preserve"> </w:t>
      </w:r>
      <w:r w:rsidRPr="00E625A4">
        <w:rPr>
          <w:sz w:val="28"/>
          <w:szCs w:val="28"/>
        </w:rPr>
        <w:t>бессрочно</w:t>
      </w:r>
    </w:p>
    <w:p w:rsidR="00194DEF" w:rsidRPr="00194DEF" w:rsidRDefault="00194DEF" w:rsidP="00194DEF">
      <w:pPr>
        <w:spacing w:after="0"/>
        <w:jc w:val="both"/>
        <w:rPr>
          <w:rFonts w:ascii="Times New Roman" w:hAnsi="Times New Roman" w:cs="Times New Roman"/>
          <w:b/>
          <w:sz w:val="28"/>
          <w:szCs w:val="28"/>
        </w:rPr>
      </w:pPr>
    </w:p>
    <w:p w:rsidR="00C91110" w:rsidRPr="00C91110" w:rsidRDefault="00C91110" w:rsidP="00C91110">
      <w:pPr>
        <w:spacing w:after="0"/>
        <w:jc w:val="both"/>
        <w:rPr>
          <w:rFonts w:ascii="Times New Roman" w:hAnsi="Times New Roman" w:cs="Times New Roman"/>
          <w:b/>
          <w:sz w:val="28"/>
          <w:szCs w:val="28"/>
        </w:rPr>
      </w:pPr>
    </w:p>
    <w:p w:rsidR="00220D66" w:rsidRPr="00220D66" w:rsidRDefault="00220D66" w:rsidP="00220D66">
      <w:pPr>
        <w:spacing w:after="0"/>
        <w:jc w:val="both"/>
        <w:rPr>
          <w:rFonts w:ascii="Times New Roman" w:hAnsi="Times New Roman" w:cs="Times New Roman"/>
          <w:b/>
          <w:sz w:val="28"/>
          <w:szCs w:val="28"/>
        </w:rPr>
      </w:pPr>
    </w:p>
    <w:sectPr w:rsidR="00220D66" w:rsidRPr="00220D66" w:rsidSect="00045E52">
      <w:pgSz w:w="11906" w:h="16838"/>
      <w:pgMar w:top="1134" w:right="566"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372D04"/>
    <w:multiLevelType w:val="hybridMultilevel"/>
    <w:tmpl w:val="6C24084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4007107"/>
    <w:multiLevelType w:val="hybridMultilevel"/>
    <w:tmpl w:val="E054A76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96B301A"/>
    <w:multiLevelType w:val="hybridMultilevel"/>
    <w:tmpl w:val="0C6A889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045E52"/>
    <w:rsid w:val="0000708E"/>
    <w:rsid w:val="00043373"/>
    <w:rsid w:val="00045E52"/>
    <w:rsid w:val="0009263E"/>
    <w:rsid w:val="00120B8F"/>
    <w:rsid w:val="001423E6"/>
    <w:rsid w:val="00171C61"/>
    <w:rsid w:val="001860C7"/>
    <w:rsid w:val="00194DEF"/>
    <w:rsid w:val="00220D66"/>
    <w:rsid w:val="002C0E61"/>
    <w:rsid w:val="003552CE"/>
    <w:rsid w:val="00405E85"/>
    <w:rsid w:val="004F38F8"/>
    <w:rsid w:val="00531C30"/>
    <w:rsid w:val="005E716D"/>
    <w:rsid w:val="00696C09"/>
    <w:rsid w:val="006B0570"/>
    <w:rsid w:val="006B3156"/>
    <w:rsid w:val="0071178B"/>
    <w:rsid w:val="007502F6"/>
    <w:rsid w:val="008878F3"/>
    <w:rsid w:val="00932CA3"/>
    <w:rsid w:val="009E5570"/>
    <w:rsid w:val="00A02CD3"/>
    <w:rsid w:val="00A81891"/>
    <w:rsid w:val="00B229DF"/>
    <w:rsid w:val="00B626EA"/>
    <w:rsid w:val="00BC2FE1"/>
    <w:rsid w:val="00BF4F70"/>
    <w:rsid w:val="00C73C42"/>
    <w:rsid w:val="00C91110"/>
    <w:rsid w:val="00CB0B21"/>
    <w:rsid w:val="00D70638"/>
    <w:rsid w:val="00D86769"/>
    <w:rsid w:val="00E55BF6"/>
    <w:rsid w:val="00E77F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5E52"/>
  </w:style>
  <w:style w:type="paragraph" w:styleId="1">
    <w:name w:val="heading 1"/>
    <w:basedOn w:val="table10"/>
    <w:next w:val="a"/>
    <w:link w:val="10"/>
    <w:uiPriority w:val="9"/>
    <w:qFormat/>
    <w:rsid w:val="002C0E61"/>
    <w:pPr>
      <w:spacing w:line="20" w:lineRule="atLeast"/>
      <w:jc w:val="center"/>
      <w:outlineLvl w:val="0"/>
    </w:pPr>
    <w:rPr>
      <w:rFonts w:ascii="Arial" w:hAnsi="Arial"/>
      <w:b/>
      <w:color w:val="FF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878F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878F3"/>
    <w:rPr>
      <w:rFonts w:ascii="Tahoma" w:hAnsi="Tahoma" w:cs="Tahoma"/>
      <w:sz w:val="16"/>
      <w:szCs w:val="16"/>
    </w:rPr>
  </w:style>
  <w:style w:type="paragraph" w:customStyle="1" w:styleId="table10">
    <w:name w:val="table10"/>
    <w:basedOn w:val="a"/>
    <w:rsid w:val="0009263E"/>
    <w:pPr>
      <w:spacing w:after="0" w:line="240" w:lineRule="auto"/>
    </w:pPr>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2C0E61"/>
    <w:rPr>
      <w:rFonts w:ascii="Arial" w:eastAsia="Times New Roman" w:hAnsi="Arial" w:cs="Times New Roman"/>
      <w:b/>
      <w:color w:val="FF0000"/>
      <w:sz w:val="28"/>
      <w:szCs w:val="28"/>
    </w:rPr>
  </w:style>
  <w:style w:type="paragraph" w:styleId="a5">
    <w:name w:val="List Paragraph"/>
    <w:basedOn w:val="a"/>
    <w:uiPriority w:val="34"/>
    <w:qFormat/>
    <w:rsid w:val="002C0E61"/>
    <w:pPr>
      <w:ind w:left="720"/>
      <w:contextualSpacing/>
    </w:pPr>
  </w:style>
</w:styles>
</file>

<file path=word/webSettings.xml><?xml version="1.0" encoding="utf-8"?>
<w:webSettings xmlns:r="http://schemas.openxmlformats.org/officeDocument/2006/relationships" xmlns:w="http://schemas.openxmlformats.org/wordprocessingml/2006/main">
  <w:divs>
    <w:div w:id="1058555641">
      <w:bodyDiv w:val="1"/>
      <w:marLeft w:val="0"/>
      <w:marRight w:val="0"/>
      <w:marTop w:val="0"/>
      <w:marBottom w:val="0"/>
      <w:divBdr>
        <w:top w:val="none" w:sz="0" w:space="0" w:color="auto"/>
        <w:left w:val="none" w:sz="0" w:space="0" w:color="auto"/>
        <w:bottom w:val="none" w:sz="0" w:space="0" w:color="auto"/>
        <w:right w:val="none" w:sz="0" w:space="0" w:color="auto"/>
      </w:divBdr>
    </w:div>
    <w:div w:id="1246920467">
      <w:bodyDiv w:val="1"/>
      <w:marLeft w:val="0"/>
      <w:marRight w:val="0"/>
      <w:marTop w:val="0"/>
      <w:marBottom w:val="0"/>
      <w:divBdr>
        <w:top w:val="none" w:sz="0" w:space="0" w:color="auto"/>
        <w:left w:val="none" w:sz="0" w:space="0" w:color="auto"/>
        <w:bottom w:val="none" w:sz="0" w:space="0" w:color="auto"/>
        <w:right w:val="none" w:sz="0" w:space="0" w:color="auto"/>
      </w:divBdr>
    </w:div>
    <w:div w:id="1301764341">
      <w:bodyDiv w:val="1"/>
      <w:marLeft w:val="0"/>
      <w:marRight w:val="0"/>
      <w:marTop w:val="0"/>
      <w:marBottom w:val="0"/>
      <w:divBdr>
        <w:top w:val="none" w:sz="0" w:space="0" w:color="auto"/>
        <w:left w:val="none" w:sz="0" w:space="0" w:color="auto"/>
        <w:bottom w:val="none" w:sz="0" w:space="0" w:color="auto"/>
        <w:right w:val="none" w:sz="0" w:space="0" w:color="auto"/>
      </w:divBdr>
    </w:div>
    <w:div w:id="1795126862">
      <w:bodyDiv w:val="1"/>
      <w:marLeft w:val="0"/>
      <w:marRight w:val="0"/>
      <w:marTop w:val="0"/>
      <w:marBottom w:val="0"/>
      <w:divBdr>
        <w:top w:val="none" w:sz="0" w:space="0" w:color="auto"/>
        <w:left w:val="none" w:sz="0" w:space="0" w:color="auto"/>
        <w:bottom w:val="none" w:sz="0" w:space="0" w:color="auto"/>
        <w:right w:val="none" w:sz="0" w:space="0" w:color="auto"/>
      </w:divBdr>
    </w:div>
    <w:div w:id="203903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530</Words>
  <Characters>3026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All Belarus 2009 DVD</Company>
  <LinksUpToDate>false</LinksUpToDate>
  <CharactersWithSpaces>3549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5</cp:revision>
  <cp:lastPrinted>2023-08-11T07:33:00Z</cp:lastPrinted>
  <dcterms:created xsi:type="dcterms:W3CDTF">2021-02-09T07:16:00Z</dcterms:created>
  <dcterms:modified xsi:type="dcterms:W3CDTF">2023-08-11T07:33:00Z</dcterms:modified>
</cp:coreProperties>
</file>