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22BA" w:rsidRPr="00E622BA" w:rsidRDefault="00FC7C0A" w:rsidP="00E622BA">
      <w:pPr>
        <w:pStyle w:val="1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 xml:space="preserve">Процедура </w:t>
      </w:r>
      <w:r w:rsidR="00E622BA">
        <w:rPr>
          <w:rFonts w:ascii="Times New Roman" w:hAnsi="Times New Roman"/>
          <w:color w:val="auto"/>
        </w:rPr>
        <w:t>13.2</w:t>
      </w:r>
      <w:r w:rsidRPr="00FC7C0A">
        <w:rPr>
          <w:rFonts w:ascii="Times New Roman" w:hAnsi="Times New Roman"/>
          <w:color w:val="auto"/>
        </w:rPr>
        <w:t xml:space="preserve">. </w:t>
      </w:r>
      <w:r w:rsidR="00E622BA" w:rsidRPr="00E622BA">
        <w:rPr>
          <w:rFonts w:ascii="Times New Roman" w:hAnsi="Times New Roman"/>
          <w:color w:val="auto"/>
        </w:rPr>
        <w:t>Регистрация по месту пребывания граждан Республики Беларусь, иностранных граждан и лиц без гражданства, постоянно проживающих в Республике Беларусь</w:t>
      </w:r>
    </w:p>
    <w:p w:rsidR="00853BEC" w:rsidRPr="00853BEC" w:rsidRDefault="00853BEC" w:rsidP="00E622BA">
      <w:pPr>
        <w:pStyle w:val="1"/>
        <w:rPr>
          <w:rFonts w:ascii="Times New Roman" w:hAnsi="Times New Roman"/>
          <w:color w:val="auto"/>
        </w:rPr>
      </w:pPr>
    </w:p>
    <w:p w:rsidR="00045E52" w:rsidRDefault="00045E52" w:rsidP="00853BE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Государственный орган (иная организация), в который гражданин должен обратиться: местный исполнительный и распорядительный орган</w:t>
      </w:r>
    </w:p>
    <w:p w:rsidR="00045E52" w:rsidRDefault="00045E52" w:rsidP="00853B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27AB4" w:rsidRDefault="00C27AB4" w:rsidP="00C27AB4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Гацуковский</w:t>
      </w:r>
      <w:proofErr w:type="spellEnd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сельский исполнительный комитет,</w:t>
      </w:r>
    </w:p>
    <w:p w:rsidR="00C27AB4" w:rsidRDefault="00C27AB4" w:rsidP="00C27AB4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ул. Административная, 1</w:t>
      </w:r>
      <w:r w:rsidR="008F65F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-3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аг</w:t>
      </w:r>
      <w:proofErr w:type="spellEnd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Гацук</w:t>
      </w:r>
      <w:proofErr w:type="spellEnd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</w:p>
    <w:p w:rsidR="00C27AB4" w:rsidRDefault="00C27AB4" w:rsidP="00C27AB4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Приемный д</w:t>
      </w:r>
      <w:r w:rsidR="008F65F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ень – ежедневно в рабочие дни </w:t>
      </w:r>
    </w:p>
    <w:p w:rsidR="00C27AB4" w:rsidRDefault="00C27AB4" w:rsidP="00C27AB4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C27AB4" w:rsidRDefault="00C27AB4" w:rsidP="00C27AB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Прием, подготовку к рассмотрению заявлений заинтересованных лиц и (или) выдачу административных решений осуществляет ведущий специалист </w:t>
      </w:r>
      <w:proofErr w:type="spellStart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сельисполкома</w:t>
      </w:r>
      <w:proofErr w:type="spellEnd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Ингелевич</w:t>
      </w:r>
      <w:proofErr w:type="spellEnd"/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Наталья Владимировна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, тел. 74374</w:t>
      </w:r>
    </w:p>
    <w:p w:rsidR="00C27AB4" w:rsidRDefault="00C27AB4" w:rsidP="00C27AB4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Во время отсутствия ведущего специалиста его обязанности исполняет управляющий делами – </w:t>
      </w:r>
      <w:proofErr w:type="spellStart"/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Грицкевич</w:t>
      </w:r>
      <w:proofErr w:type="spellEnd"/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Наталья Александровна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, телефон 74281</w:t>
      </w:r>
    </w:p>
    <w:p w:rsidR="00C27AB4" w:rsidRDefault="00C27AB4" w:rsidP="00E622BA">
      <w:pPr>
        <w:pStyle w:val="table10"/>
        <w:spacing w:line="20" w:lineRule="atLeast"/>
        <w:jc w:val="both"/>
        <w:rPr>
          <w:b/>
          <w:sz w:val="28"/>
          <w:szCs w:val="28"/>
        </w:rPr>
      </w:pPr>
    </w:p>
    <w:p w:rsidR="00C27AB4" w:rsidRPr="00E625A4" w:rsidRDefault="00E622BA" w:rsidP="00E622BA">
      <w:pPr>
        <w:pStyle w:val="table10"/>
        <w:spacing w:line="20" w:lineRule="atLeast"/>
        <w:jc w:val="both"/>
        <w:rPr>
          <w:b/>
          <w:sz w:val="28"/>
          <w:szCs w:val="28"/>
        </w:rPr>
      </w:pPr>
      <w:r w:rsidRPr="00E625A4">
        <w:rPr>
          <w:b/>
          <w:sz w:val="28"/>
          <w:szCs w:val="28"/>
        </w:rPr>
        <w:t>Документы и (или) сведения, представляемые гражданином для осуществления административной процедуры:</w:t>
      </w:r>
    </w:p>
    <w:p w:rsidR="004B552C" w:rsidRDefault="004B552C" w:rsidP="00C27AB4">
      <w:pPr>
        <w:pStyle w:val="a7"/>
        <w:rPr>
          <w:sz w:val="28"/>
          <w:szCs w:val="28"/>
        </w:rPr>
      </w:pPr>
      <w:r w:rsidRPr="004B552C">
        <w:rPr>
          <w:sz w:val="28"/>
          <w:szCs w:val="28"/>
        </w:rPr>
        <w:t>заявление</w:t>
      </w:r>
      <w:r w:rsidRPr="004B552C">
        <w:rPr>
          <w:sz w:val="28"/>
          <w:szCs w:val="28"/>
        </w:rPr>
        <w:br/>
      </w:r>
      <w:r w:rsidRPr="004B552C">
        <w:rPr>
          <w:sz w:val="28"/>
          <w:szCs w:val="28"/>
        </w:rPr>
        <w:br/>
        <w:t>паспорт или иной документ, удостоверяющий личность</w:t>
      </w:r>
      <w:r w:rsidRPr="004B552C">
        <w:rPr>
          <w:sz w:val="28"/>
          <w:szCs w:val="28"/>
        </w:rPr>
        <w:br/>
      </w:r>
      <w:r w:rsidRPr="004B552C">
        <w:rPr>
          <w:sz w:val="28"/>
          <w:szCs w:val="28"/>
        </w:rPr>
        <w:br/>
        <w:t>свидетельство о рождении – для лиц, не достигших 14-летнего возраста и не имеющих паспортов и иных документов, удостоверяющих личность (для иностранных граждан и лиц без гражданства, которым предоставлены статус беженца или убежище в Республике Беларусь, – при его наличии)</w:t>
      </w:r>
      <w:r w:rsidRPr="004B552C">
        <w:rPr>
          <w:sz w:val="28"/>
          <w:szCs w:val="28"/>
        </w:rPr>
        <w:br/>
      </w:r>
      <w:r w:rsidRPr="004B552C">
        <w:rPr>
          <w:sz w:val="28"/>
          <w:szCs w:val="28"/>
        </w:rPr>
        <w:br/>
        <w:t>документ, являющийся основанием для регистрации по месту пребывания</w:t>
      </w:r>
      <w:r w:rsidRPr="004B552C">
        <w:rPr>
          <w:sz w:val="28"/>
          <w:szCs w:val="28"/>
        </w:rPr>
        <w:br/>
      </w:r>
      <w:r w:rsidRPr="004B552C">
        <w:rPr>
          <w:sz w:val="28"/>
          <w:szCs w:val="28"/>
        </w:rPr>
        <w:br/>
        <w:t>свидетельство о смерти (для иностранных граждан и лиц без гражданства, которым предоставлены статус беженца или убежище в Республике Беларусь, – при его наличии), либо его копия, засвидетельствованная нотариально, либо справка органа загса, содержащая сведения из записи акта о смерти (в случае смерти одного из законных представителей), либо копия решения суда о лишении родительских прав, об отмене усыновления (удочерения), о признании гражданина недееспособным, безвестно отсутствующим или об объявлении гражданина умершим, либо справка органа загса, содержащая сведения из записи акта о рождении, если запись о родителях ребенка произведена в соответствии со статьей 55 Кодекса Республики Беларусь о браке и семье, либо копия постановления (определения) суда, органа уголовного преследования об объявлении розыска гражданина – для регистрации несовершеннолетнего в возрасте от 14 до 18 лет, имеющего одного законного представителя, не по месту жительства либо не по месту пребывани</w:t>
      </w:r>
      <w:r>
        <w:rPr>
          <w:sz w:val="28"/>
          <w:szCs w:val="28"/>
        </w:rPr>
        <w:t>я этого законного представителя</w:t>
      </w:r>
    </w:p>
    <w:p w:rsidR="004B552C" w:rsidRPr="004B552C" w:rsidRDefault="004B552C" w:rsidP="00C27AB4">
      <w:pPr>
        <w:pStyle w:val="a7"/>
        <w:rPr>
          <w:sz w:val="28"/>
          <w:szCs w:val="28"/>
        </w:rPr>
      </w:pPr>
      <w:r w:rsidRPr="004B552C">
        <w:rPr>
          <w:sz w:val="28"/>
          <w:szCs w:val="28"/>
        </w:rPr>
        <w:t xml:space="preserve">письменное согласие законных представителей несовершеннолетнего на его регистрацию не по месту их жительства либо не по месту пребывания, </w:t>
      </w:r>
      <w:r w:rsidRPr="004B552C">
        <w:rPr>
          <w:sz w:val="28"/>
          <w:szCs w:val="28"/>
        </w:rPr>
        <w:lastRenderedPageBreak/>
        <w:t>удостоверенное в установленном порядке, – для регистрации несовершеннолетнего в возрасте от 14 до 18 лет не по месту жительства либо не по месту пребывания его законных представителей, за исключением несовершеннолетних, прибывших из другого населенного пункта для получения образования в дневной форме получения образования, а также случаев, когда законный представитель несовершеннолетнего не зарегистрирован по месту жительства на территории Республики Беларусь либо является иностранным гражданином или лицом без гражданства, постоянно не проживающим в Республике Беларусь</w:t>
      </w:r>
      <w:r w:rsidRPr="004B552C">
        <w:rPr>
          <w:sz w:val="28"/>
          <w:szCs w:val="28"/>
        </w:rPr>
        <w:br/>
      </w:r>
      <w:r w:rsidRPr="004B552C">
        <w:rPr>
          <w:sz w:val="28"/>
          <w:szCs w:val="28"/>
        </w:rPr>
        <w:br/>
        <w:t>документ, подтверждающий внесение платы</w:t>
      </w:r>
    </w:p>
    <w:p w:rsidR="00C27AB4" w:rsidRPr="00C27AB4" w:rsidRDefault="00E622BA" w:rsidP="00C27AB4">
      <w:pPr>
        <w:pStyle w:val="a7"/>
        <w:rPr>
          <w:sz w:val="28"/>
          <w:szCs w:val="28"/>
        </w:rPr>
      </w:pPr>
      <w:r w:rsidRPr="00C27AB4">
        <w:rPr>
          <w:b/>
          <w:sz w:val="28"/>
          <w:szCs w:val="28"/>
        </w:rPr>
        <w:t xml:space="preserve">Размер платы, взимаемой при осуществлении административной процедуры: </w:t>
      </w:r>
      <w:r w:rsidR="004B552C" w:rsidRPr="004B552C">
        <w:rPr>
          <w:sz w:val="28"/>
          <w:szCs w:val="28"/>
        </w:rPr>
        <w:t>бесплатно – за регистрацию в помещениях для временного проживания, а также для несовершеннолетних, физических лиц, проживающих в государственных стационарных организациях социального обслуживания, для граждан Республики Беларусь, проходящих военную службу по контракту, призыву, службу в резерве, находящихся на военных или специальных сборах, проходящих альтернативную службу</w:t>
      </w:r>
      <w:r w:rsidR="004B552C" w:rsidRPr="004B552C">
        <w:rPr>
          <w:sz w:val="28"/>
          <w:szCs w:val="28"/>
        </w:rPr>
        <w:br/>
      </w:r>
      <w:r w:rsidR="004B552C" w:rsidRPr="004B552C">
        <w:rPr>
          <w:sz w:val="28"/>
          <w:szCs w:val="28"/>
        </w:rPr>
        <w:br/>
        <w:t>0,5 базовой величины – для других лиц и в иных случаях</w:t>
      </w:r>
    </w:p>
    <w:p w:rsidR="00E622BA" w:rsidRDefault="00E622BA" w:rsidP="00C27AB4">
      <w:pPr>
        <w:pStyle w:val="table10"/>
        <w:spacing w:before="120" w:line="20" w:lineRule="atLeast"/>
        <w:jc w:val="both"/>
        <w:rPr>
          <w:sz w:val="28"/>
          <w:szCs w:val="28"/>
        </w:rPr>
      </w:pPr>
      <w:r w:rsidRPr="00E625A4">
        <w:rPr>
          <w:b/>
          <w:sz w:val="28"/>
          <w:szCs w:val="28"/>
        </w:rPr>
        <w:t xml:space="preserve">Максимальный срок осуществления административной процедуры: </w:t>
      </w:r>
      <w:r w:rsidRPr="00E625A4">
        <w:rPr>
          <w:sz w:val="28"/>
          <w:szCs w:val="28"/>
        </w:rPr>
        <w:t>3 рабочих дня со дня подачи заявления</w:t>
      </w:r>
    </w:p>
    <w:p w:rsidR="00C27AB4" w:rsidRPr="00E625A4" w:rsidRDefault="00C27AB4" w:rsidP="00C27AB4">
      <w:pPr>
        <w:pStyle w:val="table10"/>
        <w:spacing w:before="120" w:line="20" w:lineRule="atLeast"/>
        <w:jc w:val="both"/>
        <w:rPr>
          <w:sz w:val="28"/>
          <w:szCs w:val="28"/>
        </w:rPr>
      </w:pPr>
    </w:p>
    <w:p w:rsidR="00E622BA" w:rsidRPr="00E625A4" w:rsidRDefault="00E622BA" w:rsidP="00E622BA">
      <w:pPr>
        <w:pStyle w:val="table10"/>
        <w:spacing w:line="20" w:lineRule="atLeast"/>
        <w:jc w:val="both"/>
        <w:rPr>
          <w:b/>
          <w:sz w:val="28"/>
          <w:szCs w:val="28"/>
        </w:rPr>
      </w:pPr>
      <w:r w:rsidRPr="00E625A4">
        <w:rPr>
          <w:b/>
          <w:sz w:val="28"/>
          <w:szCs w:val="28"/>
        </w:rPr>
        <w:t>Срок действия справки, другого документа (решения), выдаваемых (принимаемого) при осуществлении административной процедуры:</w:t>
      </w:r>
    </w:p>
    <w:p w:rsidR="00853BEC" w:rsidRDefault="00853BEC" w:rsidP="007F106A">
      <w:pPr>
        <w:pStyle w:val="table10"/>
        <w:rPr>
          <w:sz w:val="28"/>
          <w:szCs w:val="28"/>
        </w:rPr>
      </w:pPr>
    </w:p>
    <w:p w:rsidR="00C27AB4" w:rsidRPr="004B552C" w:rsidRDefault="004B552C" w:rsidP="00C27AB4">
      <w:pPr>
        <w:pStyle w:val="table10"/>
        <w:spacing w:before="120"/>
        <w:rPr>
          <w:sz w:val="28"/>
          <w:szCs w:val="28"/>
        </w:rPr>
      </w:pPr>
      <w:r w:rsidRPr="004B552C">
        <w:rPr>
          <w:sz w:val="28"/>
          <w:szCs w:val="28"/>
        </w:rPr>
        <w:t>на срок обучения – для граждан, прибывших из другого населенного пункта для получения образования в дневной форме получения образования</w:t>
      </w:r>
      <w:r w:rsidRPr="004B552C">
        <w:rPr>
          <w:sz w:val="28"/>
          <w:szCs w:val="28"/>
        </w:rPr>
        <w:br/>
      </w:r>
      <w:r w:rsidRPr="004B552C">
        <w:rPr>
          <w:sz w:val="28"/>
          <w:szCs w:val="28"/>
        </w:rPr>
        <w:br/>
        <w:t>на период пребывания по месту прохождения военной службы – для граждан, проходящих военную службу по контракту (офицеров, проходящих военную службу по призыву), и членов их семей</w:t>
      </w:r>
      <w:r w:rsidRPr="004B552C">
        <w:rPr>
          <w:sz w:val="28"/>
          <w:szCs w:val="28"/>
        </w:rPr>
        <w:br/>
      </w:r>
      <w:r w:rsidRPr="004B552C">
        <w:rPr>
          <w:sz w:val="28"/>
          <w:szCs w:val="28"/>
        </w:rPr>
        <w:br/>
        <w:t>на период прохождения военной службы (нахождения на сборах) – для граждан, проходящих срочную военную службу, службу в резерве, находящихся на военных или специальных сборах</w:t>
      </w:r>
      <w:r w:rsidRPr="004B552C">
        <w:rPr>
          <w:sz w:val="28"/>
          <w:szCs w:val="28"/>
        </w:rPr>
        <w:br/>
      </w:r>
      <w:r w:rsidRPr="004B552C">
        <w:rPr>
          <w:sz w:val="28"/>
          <w:szCs w:val="28"/>
        </w:rPr>
        <w:br/>
        <w:t>на период прохождения альтернативной службы – для граждан, проходящих альтернативную службу</w:t>
      </w:r>
      <w:r w:rsidRPr="004B552C">
        <w:rPr>
          <w:sz w:val="28"/>
          <w:szCs w:val="28"/>
        </w:rPr>
        <w:br/>
      </w:r>
      <w:r w:rsidRPr="004B552C">
        <w:rPr>
          <w:sz w:val="28"/>
          <w:szCs w:val="28"/>
        </w:rPr>
        <w:br/>
        <w:t>до 6 месяцев – для граждан Республики Беларусь, постоянно проживающих за предела</w:t>
      </w:r>
      <w:bookmarkStart w:id="0" w:name="_GoBack"/>
      <w:bookmarkEnd w:id="0"/>
      <w:r w:rsidRPr="004B552C">
        <w:rPr>
          <w:sz w:val="28"/>
          <w:szCs w:val="28"/>
        </w:rPr>
        <w:t>ми Республики Беларусь</w:t>
      </w:r>
      <w:r w:rsidRPr="004B552C">
        <w:rPr>
          <w:sz w:val="28"/>
          <w:szCs w:val="28"/>
        </w:rPr>
        <w:br/>
      </w:r>
      <w:r w:rsidRPr="004B552C">
        <w:rPr>
          <w:sz w:val="28"/>
          <w:szCs w:val="28"/>
        </w:rPr>
        <w:br/>
        <w:t>до 1 года – для других лиц</w:t>
      </w:r>
      <w:r w:rsidR="00C27AB4" w:rsidRPr="004B552C">
        <w:rPr>
          <w:sz w:val="28"/>
          <w:szCs w:val="28"/>
        </w:rPr>
        <w:br/>
      </w:r>
      <w:r w:rsidR="00C27AB4" w:rsidRPr="004B552C">
        <w:rPr>
          <w:sz w:val="28"/>
          <w:szCs w:val="28"/>
        </w:rPr>
        <w:br/>
      </w:r>
    </w:p>
    <w:p w:rsidR="00C27AB4" w:rsidRDefault="00C27AB4" w:rsidP="007F106A">
      <w:pPr>
        <w:pStyle w:val="table10"/>
        <w:rPr>
          <w:sz w:val="28"/>
          <w:szCs w:val="28"/>
        </w:rPr>
      </w:pPr>
    </w:p>
    <w:p w:rsidR="00C27AB4" w:rsidRPr="00853BEC" w:rsidRDefault="00C27AB4" w:rsidP="007F106A">
      <w:pPr>
        <w:pStyle w:val="table10"/>
        <w:rPr>
          <w:sz w:val="28"/>
          <w:szCs w:val="28"/>
        </w:rPr>
      </w:pPr>
    </w:p>
    <w:sectPr w:rsidR="00C27AB4" w:rsidRPr="00853BEC" w:rsidSect="004B552C">
      <w:pgSz w:w="11906" w:h="16838"/>
      <w:pgMar w:top="851" w:right="42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96B301A"/>
    <w:multiLevelType w:val="hybridMultilevel"/>
    <w:tmpl w:val="0C6A889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3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45E52"/>
    <w:rsid w:val="0000708E"/>
    <w:rsid w:val="00045E52"/>
    <w:rsid w:val="0009263E"/>
    <w:rsid w:val="001208CE"/>
    <w:rsid w:val="001423E6"/>
    <w:rsid w:val="00171C61"/>
    <w:rsid w:val="001860C7"/>
    <w:rsid w:val="00194DEF"/>
    <w:rsid w:val="001C73D0"/>
    <w:rsid w:val="00220D66"/>
    <w:rsid w:val="002C0E61"/>
    <w:rsid w:val="0035335E"/>
    <w:rsid w:val="003552CE"/>
    <w:rsid w:val="003C3458"/>
    <w:rsid w:val="00405E85"/>
    <w:rsid w:val="00493086"/>
    <w:rsid w:val="004B552C"/>
    <w:rsid w:val="004E2F7E"/>
    <w:rsid w:val="00531C30"/>
    <w:rsid w:val="005E716D"/>
    <w:rsid w:val="00696C09"/>
    <w:rsid w:val="006B0570"/>
    <w:rsid w:val="006B2A89"/>
    <w:rsid w:val="006B3156"/>
    <w:rsid w:val="0071178B"/>
    <w:rsid w:val="007502F6"/>
    <w:rsid w:val="007F106A"/>
    <w:rsid w:val="00853BEC"/>
    <w:rsid w:val="008878F3"/>
    <w:rsid w:val="008D77E3"/>
    <w:rsid w:val="008F65FA"/>
    <w:rsid w:val="0091607E"/>
    <w:rsid w:val="00932CA3"/>
    <w:rsid w:val="009E5570"/>
    <w:rsid w:val="00A02CD3"/>
    <w:rsid w:val="00A06AEB"/>
    <w:rsid w:val="00A306D9"/>
    <w:rsid w:val="00B229DF"/>
    <w:rsid w:val="00B626EA"/>
    <w:rsid w:val="00B9171D"/>
    <w:rsid w:val="00BC2FE1"/>
    <w:rsid w:val="00BF4F70"/>
    <w:rsid w:val="00C27AB4"/>
    <w:rsid w:val="00C73C42"/>
    <w:rsid w:val="00C91110"/>
    <w:rsid w:val="00D70638"/>
    <w:rsid w:val="00DA23EC"/>
    <w:rsid w:val="00E520D0"/>
    <w:rsid w:val="00E55BF6"/>
    <w:rsid w:val="00E622BA"/>
    <w:rsid w:val="00E77F92"/>
    <w:rsid w:val="00EB654C"/>
    <w:rsid w:val="00FC7C0A"/>
    <w:rsid w:val="00FF63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4A583F5-E2B5-4139-BEA9-F93C4BC997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5E52"/>
  </w:style>
  <w:style w:type="paragraph" w:styleId="1">
    <w:name w:val="heading 1"/>
    <w:basedOn w:val="table10"/>
    <w:next w:val="a"/>
    <w:link w:val="10"/>
    <w:uiPriority w:val="9"/>
    <w:qFormat/>
    <w:rsid w:val="002C0E61"/>
    <w:pPr>
      <w:spacing w:line="20" w:lineRule="atLeast"/>
      <w:jc w:val="center"/>
      <w:outlineLvl w:val="0"/>
    </w:pPr>
    <w:rPr>
      <w:rFonts w:ascii="Arial" w:hAnsi="Arial"/>
      <w:b/>
      <w:color w:val="FF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878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878F3"/>
    <w:rPr>
      <w:rFonts w:ascii="Tahoma" w:hAnsi="Tahoma" w:cs="Tahoma"/>
      <w:sz w:val="16"/>
      <w:szCs w:val="16"/>
    </w:rPr>
  </w:style>
  <w:style w:type="paragraph" w:customStyle="1" w:styleId="table10">
    <w:name w:val="table10"/>
    <w:basedOn w:val="a"/>
    <w:rsid w:val="000926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C0E61"/>
    <w:rPr>
      <w:rFonts w:ascii="Arial" w:eastAsia="Times New Roman" w:hAnsi="Arial" w:cs="Times New Roman"/>
      <w:b/>
      <w:color w:val="FF0000"/>
      <w:sz w:val="28"/>
      <w:szCs w:val="28"/>
    </w:rPr>
  </w:style>
  <w:style w:type="paragraph" w:styleId="a5">
    <w:name w:val="List Paragraph"/>
    <w:basedOn w:val="a"/>
    <w:uiPriority w:val="34"/>
    <w:qFormat/>
    <w:rsid w:val="002C0E61"/>
    <w:pPr>
      <w:ind w:left="720"/>
      <w:contextualSpacing/>
    </w:pPr>
  </w:style>
  <w:style w:type="paragraph" w:styleId="a6">
    <w:name w:val="No Spacing"/>
    <w:uiPriority w:val="1"/>
    <w:qFormat/>
    <w:rsid w:val="00A306D9"/>
    <w:pPr>
      <w:spacing w:after="0" w:line="240" w:lineRule="auto"/>
    </w:pPr>
  </w:style>
  <w:style w:type="paragraph" w:customStyle="1" w:styleId="titleu">
    <w:name w:val="titleu"/>
    <w:basedOn w:val="a"/>
    <w:rsid w:val="007F106A"/>
    <w:pPr>
      <w:spacing w:before="240" w:after="24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7">
    <w:name w:val="Normal (Web)"/>
    <w:basedOn w:val="a"/>
    <w:uiPriority w:val="99"/>
    <w:semiHidden/>
    <w:unhideWhenUsed/>
    <w:rsid w:val="00C27A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473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55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5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8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43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93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9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2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4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04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668</Words>
  <Characters>3809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All Belarus 2009 DVD</Company>
  <LinksUpToDate>false</LinksUpToDate>
  <CharactersWithSpaces>4469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Gacuk</cp:lastModifiedBy>
  <cp:revision>10</cp:revision>
  <cp:lastPrinted>2023-08-25T07:35:00Z</cp:lastPrinted>
  <dcterms:created xsi:type="dcterms:W3CDTF">2013-05-06T12:42:00Z</dcterms:created>
  <dcterms:modified xsi:type="dcterms:W3CDTF">2024-03-25T08:30:00Z</dcterms:modified>
</cp:coreProperties>
</file>