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CellMar>
          <w:left w:w="0" w:type="dxa"/>
          <w:right w:w="0" w:type="dxa"/>
        </w:tblCellMar>
        <w:tblLook w:val="04A0" w:firstRow="1" w:lastRow="0" w:firstColumn="1" w:lastColumn="0" w:noHBand="0" w:noVBand="1"/>
      </w:tblPr>
      <w:tblGrid>
        <w:gridCol w:w="10065"/>
      </w:tblGrid>
      <w:tr w:rsidR="00C14623" w:rsidRPr="00C14623" w14:paraId="7CA56079" w14:textId="77777777" w:rsidTr="00C14623">
        <w:tc>
          <w:tcPr>
            <w:tcW w:w="10065" w:type="dxa"/>
            <w:tcMar>
              <w:top w:w="0" w:type="dxa"/>
              <w:left w:w="6" w:type="dxa"/>
              <w:bottom w:w="0" w:type="dxa"/>
              <w:right w:w="6" w:type="dxa"/>
            </w:tcMar>
            <w:hideMark/>
          </w:tcPr>
          <w:p w14:paraId="22312DA4" w14:textId="77777777" w:rsidR="00C14623" w:rsidRPr="00C14623" w:rsidRDefault="00C14623" w:rsidP="00C14623">
            <w:pPr>
              <w:spacing w:after="120" w:line="240" w:lineRule="auto"/>
              <w:ind w:left="7359"/>
              <w:rPr>
                <w:rFonts w:ascii="Times New Roman" w:eastAsia="Times New Roman" w:hAnsi="Times New Roman" w:cs="Times New Roman"/>
                <w:kern w:val="0"/>
                <w:sz w:val="18"/>
                <w:szCs w:val="18"/>
                <w:lang w:eastAsia="ru-RU"/>
                <w14:ligatures w14:val="none"/>
              </w:rPr>
            </w:pPr>
            <w:r w:rsidRPr="00C14623">
              <w:rPr>
                <w:rFonts w:ascii="Times New Roman" w:eastAsia="Times New Roman" w:hAnsi="Times New Roman" w:cs="Times New Roman"/>
                <w:kern w:val="0"/>
                <w:sz w:val="18"/>
                <w:szCs w:val="18"/>
                <w:lang w:eastAsia="ru-RU"/>
                <w14:ligatures w14:val="none"/>
              </w:rPr>
              <w:t>УТВЕРЖДЕНО</w:t>
            </w:r>
          </w:p>
          <w:p w14:paraId="53B0A260" w14:textId="77777777" w:rsidR="00C14623" w:rsidRPr="00C14623" w:rsidRDefault="00C14623" w:rsidP="00C14623">
            <w:pPr>
              <w:spacing w:after="0" w:line="240" w:lineRule="auto"/>
              <w:ind w:left="7359"/>
              <w:rPr>
                <w:rFonts w:ascii="Times New Roman" w:eastAsia="Times New Roman" w:hAnsi="Times New Roman" w:cs="Times New Roman"/>
                <w:kern w:val="0"/>
                <w:sz w:val="18"/>
                <w:szCs w:val="18"/>
                <w:lang w:eastAsia="ru-RU"/>
                <w14:ligatures w14:val="none"/>
              </w:rPr>
            </w:pPr>
            <w:r w:rsidRPr="00C14623">
              <w:rPr>
                <w:rFonts w:ascii="Times New Roman" w:eastAsia="Times New Roman" w:hAnsi="Times New Roman" w:cs="Times New Roman"/>
                <w:kern w:val="0"/>
                <w:sz w:val="18"/>
                <w:szCs w:val="18"/>
                <w:lang w:eastAsia="ru-RU"/>
                <w14:ligatures w14:val="none"/>
              </w:rPr>
              <w:t>Постановление</w:t>
            </w:r>
            <w:r w:rsidRPr="00C14623">
              <w:rPr>
                <w:rFonts w:ascii="Times New Roman" w:eastAsia="Times New Roman" w:hAnsi="Times New Roman" w:cs="Times New Roman"/>
                <w:kern w:val="0"/>
                <w:sz w:val="18"/>
                <w:szCs w:val="18"/>
                <w:lang w:eastAsia="ru-RU"/>
                <w14:ligatures w14:val="none"/>
              </w:rPr>
              <w:br/>
              <w:t>Министерства природных</w:t>
            </w:r>
            <w:r w:rsidRPr="00C14623">
              <w:rPr>
                <w:rFonts w:ascii="Times New Roman" w:eastAsia="Times New Roman" w:hAnsi="Times New Roman" w:cs="Times New Roman"/>
                <w:kern w:val="0"/>
                <w:sz w:val="18"/>
                <w:szCs w:val="18"/>
                <w:lang w:eastAsia="ru-RU"/>
                <w14:ligatures w14:val="none"/>
              </w:rPr>
              <w:br/>
              <w:t>ресурсов и охраны</w:t>
            </w:r>
            <w:r w:rsidRPr="00C14623">
              <w:rPr>
                <w:rFonts w:ascii="Times New Roman" w:eastAsia="Times New Roman" w:hAnsi="Times New Roman" w:cs="Times New Roman"/>
                <w:kern w:val="0"/>
                <w:sz w:val="18"/>
                <w:szCs w:val="18"/>
                <w:lang w:eastAsia="ru-RU"/>
                <w14:ligatures w14:val="none"/>
              </w:rPr>
              <w:br/>
              <w:t>окружающей среды</w:t>
            </w:r>
            <w:r w:rsidRPr="00C14623">
              <w:rPr>
                <w:rFonts w:ascii="Times New Roman" w:eastAsia="Times New Roman" w:hAnsi="Times New Roman" w:cs="Times New Roman"/>
                <w:kern w:val="0"/>
                <w:sz w:val="18"/>
                <w:szCs w:val="18"/>
                <w:lang w:eastAsia="ru-RU"/>
                <w14:ligatures w14:val="none"/>
              </w:rPr>
              <w:br/>
              <w:t>Республики Беларусь</w:t>
            </w:r>
          </w:p>
          <w:p w14:paraId="3A5226C0" w14:textId="77777777" w:rsidR="00C14623" w:rsidRPr="00C14623" w:rsidRDefault="00C14623" w:rsidP="00C14623">
            <w:pPr>
              <w:spacing w:after="0" w:line="240" w:lineRule="auto"/>
              <w:ind w:left="7359"/>
              <w:rPr>
                <w:rFonts w:ascii="Times New Roman" w:eastAsia="Times New Roman" w:hAnsi="Times New Roman" w:cs="Times New Roman"/>
                <w:kern w:val="0"/>
                <w:lang w:eastAsia="ru-RU"/>
                <w14:ligatures w14:val="none"/>
              </w:rPr>
            </w:pPr>
            <w:r w:rsidRPr="00C14623">
              <w:rPr>
                <w:rFonts w:ascii="Times New Roman" w:eastAsia="Times New Roman" w:hAnsi="Times New Roman" w:cs="Times New Roman"/>
                <w:kern w:val="0"/>
                <w:sz w:val="18"/>
                <w:szCs w:val="18"/>
                <w:lang w:eastAsia="ru-RU"/>
                <w14:ligatures w14:val="none"/>
              </w:rPr>
              <w:t>28.01.2022 № 16</w:t>
            </w:r>
          </w:p>
        </w:tc>
      </w:tr>
    </w:tbl>
    <w:p w14:paraId="6F730228" w14:textId="77777777" w:rsidR="00C14623" w:rsidRPr="00C14623" w:rsidRDefault="00C14623" w:rsidP="00C14623">
      <w:pPr>
        <w:spacing w:after="0" w:line="240" w:lineRule="auto"/>
        <w:rPr>
          <w:rFonts w:ascii="Times New Roman" w:eastAsia="Times New Roman" w:hAnsi="Times New Roman" w:cs="Times New Roman"/>
          <w:b/>
          <w:bCs/>
          <w:color w:val="000000"/>
          <w:kern w:val="0"/>
          <w:sz w:val="24"/>
          <w:szCs w:val="24"/>
          <w:lang w:eastAsia="ru-RU"/>
          <w14:ligatures w14:val="none"/>
        </w:rPr>
      </w:pPr>
      <w:r w:rsidRPr="00C14623">
        <w:rPr>
          <w:rFonts w:ascii="Times New Roman" w:eastAsia="Times New Roman" w:hAnsi="Times New Roman" w:cs="Times New Roman"/>
          <w:b/>
          <w:bCs/>
          <w:color w:val="000000"/>
          <w:kern w:val="0"/>
          <w:sz w:val="24"/>
          <w:szCs w:val="24"/>
          <w:lang w:eastAsia="ru-RU"/>
          <w14:ligatures w14:val="none"/>
        </w:rPr>
        <w:t>РЕГЛАМЕНТ</w:t>
      </w:r>
      <w:r w:rsidRPr="00C14623">
        <w:rPr>
          <w:rFonts w:ascii="Times New Roman" w:eastAsia="Times New Roman" w:hAnsi="Times New Roman" w:cs="Times New Roman"/>
          <w:b/>
          <w:bCs/>
          <w:color w:val="000000"/>
          <w:kern w:val="0"/>
          <w:sz w:val="24"/>
          <w:szCs w:val="24"/>
          <w:lang w:eastAsia="ru-RU"/>
          <w14:ligatures w14:val="none"/>
        </w:rPr>
        <w:br/>
        <w:t>административной процедуры, осуществляемой в отношении субъектов хозяйствования, по подпункту 6.34.1 «Получение разрешения на удаление или пересадку объектов растительного мира»</w:t>
      </w:r>
    </w:p>
    <w:p w14:paraId="2A26B0A5"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1. Особенности осуществления административной процедуры:</w:t>
      </w:r>
    </w:p>
    <w:p w14:paraId="29536403"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1.1. наименование уполномоченного органа (подведомственность административной процедуры):</w:t>
      </w:r>
    </w:p>
    <w:p w14:paraId="7F309829"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местный исполнительный и распорядительный орган;</w:t>
      </w:r>
    </w:p>
    <w:p w14:paraId="064A4B45"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государственное учреждение «Администрация Китайско-Белорусского индустриального парка «Великий камень» (далее – администрация парка «Великий камень») – в случае удаления или пересадки объектов растительного мира на территории Китайско-Белорусского индустриального парка «Великий камень», за исключением территории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дачных кооперативов;</w:t>
      </w:r>
    </w:p>
    <w:p w14:paraId="6B36389B"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1A268866"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Закон Республики Беларусь от 14 июня 2003 г. № 205-З «О растительном мире»;</w:t>
      </w:r>
    </w:p>
    <w:p w14:paraId="534B6EB8"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Закон Республики Беларусь «Об основах административных процедур»;</w:t>
      </w:r>
    </w:p>
    <w:p w14:paraId="0FE3757E"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Указ Президента Республики Беларусь от 12 мая 2017 т. № 166 «О совершенствовании специального правового режима Китайско-Белорусского индустриального парка «Великий камень»;</w:t>
      </w:r>
    </w:p>
    <w:p w14:paraId="241F24CA"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Положение о порядке выдачи разрешений на удаление объектов растительного мира и разрешений на пересадку объектов растительного мира, утвержденное постановлением Совета Министров Республики Беларусь от 25 октября 2011 г. № 1426 (далее – Положение);</w:t>
      </w:r>
    </w:p>
    <w:p w14:paraId="59D30DD5"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Положение о порядке организации и проведения общественных обсуждений проектов экологически значимых решений, экологических докладов по стратегической экологической оценке, отчетов об оценке воздействия на окружающую среду, учета принятых экологически значимых решений, утвержденное постановлением Совета Министров Республики Беларусь от 14 июня 2016 г. № 458 (далее – Положение о порядке организации и проведения общественных обсуждений);</w:t>
      </w:r>
    </w:p>
    <w:p w14:paraId="10C683EA"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2ABF7230"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1.3. иные имеющиеся особенности осуществления административной процедуры:</w:t>
      </w:r>
    </w:p>
    <w:p w14:paraId="0D8C6E89"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1.3.1. для осуществления административной процедуры создаются комиссии по рассмотрению вопросов удаления, пересадки объектов растительного мира, предусмотренные частью первой пункта 3 Положения;</w:t>
      </w:r>
    </w:p>
    <w:p w14:paraId="5F79421A"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1.3.2. согласно части первой пункта 7 Положения при планируемых удалении, пересадке деревьев, кустарников в населенных пунктах уполномоченный орган обеспечивает проведение общественного обсуждения проекта решения о выдаче разрешения на удаление объектов растительного мира, разрешения на пересадку объектов растительного мира (далее – разрешение на удаление или пересадку объектов растительного мира) в порядке, установленном пунктами 23–30 Положения о порядке организации и проведения общественных обсуждений, за исключением случаев удаления, пересадки деревьев, кустарников, препятствующих эксплуатации, указанных в части второй пункта 7 Положения;</w:t>
      </w:r>
    </w:p>
    <w:p w14:paraId="49E9D276"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1.3.3.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процедур» определены в пункте 13 Положения;</w:t>
      </w:r>
    </w:p>
    <w:p w14:paraId="2A3BCBBD"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1.3.4. обжалование административного решения областного, Минского городского исполнительного комитета, администрации парка «Великий камень» осуществляется в судебном порядке.</w:t>
      </w:r>
    </w:p>
    <w:p w14:paraId="5303E774"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2. Документы и (или) сведения, необходимые для осуществления административной процедуры:</w:t>
      </w:r>
    </w:p>
    <w:p w14:paraId="57D32628"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lastRenderedPageBreak/>
        <w:t>2.1. представляемые заинтересованным лицом:</w:t>
      </w:r>
    </w:p>
    <w:p w14:paraId="5A6B9E47"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 </w:t>
      </w:r>
    </w:p>
    <w:tbl>
      <w:tblPr>
        <w:tblW w:w="10343"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972"/>
        <w:gridCol w:w="3260"/>
        <w:gridCol w:w="4111"/>
      </w:tblGrid>
      <w:tr w:rsidR="00C14623" w:rsidRPr="00C14623" w14:paraId="59AF5F46" w14:textId="77777777" w:rsidTr="00C14623">
        <w:trPr>
          <w:trHeight w:val="240"/>
        </w:trPr>
        <w:tc>
          <w:tcPr>
            <w:tcW w:w="2972" w:type="dxa"/>
            <w:tcBorders>
              <w:bottom w:val="single" w:sz="4" w:space="0" w:color="auto"/>
              <w:right w:val="single" w:sz="4" w:space="0" w:color="auto"/>
            </w:tcBorders>
            <w:tcMar>
              <w:top w:w="0" w:type="dxa"/>
              <w:left w:w="6" w:type="dxa"/>
              <w:bottom w:w="0" w:type="dxa"/>
              <w:right w:w="6" w:type="dxa"/>
            </w:tcMar>
            <w:hideMark/>
          </w:tcPr>
          <w:p w14:paraId="6DA3EA26" w14:textId="77777777" w:rsidR="00C14623" w:rsidRPr="00C14623" w:rsidRDefault="00C14623" w:rsidP="00C14623">
            <w:pPr>
              <w:spacing w:after="0" w:line="240" w:lineRule="auto"/>
              <w:jc w:val="center"/>
              <w:rPr>
                <w:rFonts w:ascii="Times New Roman" w:eastAsia="Times New Roman" w:hAnsi="Times New Roman" w:cs="Times New Roman"/>
                <w:kern w:val="0"/>
                <w:sz w:val="20"/>
                <w:szCs w:val="20"/>
                <w:lang w:eastAsia="ru-RU"/>
                <w14:ligatures w14:val="none"/>
              </w:rPr>
            </w:pPr>
            <w:r w:rsidRPr="00C14623">
              <w:rPr>
                <w:rFonts w:ascii="Times New Roman" w:eastAsia="Times New Roman" w:hAnsi="Times New Roman" w:cs="Times New Roman"/>
                <w:kern w:val="0"/>
                <w:sz w:val="20"/>
                <w:szCs w:val="20"/>
                <w:lang w:eastAsia="ru-RU"/>
                <w14:ligatures w14:val="none"/>
              </w:rPr>
              <w:t>Наименование документа и (или) сведений</w:t>
            </w:r>
          </w:p>
        </w:tc>
        <w:tc>
          <w:tcPr>
            <w:tcW w:w="3260" w:type="dxa"/>
            <w:tcBorders>
              <w:left w:val="single" w:sz="4" w:space="0" w:color="auto"/>
              <w:bottom w:val="single" w:sz="4" w:space="0" w:color="auto"/>
              <w:right w:val="single" w:sz="4" w:space="0" w:color="auto"/>
            </w:tcBorders>
            <w:tcMar>
              <w:top w:w="0" w:type="dxa"/>
              <w:left w:w="6" w:type="dxa"/>
              <w:bottom w:w="0" w:type="dxa"/>
              <w:right w:w="6" w:type="dxa"/>
            </w:tcMar>
            <w:hideMark/>
          </w:tcPr>
          <w:p w14:paraId="445AA446" w14:textId="77777777" w:rsidR="00C14623" w:rsidRPr="00C14623" w:rsidRDefault="00C14623" w:rsidP="00C14623">
            <w:pPr>
              <w:spacing w:after="0" w:line="240" w:lineRule="auto"/>
              <w:jc w:val="center"/>
              <w:rPr>
                <w:rFonts w:ascii="Times New Roman" w:eastAsia="Times New Roman" w:hAnsi="Times New Roman" w:cs="Times New Roman"/>
                <w:kern w:val="0"/>
                <w:sz w:val="20"/>
                <w:szCs w:val="20"/>
                <w:lang w:eastAsia="ru-RU"/>
                <w14:ligatures w14:val="none"/>
              </w:rPr>
            </w:pPr>
            <w:r w:rsidRPr="00C14623">
              <w:rPr>
                <w:rFonts w:ascii="Times New Roman" w:eastAsia="Times New Roman" w:hAnsi="Times New Roman" w:cs="Times New Roman"/>
                <w:kern w:val="0"/>
                <w:sz w:val="20"/>
                <w:szCs w:val="20"/>
                <w:lang w:eastAsia="ru-RU"/>
                <w14:ligatures w14:val="none"/>
              </w:rPr>
              <w:t>Требования, предъявляемые к документу и (или) сведениям</w:t>
            </w:r>
          </w:p>
        </w:tc>
        <w:tc>
          <w:tcPr>
            <w:tcW w:w="4111" w:type="dxa"/>
            <w:tcBorders>
              <w:left w:val="single" w:sz="4" w:space="0" w:color="auto"/>
              <w:bottom w:val="single" w:sz="4" w:space="0" w:color="auto"/>
            </w:tcBorders>
            <w:tcMar>
              <w:top w:w="0" w:type="dxa"/>
              <w:left w:w="6" w:type="dxa"/>
              <w:bottom w:w="0" w:type="dxa"/>
              <w:right w:w="6" w:type="dxa"/>
            </w:tcMar>
            <w:hideMark/>
          </w:tcPr>
          <w:p w14:paraId="645CDDA1" w14:textId="77777777" w:rsidR="00C14623" w:rsidRPr="00C14623" w:rsidRDefault="00C14623" w:rsidP="00C14623">
            <w:pPr>
              <w:spacing w:after="0" w:line="240" w:lineRule="auto"/>
              <w:jc w:val="center"/>
              <w:rPr>
                <w:rFonts w:ascii="Times New Roman" w:eastAsia="Times New Roman" w:hAnsi="Times New Roman" w:cs="Times New Roman"/>
                <w:kern w:val="0"/>
                <w:sz w:val="20"/>
                <w:szCs w:val="20"/>
                <w:lang w:eastAsia="ru-RU"/>
                <w14:ligatures w14:val="none"/>
              </w:rPr>
            </w:pPr>
            <w:r w:rsidRPr="00C14623">
              <w:rPr>
                <w:rFonts w:ascii="Times New Roman" w:eastAsia="Times New Roman" w:hAnsi="Times New Roman" w:cs="Times New Roman"/>
                <w:kern w:val="0"/>
                <w:sz w:val="20"/>
                <w:szCs w:val="20"/>
                <w:lang w:eastAsia="ru-RU"/>
                <w14:ligatures w14:val="none"/>
              </w:rPr>
              <w:t>Форма и порядок представления документа и (или) сведений</w:t>
            </w:r>
          </w:p>
        </w:tc>
      </w:tr>
      <w:tr w:rsidR="00C14623" w:rsidRPr="00C14623" w14:paraId="795ADEE8" w14:textId="77777777" w:rsidTr="00C14623">
        <w:trPr>
          <w:trHeight w:val="240"/>
        </w:trPr>
        <w:tc>
          <w:tcPr>
            <w:tcW w:w="2972" w:type="dxa"/>
            <w:tcBorders>
              <w:top w:val="single" w:sz="4" w:space="0" w:color="auto"/>
              <w:right w:val="single" w:sz="4" w:space="0" w:color="auto"/>
            </w:tcBorders>
            <w:tcMar>
              <w:top w:w="0" w:type="dxa"/>
              <w:left w:w="6" w:type="dxa"/>
              <w:bottom w:w="0" w:type="dxa"/>
              <w:right w:w="6" w:type="dxa"/>
            </w:tcMar>
            <w:hideMark/>
          </w:tcPr>
          <w:p w14:paraId="37E6EEF3" w14:textId="77777777" w:rsidR="00C14623" w:rsidRPr="00C14623" w:rsidRDefault="00C14623" w:rsidP="00C14623">
            <w:pPr>
              <w:spacing w:after="0" w:line="240" w:lineRule="auto"/>
              <w:rPr>
                <w:rFonts w:ascii="Times New Roman" w:eastAsia="Times New Roman" w:hAnsi="Times New Roman" w:cs="Times New Roman"/>
                <w:kern w:val="0"/>
                <w:sz w:val="20"/>
                <w:szCs w:val="20"/>
                <w:lang w:eastAsia="ru-RU"/>
                <w14:ligatures w14:val="none"/>
              </w:rPr>
            </w:pPr>
            <w:r w:rsidRPr="00C14623">
              <w:rPr>
                <w:rFonts w:ascii="Times New Roman" w:eastAsia="Times New Roman" w:hAnsi="Times New Roman" w:cs="Times New Roman"/>
                <w:kern w:val="0"/>
                <w:sz w:val="20"/>
                <w:szCs w:val="20"/>
                <w:lang w:eastAsia="ru-RU"/>
                <w14:ligatures w14:val="none"/>
              </w:rPr>
              <w:t>заявление на удаление, пересадку объектов растительного мира</w:t>
            </w:r>
          </w:p>
        </w:tc>
        <w:tc>
          <w:tcPr>
            <w:tcW w:w="3260" w:type="dxa"/>
            <w:tcBorders>
              <w:top w:val="single" w:sz="4" w:space="0" w:color="auto"/>
              <w:left w:val="single" w:sz="4" w:space="0" w:color="auto"/>
              <w:right w:val="single" w:sz="4" w:space="0" w:color="auto"/>
            </w:tcBorders>
            <w:tcMar>
              <w:top w:w="0" w:type="dxa"/>
              <w:left w:w="6" w:type="dxa"/>
              <w:bottom w:w="0" w:type="dxa"/>
              <w:right w:w="6" w:type="dxa"/>
            </w:tcMar>
            <w:hideMark/>
          </w:tcPr>
          <w:p w14:paraId="3169B70C" w14:textId="77777777" w:rsidR="00C14623" w:rsidRPr="00C14623" w:rsidRDefault="00C14623" w:rsidP="00C14623">
            <w:pPr>
              <w:spacing w:after="0" w:line="240" w:lineRule="auto"/>
              <w:rPr>
                <w:rFonts w:ascii="Times New Roman" w:eastAsia="Times New Roman" w:hAnsi="Times New Roman" w:cs="Times New Roman"/>
                <w:kern w:val="0"/>
                <w:sz w:val="20"/>
                <w:szCs w:val="20"/>
                <w:lang w:eastAsia="ru-RU"/>
                <w14:ligatures w14:val="none"/>
              </w:rPr>
            </w:pPr>
            <w:r w:rsidRPr="00C14623">
              <w:rPr>
                <w:rFonts w:ascii="Times New Roman" w:eastAsia="Times New Roman" w:hAnsi="Times New Roman" w:cs="Times New Roman"/>
                <w:kern w:val="0"/>
                <w:sz w:val="20"/>
                <w:szCs w:val="20"/>
                <w:lang w:eastAsia="ru-RU"/>
                <w14:ligatures w14:val="none"/>
              </w:rPr>
              <w:t>по форме согласно приложению к Положению</w:t>
            </w:r>
          </w:p>
        </w:tc>
        <w:tc>
          <w:tcPr>
            <w:tcW w:w="4111" w:type="dxa"/>
            <w:tcBorders>
              <w:top w:val="single" w:sz="4" w:space="0" w:color="auto"/>
              <w:left w:val="single" w:sz="4" w:space="0" w:color="auto"/>
            </w:tcBorders>
            <w:tcMar>
              <w:top w:w="0" w:type="dxa"/>
              <w:left w:w="6" w:type="dxa"/>
              <w:bottom w:w="0" w:type="dxa"/>
              <w:right w:w="6" w:type="dxa"/>
            </w:tcMar>
            <w:hideMark/>
          </w:tcPr>
          <w:p w14:paraId="3FA007DF" w14:textId="7D44FBD3" w:rsidR="00C14623" w:rsidRPr="00C14623" w:rsidRDefault="00C14623" w:rsidP="00C14623">
            <w:pPr>
              <w:spacing w:after="0" w:line="240" w:lineRule="auto"/>
              <w:rPr>
                <w:rFonts w:ascii="Times New Roman" w:eastAsia="Times New Roman" w:hAnsi="Times New Roman" w:cs="Times New Roman"/>
                <w:kern w:val="0"/>
                <w:sz w:val="20"/>
                <w:szCs w:val="20"/>
                <w:lang w:eastAsia="ru-RU"/>
                <w14:ligatures w14:val="none"/>
              </w:rPr>
            </w:pPr>
            <w:r w:rsidRPr="00C14623">
              <w:rPr>
                <w:rFonts w:ascii="Times New Roman" w:eastAsia="Times New Roman" w:hAnsi="Times New Roman" w:cs="Times New Roman"/>
                <w:kern w:val="0"/>
                <w:sz w:val="20"/>
                <w:szCs w:val="20"/>
                <w:lang w:eastAsia="ru-RU"/>
                <w14:ligatures w14:val="none"/>
              </w:rPr>
              <w:t>в местный исполнительный и распорядительный орган – в письменной форме:</w:t>
            </w:r>
            <w:r w:rsidRPr="00C14623">
              <w:rPr>
                <w:rFonts w:ascii="Times New Roman" w:eastAsia="Times New Roman" w:hAnsi="Times New Roman" w:cs="Times New Roman"/>
                <w:kern w:val="0"/>
                <w:sz w:val="20"/>
                <w:szCs w:val="20"/>
                <w:lang w:eastAsia="ru-RU"/>
                <w14:ligatures w14:val="none"/>
              </w:rPr>
              <w:br/>
              <w:t>посредством почтовой связи;</w:t>
            </w:r>
            <w:r w:rsidRPr="00C14623">
              <w:rPr>
                <w:rFonts w:ascii="Times New Roman" w:eastAsia="Times New Roman" w:hAnsi="Times New Roman" w:cs="Times New Roman"/>
                <w:kern w:val="0"/>
                <w:sz w:val="20"/>
                <w:szCs w:val="20"/>
                <w:lang w:eastAsia="ru-RU"/>
                <w14:ligatures w14:val="none"/>
              </w:rPr>
              <w:br/>
              <w:t>нарочным (курьером);</w:t>
            </w:r>
            <w:r w:rsidRPr="00C14623">
              <w:rPr>
                <w:rFonts w:ascii="Times New Roman" w:eastAsia="Times New Roman" w:hAnsi="Times New Roman" w:cs="Times New Roman"/>
                <w:kern w:val="0"/>
                <w:sz w:val="20"/>
                <w:szCs w:val="20"/>
                <w:lang w:eastAsia="ru-RU"/>
                <w14:ligatures w14:val="none"/>
              </w:rPr>
              <w:br/>
            </w:r>
            <w:r w:rsidRPr="00C14623">
              <w:rPr>
                <w:rFonts w:ascii="Times New Roman" w:eastAsia="Times New Roman" w:hAnsi="Times New Roman" w:cs="Times New Roman"/>
                <w:kern w:val="0"/>
                <w:sz w:val="20"/>
                <w:szCs w:val="20"/>
                <w:lang w:eastAsia="ru-RU"/>
                <w14:ligatures w14:val="none"/>
              </w:rPr>
              <w:br/>
              <w:t>в администрацию парка «Великий камень» – в письменной форме:</w:t>
            </w:r>
            <w:r w:rsidRPr="00C14623">
              <w:rPr>
                <w:rFonts w:ascii="Times New Roman" w:eastAsia="Times New Roman" w:hAnsi="Times New Roman" w:cs="Times New Roman"/>
                <w:kern w:val="0"/>
                <w:sz w:val="20"/>
                <w:szCs w:val="20"/>
                <w:lang w:eastAsia="ru-RU"/>
                <w14:ligatures w14:val="none"/>
              </w:rPr>
              <w:br/>
              <w:t>посредством почтовой связи;</w:t>
            </w:r>
            <w:r w:rsidRPr="00C14623">
              <w:rPr>
                <w:rFonts w:ascii="Times New Roman" w:eastAsia="Times New Roman" w:hAnsi="Times New Roman" w:cs="Times New Roman"/>
                <w:kern w:val="0"/>
                <w:sz w:val="20"/>
                <w:szCs w:val="20"/>
                <w:lang w:eastAsia="ru-RU"/>
                <w14:ligatures w14:val="none"/>
              </w:rPr>
              <w:br/>
              <w:t>нарочным (курьером);</w:t>
            </w:r>
            <w:r w:rsidRPr="00C14623">
              <w:rPr>
                <w:rFonts w:ascii="Times New Roman" w:eastAsia="Times New Roman" w:hAnsi="Times New Roman" w:cs="Times New Roman"/>
                <w:kern w:val="0"/>
                <w:sz w:val="20"/>
                <w:szCs w:val="20"/>
                <w:lang w:eastAsia="ru-RU"/>
                <w14:ligatures w14:val="none"/>
              </w:rPr>
              <w:br/>
              <w:t>в электронной форме – через интернет-сайт системы комплексного обслуживания по принципу «одна станция» (onestation.by)</w:t>
            </w:r>
          </w:p>
        </w:tc>
      </w:tr>
    </w:tbl>
    <w:p w14:paraId="2E2675E0"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 </w:t>
      </w:r>
    </w:p>
    <w:p w14:paraId="1484D524"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При подаче заявления в письменной форме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46F1737C"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2.2. запрашиваемые (получаемые) уполномоченным органом самостоятельно:</w:t>
      </w:r>
    </w:p>
    <w:p w14:paraId="37E838BC"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 </w:t>
      </w:r>
    </w:p>
    <w:tbl>
      <w:tblPr>
        <w:tblW w:w="10485"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397"/>
        <w:gridCol w:w="7088"/>
      </w:tblGrid>
      <w:tr w:rsidR="00C14623" w:rsidRPr="00C14623" w14:paraId="633C88BD" w14:textId="77777777" w:rsidTr="00C14623">
        <w:trPr>
          <w:trHeight w:val="240"/>
        </w:trPr>
        <w:tc>
          <w:tcPr>
            <w:tcW w:w="3397" w:type="dxa"/>
            <w:tcBorders>
              <w:bottom w:val="single" w:sz="4" w:space="0" w:color="auto"/>
              <w:right w:val="single" w:sz="4" w:space="0" w:color="auto"/>
            </w:tcBorders>
            <w:tcMar>
              <w:top w:w="0" w:type="dxa"/>
              <w:left w:w="6" w:type="dxa"/>
              <w:bottom w:w="0" w:type="dxa"/>
              <w:right w:w="6" w:type="dxa"/>
            </w:tcMar>
            <w:hideMark/>
          </w:tcPr>
          <w:p w14:paraId="62D55238" w14:textId="77777777" w:rsidR="00C14623" w:rsidRPr="00C14623" w:rsidRDefault="00C14623" w:rsidP="00C14623">
            <w:pPr>
              <w:spacing w:after="0" w:line="240" w:lineRule="auto"/>
              <w:jc w:val="center"/>
              <w:rPr>
                <w:rFonts w:ascii="Times New Roman" w:eastAsia="Times New Roman" w:hAnsi="Times New Roman" w:cs="Times New Roman"/>
                <w:kern w:val="0"/>
                <w:sz w:val="20"/>
                <w:szCs w:val="20"/>
                <w:lang w:eastAsia="ru-RU"/>
                <w14:ligatures w14:val="none"/>
              </w:rPr>
            </w:pPr>
            <w:r w:rsidRPr="00C14623">
              <w:rPr>
                <w:rFonts w:ascii="Times New Roman" w:eastAsia="Times New Roman" w:hAnsi="Times New Roman" w:cs="Times New Roman"/>
                <w:kern w:val="0"/>
                <w:sz w:val="20"/>
                <w:szCs w:val="20"/>
                <w:lang w:eastAsia="ru-RU"/>
                <w14:ligatures w14:val="none"/>
              </w:rPr>
              <w:t>Наименование документа и (или) сведений</w:t>
            </w:r>
          </w:p>
        </w:tc>
        <w:tc>
          <w:tcPr>
            <w:tcW w:w="7088" w:type="dxa"/>
            <w:tcBorders>
              <w:left w:val="single" w:sz="4" w:space="0" w:color="auto"/>
              <w:bottom w:val="single" w:sz="4" w:space="0" w:color="auto"/>
            </w:tcBorders>
            <w:tcMar>
              <w:top w:w="0" w:type="dxa"/>
              <w:left w:w="6" w:type="dxa"/>
              <w:bottom w:w="0" w:type="dxa"/>
              <w:right w:w="6" w:type="dxa"/>
            </w:tcMar>
            <w:hideMark/>
          </w:tcPr>
          <w:p w14:paraId="2CC02AF3" w14:textId="77777777" w:rsidR="00C14623" w:rsidRPr="00C14623" w:rsidRDefault="00C14623" w:rsidP="00C14623">
            <w:pPr>
              <w:spacing w:after="0" w:line="240" w:lineRule="auto"/>
              <w:jc w:val="center"/>
              <w:rPr>
                <w:rFonts w:ascii="Times New Roman" w:eastAsia="Times New Roman" w:hAnsi="Times New Roman" w:cs="Times New Roman"/>
                <w:kern w:val="0"/>
                <w:sz w:val="20"/>
                <w:szCs w:val="20"/>
                <w:lang w:eastAsia="ru-RU"/>
                <w14:ligatures w14:val="none"/>
              </w:rPr>
            </w:pPr>
            <w:r w:rsidRPr="00C14623">
              <w:rPr>
                <w:rFonts w:ascii="Times New Roman" w:eastAsia="Times New Roman" w:hAnsi="Times New Roman" w:cs="Times New Roman"/>
                <w:kern w:val="0"/>
                <w:sz w:val="20"/>
                <w:szCs w:val="20"/>
                <w:lang w:eastAsia="ru-RU"/>
                <w14:ligatures w14:val="none"/>
              </w:rP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C14623" w:rsidRPr="00C14623" w14:paraId="754C4148" w14:textId="77777777" w:rsidTr="00C14623">
        <w:trPr>
          <w:trHeight w:val="240"/>
        </w:trPr>
        <w:tc>
          <w:tcPr>
            <w:tcW w:w="3397" w:type="dxa"/>
            <w:tcBorders>
              <w:top w:val="single" w:sz="4" w:space="0" w:color="auto"/>
              <w:bottom w:val="single" w:sz="4" w:space="0" w:color="auto"/>
              <w:right w:val="single" w:sz="4" w:space="0" w:color="auto"/>
            </w:tcBorders>
            <w:tcMar>
              <w:top w:w="0" w:type="dxa"/>
              <w:left w:w="6" w:type="dxa"/>
              <w:bottom w:w="0" w:type="dxa"/>
              <w:right w:w="6" w:type="dxa"/>
            </w:tcMar>
            <w:hideMark/>
          </w:tcPr>
          <w:p w14:paraId="24569A0C" w14:textId="77777777" w:rsidR="00C14623" w:rsidRPr="00C14623" w:rsidRDefault="00C14623" w:rsidP="00C14623">
            <w:pPr>
              <w:spacing w:after="0" w:line="240" w:lineRule="auto"/>
              <w:rPr>
                <w:rFonts w:ascii="Times New Roman" w:eastAsia="Times New Roman" w:hAnsi="Times New Roman" w:cs="Times New Roman"/>
                <w:kern w:val="0"/>
                <w:sz w:val="20"/>
                <w:szCs w:val="20"/>
                <w:lang w:eastAsia="ru-RU"/>
                <w14:ligatures w14:val="none"/>
              </w:rPr>
            </w:pPr>
            <w:r w:rsidRPr="00C14623">
              <w:rPr>
                <w:rFonts w:ascii="Times New Roman" w:eastAsia="Times New Roman" w:hAnsi="Times New Roman" w:cs="Times New Roman"/>
                <w:kern w:val="0"/>
                <w:sz w:val="20"/>
                <w:szCs w:val="20"/>
                <w:lang w:eastAsia="ru-RU"/>
                <w14:ligatures w14:val="none"/>
              </w:rPr>
              <w:t>заключение о подтверждении обстоятельств, препятствующих эксплуатации зданий, сооружений и иных объектов</w:t>
            </w:r>
          </w:p>
        </w:tc>
        <w:tc>
          <w:tcPr>
            <w:tcW w:w="7088" w:type="dxa"/>
            <w:tcBorders>
              <w:top w:val="single" w:sz="4" w:space="0" w:color="auto"/>
              <w:left w:val="single" w:sz="4" w:space="0" w:color="auto"/>
              <w:bottom w:val="single" w:sz="4" w:space="0" w:color="auto"/>
            </w:tcBorders>
            <w:tcMar>
              <w:top w:w="0" w:type="dxa"/>
              <w:left w:w="6" w:type="dxa"/>
              <w:bottom w:w="0" w:type="dxa"/>
              <w:right w:w="6" w:type="dxa"/>
            </w:tcMar>
            <w:hideMark/>
          </w:tcPr>
          <w:p w14:paraId="29607A9A" w14:textId="77777777" w:rsidR="00C14623" w:rsidRPr="00C14623" w:rsidRDefault="00C14623" w:rsidP="00C14623">
            <w:pPr>
              <w:spacing w:after="0" w:line="240" w:lineRule="auto"/>
              <w:rPr>
                <w:rFonts w:ascii="Times New Roman" w:eastAsia="Times New Roman" w:hAnsi="Times New Roman" w:cs="Times New Roman"/>
                <w:kern w:val="0"/>
                <w:sz w:val="20"/>
                <w:szCs w:val="20"/>
                <w:lang w:eastAsia="ru-RU"/>
                <w14:ligatures w14:val="none"/>
              </w:rPr>
            </w:pPr>
            <w:r w:rsidRPr="00C14623">
              <w:rPr>
                <w:rFonts w:ascii="Times New Roman" w:eastAsia="Times New Roman" w:hAnsi="Times New Roman" w:cs="Times New Roman"/>
                <w:kern w:val="0"/>
                <w:sz w:val="20"/>
                <w:szCs w:val="20"/>
                <w:lang w:eastAsia="ru-RU"/>
                <w14:ligatures w14:val="none"/>
              </w:rPr>
              <w:t>организации, указанные в частях пятой–седьмой статьи 37</w:t>
            </w:r>
            <w:r w:rsidRPr="00C14623">
              <w:rPr>
                <w:rFonts w:ascii="Times New Roman" w:eastAsia="Times New Roman" w:hAnsi="Times New Roman" w:cs="Times New Roman"/>
                <w:kern w:val="0"/>
                <w:sz w:val="20"/>
                <w:szCs w:val="20"/>
                <w:vertAlign w:val="superscript"/>
                <w:lang w:eastAsia="ru-RU"/>
                <w14:ligatures w14:val="none"/>
              </w:rPr>
              <w:t>3</w:t>
            </w:r>
            <w:r w:rsidRPr="00C14623">
              <w:rPr>
                <w:rFonts w:ascii="Times New Roman" w:eastAsia="Times New Roman" w:hAnsi="Times New Roman" w:cs="Times New Roman"/>
                <w:kern w:val="0"/>
                <w:sz w:val="20"/>
                <w:szCs w:val="20"/>
                <w:lang w:eastAsia="ru-RU"/>
                <w14:ligatures w14:val="none"/>
              </w:rPr>
              <w:t> Закона Республики Беларусь «О растительном мире»</w:t>
            </w:r>
          </w:p>
        </w:tc>
      </w:tr>
      <w:tr w:rsidR="00C14623" w:rsidRPr="00C14623" w14:paraId="73268652" w14:textId="77777777" w:rsidTr="00C14623">
        <w:trPr>
          <w:trHeight w:val="240"/>
        </w:trPr>
        <w:tc>
          <w:tcPr>
            <w:tcW w:w="3397" w:type="dxa"/>
            <w:tcBorders>
              <w:top w:val="single" w:sz="4" w:space="0" w:color="auto"/>
              <w:bottom w:val="single" w:sz="4" w:space="0" w:color="auto"/>
              <w:right w:val="single" w:sz="4" w:space="0" w:color="auto"/>
            </w:tcBorders>
            <w:tcMar>
              <w:top w:w="0" w:type="dxa"/>
              <w:left w:w="6" w:type="dxa"/>
              <w:bottom w:w="0" w:type="dxa"/>
              <w:right w:w="6" w:type="dxa"/>
            </w:tcMar>
            <w:hideMark/>
          </w:tcPr>
          <w:p w14:paraId="0971511C" w14:textId="77777777" w:rsidR="00C14623" w:rsidRPr="00C14623" w:rsidRDefault="00C14623" w:rsidP="00C14623">
            <w:pPr>
              <w:spacing w:after="0" w:line="240" w:lineRule="auto"/>
              <w:rPr>
                <w:rFonts w:ascii="Times New Roman" w:eastAsia="Times New Roman" w:hAnsi="Times New Roman" w:cs="Times New Roman"/>
                <w:kern w:val="0"/>
                <w:sz w:val="20"/>
                <w:szCs w:val="20"/>
                <w:lang w:eastAsia="ru-RU"/>
                <w14:ligatures w14:val="none"/>
              </w:rPr>
            </w:pPr>
            <w:r w:rsidRPr="00C14623">
              <w:rPr>
                <w:rFonts w:ascii="Times New Roman" w:eastAsia="Times New Roman" w:hAnsi="Times New Roman" w:cs="Times New Roman"/>
                <w:kern w:val="0"/>
                <w:sz w:val="20"/>
                <w:szCs w:val="20"/>
                <w:lang w:eastAsia="ru-RU"/>
                <w14:ligatures w14:val="none"/>
              </w:rPr>
              <w:t>заключение о подтверждении ненадлежащего качественного состояния деревьев, кустарников</w:t>
            </w:r>
          </w:p>
        </w:tc>
        <w:tc>
          <w:tcPr>
            <w:tcW w:w="7088" w:type="dxa"/>
            <w:tcBorders>
              <w:top w:val="single" w:sz="4" w:space="0" w:color="auto"/>
              <w:left w:val="single" w:sz="4" w:space="0" w:color="auto"/>
              <w:bottom w:val="single" w:sz="4" w:space="0" w:color="auto"/>
            </w:tcBorders>
            <w:tcMar>
              <w:top w:w="0" w:type="dxa"/>
              <w:left w:w="6" w:type="dxa"/>
              <w:bottom w:w="0" w:type="dxa"/>
              <w:right w:w="6" w:type="dxa"/>
            </w:tcMar>
            <w:hideMark/>
          </w:tcPr>
          <w:p w14:paraId="5B414CA7" w14:textId="77777777" w:rsidR="00C14623" w:rsidRPr="00C14623" w:rsidRDefault="00C14623" w:rsidP="00C14623">
            <w:pPr>
              <w:spacing w:after="0" w:line="240" w:lineRule="auto"/>
              <w:rPr>
                <w:rFonts w:ascii="Times New Roman" w:eastAsia="Times New Roman" w:hAnsi="Times New Roman" w:cs="Times New Roman"/>
                <w:kern w:val="0"/>
                <w:sz w:val="20"/>
                <w:szCs w:val="20"/>
                <w:lang w:eastAsia="ru-RU"/>
                <w14:ligatures w14:val="none"/>
              </w:rPr>
            </w:pPr>
            <w:r w:rsidRPr="00C14623">
              <w:rPr>
                <w:rFonts w:ascii="Times New Roman" w:eastAsia="Times New Roman" w:hAnsi="Times New Roman" w:cs="Times New Roman"/>
                <w:kern w:val="0"/>
                <w:sz w:val="20"/>
                <w:szCs w:val="20"/>
                <w:lang w:eastAsia="ru-RU"/>
                <w14:ligatures w14:val="none"/>
              </w:rPr>
              <w:t>организация, указанная в части шестнадцатой статьи 37</w:t>
            </w:r>
            <w:r w:rsidRPr="00C14623">
              <w:rPr>
                <w:rFonts w:ascii="Times New Roman" w:eastAsia="Times New Roman" w:hAnsi="Times New Roman" w:cs="Times New Roman"/>
                <w:kern w:val="0"/>
                <w:sz w:val="20"/>
                <w:szCs w:val="20"/>
                <w:vertAlign w:val="superscript"/>
                <w:lang w:eastAsia="ru-RU"/>
                <w14:ligatures w14:val="none"/>
              </w:rPr>
              <w:t>3</w:t>
            </w:r>
            <w:r w:rsidRPr="00C14623">
              <w:rPr>
                <w:rFonts w:ascii="Times New Roman" w:eastAsia="Times New Roman" w:hAnsi="Times New Roman" w:cs="Times New Roman"/>
                <w:kern w:val="0"/>
                <w:sz w:val="20"/>
                <w:szCs w:val="20"/>
                <w:lang w:eastAsia="ru-RU"/>
                <w14:ligatures w14:val="none"/>
              </w:rPr>
              <w:t> Закона Республики Беларусь «О растительном мире»</w:t>
            </w:r>
          </w:p>
        </w:tc>
      </w:tr>
    </w:tbl>
    <w:p w14:paraId="27FBE7F5"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 </w:t>
      </w:r>
    </w:p>
    <w:p w14:paraId="05FE78B3"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0E692493"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 </w:t>
      </w:r>
    </w:p>
    <w:tbl>
      <w:tblPr>
        <w:tblW w:w="10563"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508"/>
        <w:gridCol w:w="1417"/>
        <w:gridCol w:w="1638"/>
      </w:tblGrid>
      <w:tr w:rsidR="00C14623" w:rsidRPr="00C14623" w14:paraId="70F601B7" w14:textId="77777777" w:rsidTr="00C14623">
        <w:trPr>
          <w:trHeight w:val="240"/>
        </w:trPr>
        <w:tc>
          <w:tcPr>
            <w:tcW w:w="7508" w:type="dxa"/>
            <w:tcBorders>
              <w:bottom w:val="single" w:sz="4" w:space="0" w:color="auto"/>
              <w:right w:val="single" w:sz="4" w:space="0" w:color="auto"/>
            </w:tcBorders>
            <w:tcMar>
              <w:top w:w="0" w:type="dxa"/>
              <w:left w:w="6" w:type="dxa"/>
              <w:bottom w:w="0" w:type="dxa"/>
              <w:right w:w="6" w:type="dxa"/>
            </w:tcMar>
            <w:hideMark/>
          </w:tcPr>
          <w:p w14:paraId="72ACE20F" w14:textId="77777777" w:rsidR="00C14623" w:rsidRPr="00C14623" w:rsidRDefault="00C14623" w:rsidP="00C14623">
            <w:pPr>
              <w:spacing w:after="0" w:line="240" w:lineRule="auto"/>
              <w:jc w:val="center"/>
              <w:rPr>
                <w:rFonts w:ascii="Times New Roman" w:eastAsia="Times New Roman" w:hAnsi="Times New Roman" w:cs="Times New Roman"/>
                <w:kern w:val="0"/>
                <w:sz w:val="20"/>
                <w:szCs w:val="20"/>
                <w:lang w:eastAsia="ru-RU"/>
                <w14:ligatures w14:val="none"/>
              </w:rPr>
            </w:pPr>
            <w:r w:rsidRPr="00C14623">
              <w:rPr>
                <w:rFonts w:ascii="Times New Roman" w:eastAsia="Times New Roman" w:hAnsi="Times New Roman" w:cs="Times New Roman"/>
                <w:kern w:val="0"/>
                <w:sz w:val="20"/>
                <w:szCs w:val="20"/>
                <w:lang w:eastAsia="ru-RU"/>
                <w14:ligatures w14:val="none"/>
              </w:rPr>
              <w:t>Наименование документа</w:t>
            </w:r>
          </w:p>
        </w:tc>
        <w:tc>
          <w:tcPr>
            <w:tcW w:w="1417" w:type="dxa"/>
            <w:tcBorders>
              <w:left w:val="single" w:sz="4" w:space="0" w:color="auto"/>
              <w:bottom w:val="single" w:sz="4" w:space="0" w:color="auto"/>
              <w:right w:val="single" w:sz="4" w:space="0" w:color="auto"/>
            </w:tcBorders>
            <w:tcMar>
              <w:top w:w="0" w:type="dxa"/>
              <w:left w:w="6" w:type="dxa"/>
              <w:bottom w:w="0" w:type="dxa"/>
              <w:right w:w="6" w:type="dxa"/>
            </w:tcMar>
            <w:hideMark/>
          </w:tcPr>
          <w:p w14:paraId="6D693E4D" w14:textId="77777777" w:rsidR="00C14623" w:rsidRPr="00C14623" w:rsidRDefault="00C14623" w:rsidP="00C14623">
            <w:pPr>
              <w:spacing w:after="0" w:line="240" w:lineRule="auto"/>
              <w:jc w:val="center"/>
              <w:rPr>
                <w:rFonts w:ascii="Times New Roman" w:eastAsia="Times New Roman" w:hAnsi="Times New Roman" w:cs="Times New Roman"/>
                <w:kern w:val="0"/>
                <w:sz w:val="20"/>
                <w:szCs w:val="20"/>
                <w:lang w:eastAsia="ru-RU"/>
                <w14:ligatures w14:val="none"/>
              </w:rPr>
            </w:pPr>
            <w:r w:rsidRPr="00C14623">
              <w:rPr>
                <w:rFonts w:ascii="Times New Roman" w:eastAsia="Times New Roman" w:hAnsi="Times New Roman" w:cs="Times New Roman"/>
                <w:kern w:val="0"/>
                <w:sz w:val="20"/>
                <w:szCs w:val="20"/>
                <w:lang w:eastAsia="ru-RU"/>
                <w14:ligatures w14:val="none"/>
              </w:rPr>
              <w:t>Срок действия</w:t>
            </w:r>
          </w:p>
        </w:tc>
        <w:tc>
          <w:tcPr>
            <w:tcW w:w="1638" w:type="dxa"/>
            <w:tcBorders>
              <w:left w:val="single" w:sz="4" w:space="0" w:color="auto"/>
              <w:bottom w:val="single" w:sz="4" w:space="0" w:color="auto"/>
            </w:tcBorders>
            <w:tcMar>
              <w:top w:w="0" w:type="dxa"/>
              <w:left w:w="6" w:type="dxa"/>
              <w:bottom w:w="0" w:type="dxa"/>
              <w:right w:w="6" w:type="dxa"/>
            </w:tcMar>
            <w:hideMark/>
          </w:tcPr>
          <w:p w14:paraId="7987FCB1" w14:textId="77777777" w:rsidR="00C14623" w:rsidRPr="00C14623" w:rsidRDefault="00C14623" w:rsidP="00C14623">
            <w:pPr>
              <w:spacing w:after="0" w:line="240" w:lineRule="auto"/>
              <w:jc w:val="center"/>
              <w:rPr>
                <w:rFonts w:ascii="Times New Roman" w:eastAsia="Times New Roman" w:hAnsi="Times New Roman" w:cs="Times New Roman"/>
                <w:kern w:val="0"/>
                <w:sz w:val="20"/>
                <w:szCs w:val="20"/>
                <w:lang w:eastAsia="ru-RU"/>
                <w14:ligatures w14:val="none"/>
              </w:rPr>
            </w:pPr>
            <w:r w:rsidRPr="00C14623">
              <w:rPr>
                <w:rFonts w:ascii="Times New Roman" w:eastAsia="Times New Roman" w:hAnsi="Times New Roman" w:cs="Times New Roman"/>
                <w:kern w:val="0"/>
                <w:sz w:val="20"/>
                <w:szCs w:val="20"/>
                <w:lang w:eastAsia="ru-RU"/>
                <w14:ligatures w14:val="none"/>
              </w:rPr>
              <w:t>Форма представления</w:t>
            </w:r>
          </w:p>
        </w:tc>
      </w:tr>
      <w:tr w:rsidR="00C14623" w:rsidRPr="00C14623" w14:paraId="28219874" w14:textId="77777777" w:rsidTr="00C14623">
        <w:trPr>
          <w:trHeight w:val="240"/>
        </w:trPr>
        <w:tc>
          <w:tcPr>
            <w:tcW w:w="7508" w:type="dxa"/>
            <w:tcBorders>
              <w:top w:val="single" w:sz="4" w:space="0" w:color="auto"/>
              <w:right w:val="single" w:sz="4" w:space="0" w:color="auto"/>
            </w:tcBorders>
            <w:tcMar>
              <w:top w:w="0" w:type="dxa"/>
              <w:left w:w="6" w:type="dxa"/>
              <w:bottom w:w="0" w:type="dxa"/>
              <w:right w:w="6" w:type="dxa"/>
            </w:tcMar>
            <w:hideMark/>
          </w:tcPr>
          <w:p w14:paraId="28ACCD95" w14:textId="77777777" w:rsidR="00C14623" w:rsidRPr="00C14623" w:rsidRDefault="00C14623" w:rsidP="00C14623">
            <w:pPr>
              <w:spacing w:after="0" w:line="240" w:lineRule="auto"/>
              <w:rPr>
                <w:rFonts w:ascii="Times New Roman" w:eastAsia="Times New Roman" w:hAnsi="Times New Roman" w:cs="Times New Roman"/>
                <w:kern w:val="0"/>
                <w:sz w:val="20"/>
                <w:szCs w:val="20"/>
                <w:lang w:eastAsia="ru-RU"/>
                <w14:ligatures w14:val="none"/>
              </w:rPr>
            </w:pPr>
            <w:r w:rsidRPr="00C14623">
              <w:rPr>
                <w:rFonts w:ascii="Times New Roman" w:eastAsia="Times New Roman" w:hAnsi="Times New Roman" w:cs="Times New Roman"/>
                <w:kern w:val="0"/>
                <w:sz w:val="20"/>
                <w:szCs w:val="20"/>
                <w:lang w:eastAsia="ru-RU"/>
                <w14:ligatures w14:val="none"/>
              </w:rPr>
              <w:t>разрешение на удаление или пересадку объектов растительного мира</w:t>
            </w:r>
          </w:p>
        </w:tc>
        <w:tc>
          <w:tcPr>
            <w:tcW w:w="1417" w:type="dxa"/>
            <w:tcBorders>
              <w:top w:val="single" w:sz="4" w:space="0" w:color="auto"/>
              <w:left w:val="single" w:sz="4" w:space="0" w:color="auto"/>
              <w:right w:val="single" w:sz="4" w:space="0" w:color="auto"/>
            </w:tcBorders>
            <w:tcMar>
              <w:top w:w="0" w:type="dxa"/>
              <w:left w:w="6" w:type="dxa"/>
              <w:bottom w:w="0" w:type="dxa"/>
              <w:right w:w="6" w:type="dxa"/>
            </w:tcMar>
            <w:hideMark/>
          </w:tcPr>
          <w:p w14:paraId="0857899A" w14:textId="77777777" w:rsidR="00C14623" w:rsidRPr="00C14623" w:rsidRDefault="00C14623" w:rsidP="00C14623">
            <w:pPr>
              <w:spacing w:after="0" w:line="240" w:lineRule="auto"/>
              <w:rPr>
                <w:rFonts w:ascii="Times New Roman" w:eastAsia="Times New Roman" w:hAnsi="Times New Roman" w:cs="Times New Roman"/>
                <w:kern w:val="0"/>
                <w:sz w:val="20"/>
                <w:szCs w:val="20"/>
                <w:lang w:eastAsia="ru-RU"/>
                <w14:ligatures w14:val="none"/>
              </w:rPr>
            </w:pPr>
            <w:r w:rsidRPr="00C14623">
              <w:rPr>
                <w:rFonts w:ascii="Times New Roman" w:eastAsia="Times New Roman" w:hAnsi="Times New Roman" w:cs="Times New Roman"/>
                <w:kern w:val="0"/>
                <w:sz w:val="20"/>
                <w:szCs w:val="20"/>
                <w:lang w:eastAsia="ru-RU"/>
                <w14:ligatures w14:val="none"/>
              </w:rPr>
              <w:t>1 год</w:t>
            </w:r>
          </w:p>
        </w:tc>
        <w:tc>
          <w:tcPr>
            <w:tcW w:w="1638" w:type="dxa"/>
            <w:tcBorders>
              <w:top w:val="single" w:sz="4" w:space="0" w:color="auto"/>
              <w:left w:val="single" w:sz="4" w:space="0" w:color="auto"/>
            </w:tcBorders>
            <w:tcMar>
              <w:top w:w="0" w:type="dxa"/>
              <w:left w:w="6" w:type="dxa"/>
              <w:bottom w:w="0" w:type="dxa"/>
              <w:right w:w="6" w:type="dxa"/>
            </w:tcMar>
            <w:hideMark/>
          </w:tcPr>
          <w:p w14:paraId="21467C77" w14:textId="77777777" w:rsidR="00C14623" w:rsidRPr="00C14623" w:rsidRDefault="00C14623" w:rsidP="00C14623">
            <w:pPr>
              <w:spacing w:after="0" w:line="240" w:lineRule="auto"/>
              <w:rPr>
                <w:rFonts w:ascii="Times New Roman" w:eastAsia="Times New Roman" w:hAnsi="Times New Roman" w:cs="Times New Roman"/>
                <w:kern w:val="0"/>
                <w:sz w:val="20"/>
                <w:szCs w:val="20"/>
                <w:lang w:eastAsia="ru-RU"/>
                <w14:ligatures w14:val="none"/>
              </w:rPr>
            </w:pPr>
            <w:r w:rsidRPr="00C14623">
              <w:rPr>
                <w:rFonts w:ascii="Times New Roman" w:eastAsia="Times New Roman" w:hAnsi="Times New Roman" w:cs="Times New Roman"/>
                <w:kern w:val="0"/>
                <w:sz w:val="20"/>
                <w:szCs w:val="20"/>
                <w:lang w:eastAsia="ru-RU"/>
                <w14:ligatures w14:val="none"/>
              </w:rPr>
              <w:t>письменная</w:t>
            </w:r>
          </w:p>
        </w:tc>
      </w:tr>
    </w:tbl>
    <w:p w14:paraId="2BE26EF6"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 </w:t>
      </w:r>
    </w:p>
    <w:p w14:paraId="28C79E86"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4. Порядок подачи (отзыва) административной жалобы:</w:t>
      </w:r>
    </w:p>
    <w:p w14:paraId="0D193547"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 </w:t>
      </w:r>
    </w:p>
    <w:tbl>
      <w:tblPr>
        <w:tblW w:w="10485"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217"/>
        <w:gridCol w:w="2268"/>
      </w:tblGrid>
      <w:tr w:rsidR="00C14623" w:rsidRPr="00C14623" w14:paraId="680425A4" w14:textId="77777777" w:rsidTr="00C14623">
        <w:trPr>
          <w:trHeight w:val="240"/>
        </w:trPr>
        <w:tc>
          <w:tcPr>
            <w:tcW w:w="8217" w:type="dxa"/>
            <w:tcBorders>
              <w:bottom w:val="single" w:sz="4" w:space="0" w:color="auto"/>
              <w:right w:val="single" w:sz="4" w:space="0" w:color="auto"/>
            </w:tcBorders>
            <w:tcMar>
              <w:top w:w="0" w:type="dxa"/>
              <w:left w:w="6" w:type="dxa"/>
              <w:bottom w:w="0" w:type="dxa"/>
              <w:right w:w="6" w:type="dxa"/>
            </w:tcMar>
            <w:hideMark/>
          </w:tcPr>
          <w:p w14:paraId="1B1D99EB" w14:textId="77777777" w:rsidR="00C14623" w:rsidRPr="00C14623" w:rsidRDefault="00C14623" w:rsidP="00C14623">
            <w:pPr>
              <w:spacing w:after="0" w:line="240" w:lineRule="auto"/>
              <w:jc w:val="center"/>
              <w:rPr>
                <w:rFonts w:ascii="Times New Roman" w:eastAsia="Times New Roman" w:hAnsi="Times New Roman" w:cs="Times New Roman"/>
                <w:kern w:val="0"/>
                <w:sz w:val="20"/>
                <w:szCs w:val="20"/>
                <w:lang w:eastAsia="ru-RU"/>
                <w14:ligatures w14:val="none"/>
              </w:rPr>
            </w:pPr>
            <w:r w:rsidRPr="00C14623">
              <w:rPr>
                <w:rFonts w:ascii="Times New Roman" w:eastAsia="Times New Roman" w:hAnsi="Times New Roman" w:cs="Times New Roman"/>
                <w:kern w:val="0"/>
                <w:sz w:val="20"/>
                <w:szCs w:val="20"/>
                <w:lang w:eastAsia="ru-RU"/>
                <w14:ligatures w14:val="none"/>
              </w:rPr>
              <w:t>Наименование государственного органа (иной организации), рассматривающего административную жалобу</w:t>
            </w:r>
          </w:p>
        </w:tc>
        <w:tc>
          <w:tcPr>
            <w:tcW w:w="2268" w:type="dxa"/>
            <w:tcBorders>
              <w:left w:val="single" w:sz="4" w:space="0" w:color="auto"/>
              <w:bottom w:val="single" w:sz="4" w:space="0" w:color="auto"/>
            </w:tcBorders>
            <w:tcMar>
              <w:top w:w="0" w:type="dxa"/>
              <w:left w:w="6" w:type="dxa"/>
              <w:bottom w:w="0" w:type="dxa"/>
              <w:right w:w="6" w:type="dxa"/>
            </w:tcMar>
            <w:hideMark/>
          </w:tcPr>
          <w:p w14:paraId="59A69DE4" w14:textId="77777777" w:rsidR="00C14623" w:rsidRPr="00C14623" w:rsidRDefault="00C14623" w:rsidP="00C14623">
            <w:pPr>
              <w:spacing w:after="0" w:line="240" w:lineRule="auto"/>
              <w:jc w:val="center"/>
              <w:rPr>
                <w:rFonts w:ascii="Times New Roman" w:eastAsia="Times New Roman" w:hAnsi="Times New Roman" w:cs="Times New Roman"/>
                <w:kern w:val="0"/>
                <w:sz w:val="20"/>
                <w:szCs w:val="20"/>
                <w:lang w:eastAsia="ru-RU"/>
                <w14:ligatures w14:val="none"/>
              </w:rPr>
            </w:pPr>
            <w:r w:rsidRPr="00C14623">
              <w:rPr>
                <w:rFonts w:ascii="Times New Roman" w:eastAsia="Times New Roman" w:hAnsi="Times New Roman" w:cs="Times New Roman"/>
                <w:kern w:val="0"/>
                <w:sz w:val="20"/>
                <w:szCs w:val="20"/>
                <w:lang w:eastAsia="ru-RU"/>
                <w14:ligatures w14:val="none"/>
              </w:rPr>
              <w:t>Форма подачи (отзыва) административной жалобы (электронная и (или) письменная форма)</w:t>
            </w:r>
          </w:p>
        </w:tc>
      </w:tr>
      <w:tr w:rsidR="00C14623" w:rsidRPr="00C14623" w14:paraId="704458D3" w14:textId="77777777" w:rsidTr="00C14623">
        <w:trPr>
          <w:trHeight w:val="240"/>
        </w:trPr>
        <w:tc>
          <w:tcPr>
            <w:tcW w:w="8217" w:type="dxa"/>
            <w:tcBorders>
              <w:top w:val="single" w:sz="4" w:space="0" w:color="auto"/>
              <w:right w:val="single" w:sz="4" w:space="0" w:color="auto"/>
            </w:tcBorders>
            <w:tcMar>
              <w:top w:w="0" w:type="dxa"/>
              <w:left w:w="6" w:type="dxa"/>
              <w:bottom w:w="0" w:type="dxa"/>
              <w:right w:w="6" w:type="dxa"/>
            </w:tcMar>
            <w:hideMark/>
          </w:tcPr>
          <w:p w14:paraId="0225016A" w14:textId="77777777" w:rsidR="00C14623" w:rsidRPr="00C14623" w:rsidRDefault="00C14623" w:rsidP="00C14623">
            <w:pPr>
              <w:spacing w:after="0" w:line="240" w:lineRule="auto"/>
              <w:rPr>
                <w:rFonts w:ascii="Times New Roman" w:eastAsia="Times New Roman" w:hAnsi="Times New Roman" w:cs="Times New Roman"/>
                <w:kern w:val="0"/>
                <w:sz w:val="20"/>
                <w:szCs w:val="20"/>
                <w:lang w:eastAsia="ru-RU"/>
                <w14:ligatures w14:val="none"/>
              </w:rPr>
            </w:pPr>
            <w:r w:rsidRPr="00C14623">
              <w:rPr>
                <w:rFonts w:ascii="Times New Roman" w:eastAsia="Times New Roman" w:hAnsi="Times New Roman" w:cs="Times New Roman"/>
                <w:kern w:val="0"/>
                <w:sz w:val="20"/>
                <w:szCs w:val="20"/>
                <w:lang w:eastAsia="ru-RU"/>
                <w14:ligatures w14:val="none"/>
              </w:rPr>
              <w:t>областные, Минский городской исполнительные комитеты – в отношении административного решения, принятого местными исполнительными и распорядительными органами, за исключением областных, Минского городского исполнительных комитетов</w:t>
            </w:r>
          </w:p>
        </w:tc>
        <w:tc>
          <w:tcPr>
            <w:tcW w:w="2268" w:type="dxa"/>
            <w:tcBorders>
              <w:top w:val="single" w:sz="4" w:space="0" w:color="auto"/>
              <w:left w:val="single" w:sz="4" w:space="0" w:color="auto"/>
            </w:tcBorders>
            <w:tcMar>
              <w:top w:w="0" w:type="dxa"/>
              <w:left w:w="6" w:type="dxa"/>
              <w:bottom w:w="0" w:type="dxa"/>
              <w:right w:w="6" w:type="dxa"/>
            </w:tcMar>
            <w:hideMark/>
          </w:tcPr>
          <w:p w14:paraId="60B3E425" w14:textId="77777777" w:rsidR="00C14623" w:rsidRPr="00C14623" w:rsidRDefault="00C14623" w:rsidP="00C14623">
            <w:pPr>
              <w:spacing w:after="0" w:line="240" w:lineRule="auto"/>
              <w:rPr>
                <w:rFonts w:ascii="Times New Roman" w:eastAsia="Times New Roman" w:hAnsi="Times New Roman" w:cs="Times New Roman"/>
                <w:kern w:val="0"/>
                <w:sz w:val="20"/>
                <w:szCs w:val="20"/>
                <w:lang w:eastAsia="ru-RU"/>
                <w14:ligatures w14:val="none"/>
              </w:rPr>
            </w:pPr>
            <w:r w:rsidRPr="00C14623">
              <w:rPr>
                <w:rFonts w:ascii="Times New Roman" w:eastAsia="Times New Roman" w:hAnsi="Times New Roman" w:cs="Times New Roman"/>
                <w:kern w:val="0"/>
                <w:sz w:val="20"/>
                <w:szCs w:val="20"/>
                <w:lang w:eastAsia="ru-RU"/>
                <w14:ligatures w14:val="none"/>
              </w:rPr>
              <w:t>письменная</w:t>
            </w:r>
          </w:p>
        </w:tc>
      </w:tr>
    </w:tbl>
    <w:p w14:paraId="09109163"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 </w:t>
      </w:r>
    </w:p>
    <w:p w14:paraId="5BA64AD2"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Иные действия, совершаемые уполномоченным органом по исполнению административного решения:</w:t>
      </w:r>
    </w:p>
    <w:p w14:paraId="15913B8D"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 xml:space="preserve">копия разрешения на удаление или пересадку объектов растительного мира в течение 3 календарных дней с даты его регистрации в журналах, предусмотренных пунктом 17 Положения (далее – журналы), направляется местным исполнительным и распорядительным органом, </w:t>
      </w:r>
      <w:r w:rsidRPr="00C14623">
        <w:rPr>
          <w:rFonts w:ascii="Times New Roman" w:eastAsia="Times New Roman" w:hAnsi="Times New Roman" w:cs="Times New Roman"/>
          <w:color w:val="000000"/>
          <w:kern w:val="0"/>
          <w:sz w:val="24"/>
          <w:szCs w:val="24"/>
          <w:lang w:eastAsia="ru-RU"/>
          <w14:ligatures w14:val="none"/>
        </w:rPr>
        <w:lastRenderedPageBreak/>
        <w:t>администрацией парка «Великий камень» в соответствующую городскую, районную, городскую и районную инспекцию природных ресурсов и охраны окружающей среды, Минский городской комитет природных ресурсов и охраны окружающей среды;</w:t>
      </w:r>
    </w:p>
    <w:p w14:paraId="7FA63ADA" w14:textId="77777777" w:rsidR="00C14623" w:rsidRP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информация о выдаче разрешения на удаление или пересадку объектов растительного мира в течение 10 календарных дней с даты его регистрации в соответствующем журнале размещается местным исполнительным и распорядительным органом, администрацией парка «Великий камень» на официальном сайте местного исполнительного и распорядительного органа, администрации парка в глобальной компьютерной сети Интернет и в иных местных средствах массовой информации.</w:t>
      </w:r>
    </w:p>
    <w:p w14:paraId="272CCAF6" w14:textId="77777777" w:rsidR="00C14623" w:rsidRDefault="00C14623" w:rsidP="00C14623">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C14623">
        <w:rPr>
          <w:rFonts w:ascii="Times New Roman" w:eastAsia="Times New Roman" w:hAnsi="Times New Roman" w:cs="Times New Roman"/>
          <w:color w:val="000000"/>
          <w:kern w:val="0"/>
          <w:sz w:val="24"/>
          <w:szCs w:val="24"/>
          <w:lang w:eastAsia="ru-RU"/>
          <w14:ligatures w14:val="none"/>
        </w:rPr>
        <w:t> </w:t>
      </w:r>
    </w:p>
    <w:sectPr w:rsidR="00C14623" w:rsidSect="00C1462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23"/>
    <w:rsid w:val="00C14623"/>
    <w:rsid w:val="00C62744"/>
    <w:rsid w:val="00FF4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39A3D"/>
  <w15:chartTrackingRefBased/>
  <w15:docId w15:val="{F7727D1B-44C1-4013-9D69-6C2CD526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6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1106</Words>
  <Characters>6306</Characters>
  <Application>Microsoft Office Word</Application>
  <DocSecurity>0</DocSecurity>
  <Lines>52</Lines>
  <Paragraphs>14</Paragraphs>
  <ScaleCrop>false</ScaleCrop>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Клещукевич Марина Борисовна</dc:creator>
  <cp:keywords/>
  <dc:description/>
  <cp:lastModifiedBy>Клещукевич Марина Борисовна</cp:lastModifiedBy>
  <cp:revision>1</cp:revision>
  <dcterms:created xsi:type="dcterms:W3CDTF">2024-08-06T13:26:00Z</dcterms:created>
  <dcterms:modified xsi:type="dcterms:W3CDTF">2024-08-06T13:30:00Z</dcterms:modified>
</cp:coreProperties>
</file>