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2835" w:type="dxa"/>
        <w:tblInd w:w="80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</w:tblGrid>
      <w:tr w:rsidR="00FB3B2F" w:rsidRPr="00FB3B2F" w14:paraId="046B4095" w14:textId="77777777" w:rsidTr="00FB3B2F">
        <w:tc>
          <w:tcPr>
            <w:tcW w:w="283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9E05FE" w14:textId="77777777" w:rsidR="00FB3B2F" w:rsidRPr="00FB3B2F" w:rsidRDefault="00FB3B2F" w:rsidP="00FB3B2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B3B2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УТВЕРЖДЕНО</w:t>
            </w:r>
          </w:p>
          <w:p w14:paraId="3658B6D8" w14:textId="77777777" w:rsidR="00FB3B2F" w:rsidRPr="00FB3B2F" w:rsidRDefault="00FB3B2F" w:rsidP="00FB3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B3B2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Постановление</w:t>
            </w:r>
            <w:r w:rsidRPr="00FB3B2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br/>
              <w:t>Министерства архитектуры</w:t>
            </w:r>
            <w:r w:rsidRPr="00FB3B2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br/>
              <w:t>и строительства</w:t>
            </w:r>
            <w:r w:rsidRPr="00FB3B2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br/>
              <w:t>Республики Беларусь</w:t>
            </w:r>
            <w:r w:rsidRPr="00FB3B2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br/>
              <w:t>16.02.2023 № 11</w:t>
            </w:r>
          </w:p>
        </w:tc>
      </w:tr>
    </w:tbl>
    <w:p w14:paraId="21994BE1" w14:textId="77777777" w:rsidR="00FB3B2F" w:rsidRPr="00FB3B2F" w:rsidRDefault="00FB3B2F" w:rsidP="00FB3B2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FB3B2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РЕГЛАМЕНТ</w:t>
      </w:r>
      <w:r w:rsidRPr="00FB3B2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br/>
        <w:t>административной процедуры, осуществляемой в отношении субъектов хозяйствования, по подпункту 3.16.9 «Получение паспорта застройщика (при возведении и реконструкции одноквартирного жилого дома и (или) нежилых капитальных построек в упрощенном порядке)»</w:t>
      </w:r>
    </w:p>
    <w:p w14:paraId="1100AF9D" w14:textId="77777777" w:rsidR="00FB3B2F" w:rsidRPr="00FB3B2F" w:rsidRDefault="00FB3B2F" w:rsidP="00FB3B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B3B2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1. Особенности осуществления административной процедуры:</w:t>
      </w:r>
    </w:p>
    <w:p w14:paraId="625DC857" w14:textId="77777777" w:rsidR="00FB3B2F" w:rsidRPr="00FB3B2F" w:rsidRDefault="00FB3B2F" w:rsidP="00FB3B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B3B2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1.1. наименование уполномоченного органа (подведомственность административной процедуры) – местный исполнительный и распорядительный орган;</w:t>
      </w:r>
    </w:p>
    <w:p w14:paraId="42DB952F" w14:textId="77777777" w:rsidR="00FB3B2F" w:rsidRPr="00FB3B2F" w:rsidRDefault="00FB3B2F" w:rsidP="00FB3B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B3B2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1.2. нормативные правовые 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p w14:paraId="7CF71545" w14:textId="77777777" w:rsidR="00FB3B2F" w:rsidRPr="00FB3B2F" w:rsidRDefault="00FB3B2F" w:rsidP="00FB3B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B3B2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Закон Республики Беларусь «Об основах административных процедур»;</w:t>
      </w:r>
    </w:p>
    <w:p w14:paraId="2DF7F92B" w14:textId="77777777" w:rsidR="00FB3B2F" w:rsidRPr="00FB3B2F" w:rsidRDefault="00FB3B2F" w:rsidP="00FB3B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B3B2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Указ Президента Республики Беларусь от 13 июня 2022 г. № 202 «Об упрощенном порядке возведения и реконструкции объектов строительства»;</w:t>
      </w:r>
    </w:p>
    <w:p w14:paraId="1D1EBF44" w14:textId="77777777" w:rsidR="00FB3B2F" w:rsidRPr="00FB3B2F" w:rsidRDefault="00FB3B2F" w:rsidP="00FB3B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B3B2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постановление Совета Министров Республики Беларусь от 24 сентября 2021 г. № 548 «Об административных процедурах, осуществляемых в отношении субъектов хозяйствования»;</w:t>
      </w:r>
    </w:p>
    <w:p w14:paraId="3F9C429C" w14:textId="77777777" w:rsidR="00FB3B2F" w:rsidRPr="00FB3B2F" w:rsidRDefault="00FB3B2F" w:rsidP="00FB3B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B3B2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1.3. иные имеющиеся особенности осуществления административной процедуры:</w:t>
      </w:r>
    </w:p>
    <w:p w14:paraId="68B42945" w14:textId="77777777" w:rsidR="00FB3B2F" w:rsidRPr="00FB3B2F" w:rsidRDefault="00FB3B2F" w:rsidP="00FB3B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B3B2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1.3.1. уполномоченным органом проверка фактов государственной регистрации юридического лица или индивидуального предпринимателя, изменения наименования юридического лица осуществляется посредством веб-портала Единого государственного регистра юридических лиц и индивидуальных предпринимателей.</w:t>
      </w:r>
    </w:p>
    <w:p w14:paraId="62A02AA9" w14:textId="77777777" w:rsidR="00FB3B2F" w:rsidRPr="00FB3B2F" w:rsidRDefault="00FB3B2F" w:rsidP="00FB3B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B3B2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2. Документы и (или) сведения, необходимые для осуществления административной процедуры:</w:t>
      </w:r>
    </w:p>
    <w:p w14:paraId="35917321" w14:textId="77777777" w:rsidR="00FB3B2F" w:rsidRPr="00FB3B2F" w:rsidRDefault="00FB3B2F" w:rsidP="00FB3B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B3B2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2.1. представляемые заинтересованным лицом:</w:t>
      </w:r>
    </w:p>
    <w:p w14:paraId="27FA9BBF" w14:textId="77777777" w:rsidR="00FB3B2F" w:rsidRPr="00FB3B2F" w:rsidRDefault="00FB3B2F" w:rsidP="00FB3B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B3B2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tbl>
      <w:tblPr>
        <w:tblW w:w="10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397"/>
        <w:gridCol w:w="3969"/>
        <w:gridCol w:w="3260"/>
      </w:tblGrid>
      <w:tr w:rsidR="00FB3B2F" w:rsidRPr="00FB3B2F" w14:paraId="4E3D96B0" w14:textId="77777777" w:rsidTr="00FB3B2F">
        <w:trPr>
          <w:trHeight w:val="240"/>
        </w:trPr>
        <w:tc>
          <w:tcPr>
            <w:tcW w:w="3397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35B14C" w14:textId="77777777" w:rsidR="00FB3B2F" w:rsidRPr="00FB3B2F" w:rsidRDefault="00FB3B2F" w:rsidP="00FB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B3B2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Наименование документа и (или) сведений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DF9251" w14:textId="77777777" w:rsidR="00FB3B2F" w:rsidRPr="00FB3B2F" w:rsidRDefault="00FB3B2F" w:rsidP="00FB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B3B2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Требования, предъявляемые к документу и (или) сведениям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FD01DE" w14:textId="77777777" w:rsidR="00FB3B2F" w:rsidRPr="00FB3B2F" w:rsidRDefault="00FB3B2F" w:rsidP="00FB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B3B2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Форма и порядок представления документа и (или) сведений</w:t>
            </w:r>
          </w:p>
        </w:tc>
      </w:tr>
      <w:tr w:rsidR="00FB3B2F" w:rsidRPr="00FB3B2F" w14:paraId="0966CDB3" w14:textId="77777777" w:rsidTr="00FB3B2F">
        <w:trPr>
          <w:trHeight w:val="240"/>
        </w:trPr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CAAD23" w14:textId="77777777" w:rsidR="00FB3B2F" w:rsidRPr="00FB3B2F" w:rsidRDefault="00FB3B2F" w:rsidP="00FB3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B3B2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заявление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60F155" w14:textId="77777777" w:rsidR="00FB3B2F" w:rsidRPr="00FB3B2F" w:rsidRDefault="00FB3B2F" w:rsidP="00FB3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B3B2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должно содержать сведения, предусмотренные в части первой пункта 5 статьи 14 Закона Республики Беларусь «Об основах административных процедур»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1706A6" w14:textId="77777777" w:rsidR="00FB3B2F" w:rsidRPr="00FB3B2F" w:rsidRDefault="00FB3B2F" w:rsidP="00FB3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B3B2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 письменной форме:</w:t>
            </w:r>
            <w:r w:rsidRPr="00FB3B2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нарочным (курьером);</w:t>
            </w:r>
            <w:r w:rsidRPr="00FB3B2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посредством почтовой связи;</w:t>
            </w:r>
            <w:r w:rsidRPr="00FB3B2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в ходе приема заинтересованного лица</w:t>
            </w:r>
          </w:p>
        </w:tc>
      </w:tr>
      <w:tr w:rsidR="00FB3B2F" w:rsidRPr="00FB3B2F" w14:paraId="2015BEA7" w14:textId="77777777" w:rsidTr="00FB3B2F">
        <w:trPr>
          <w:trHeight w:val="240"/>
        </w:trPr>
        <w:tc>
          <w:tcPr>
            <w:tcW w:w="3397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EDF2C4" w14:textId="77777777" w:rsidR="00FB3B2F" w:rsidRPr="00FB3B2F" w:rsidRDefault="00FB3B2F" w:rsidP="00FB3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B3B2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документ, подтверждающий внесение платы (за исключением случая внесения платы посредством платежной системы в едином расчетном и информационном пространстве)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871F86" w14:textId="77777777" w:rsidR="00FB3B2F" w:rsidRPr="00FB3B2F" w:rsidRDefault="00FB3B2F" w:rsidP="00FB3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B3B2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платежный документ с отметкой банка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D114BE" w14:textId="77777777" w:rsidR="00FB3B2F" w:rsidRPr="00FB3B2F" w:rsidRDefault="00FB3B2F" w:rsidP="00FB3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</w:tbl>
    <w:p w14:paraId="7D3FC96E" w14:textId="77777777" w:rsidR="00FB3B2F" w:rsidRPr="00FB3B2F" w:rsidRDefault="00FB3B2F" w:rsidP="00FB3B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B3B2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131F8D14" w14:textId="77777777" w:rsidR="00FB3B2F" w:rsidRPr="00FB3B2F" w:rsidRDefault="00FB3B2F" w:rsidP="00FB3B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B3B2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При подаче заявления уполномоченный орган вправе потребовать от заинтересованного лица документы, предусмотренные в абзацах втором–седьмом части первой пункта 2 статьи 15 Закона Республики Беларусь «Об основах административных процедур»;</w:t>
      </w:r>
    </w:p>
    <w:p w14:paraId="3C740584" w14:textId="77777777" w:rsidR="00FB3B2F" w:rsidRPr="00FB3B2F" w:rsidRDefault="00FB3B2F" w:rsidP="00FB3B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B3B2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2.2. запрашиваемые (получаемые) уполномоченным органом самостоятельно:</w:t>
      </w:r>
    </w:p>
    <w:p w14:paraId="4A047D35" w14:textId="77777777" w:rsidR="00FB3B2F" w:rsidRPr="00FB3B2F" w:rsidRDefault="00FB3B2F" w:rsidP="00FB3B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B3B2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390"/>
        <w:gridCol w:w="6237"/>
      </w:tblGrid>
      <w:tr w:rsidR="00FB3B2F" w:rsidRPr="00FB3B2F" w14:paraId="2DB29DC0" w14:textId="77777777" w:rsidTr="00FB3B2F">
        <w:trPr>
          <w:trHeight w:val="240"/>
        </w:trPr>
        <w:tc>
          <w:tcPr>
            <w:tcW w:w="4390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443571" w14:textId="77777777" w:rsidR="00FB3B2F" w:rsidRPr="00FB3B2F" w:rsidRDefault="00FB3B2F" w:rsidP="00FB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B3B2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Наименование документа и (или) сведений</w:t>
            </w: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C30C10" w14:textId="77777777" w:rsidR="00FB3B2F" w:rsidRPr="00FB3B2F" w:rsidRDefault="00FB3B2F" w:rsidP="00FB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B3B2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Наименование государственного органа, иной организации, у которых запрашиваются (получаются) документ и (или) сведения, либо государственного информационного ресурса (системы), из которого уполномоченному органу должны предоставляться необходимые сведения в автоматическом и (или) автоматизированном режиме посредством общегосударственной автоматизированной информационной системы</w:t>
            </w:r>
          </w:p>
        </w:tc>
      </w:tr>
      <w:tr w:rsidR="00FB3B2F" w:rsidRPr="00FB3B2F" w14:paraId="3F42838A" w14:textId="77777777" w:rsidTr="00FB3B2F">
        <w:trPr>
          <w:trHeight w:val="240"/>
        </w:trPr>
        <w:tc>
          <w:tcPr>
            <w:tcW w:w="4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5AA3B8" w14:textId="77777777" w:rsidR="00FB3B2F" w:rsidRPr="00FB3B2F" w:rsidRDefault="00FB3B2F" w:rsidP="00FB3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B3B2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информация о существующих в момент выдачи информации правах, ограничениях (обременениях) прав на земельный участок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47A2F0" w14:textId="77777777" w:rsidR="00FB3B2F" w:rsidRPr="00FB3B2F" w:rsidRDefault="00FB3B2F" w:rsidP="00FB3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B3B2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единый государственный регистр недвижимого имущества, прав на него и сделок с ним</w:t>
            </w:r>
          </w:p>
        </w:tc>
      </w:tr>
      <w:tr w:rsidR="00FB3B2F" w:rsidRPr="00FB3B2F" w14:paraId="28C3F008" w14:textId="77777777" w:rsidTr="00FB3B2F">
        <w:trPr>
          <w:trHeight w:val="240"/>
        </w:trPr>
        <w:tc>
          <w:tcPr>
            <w:tcW w:w="4390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BD215E" w14:textId="77777777" w:rsidR="00FB3B2F" w:rsidRPr="00FB3B2F" w:rsidRDefault="00FB3B2F" w:rsidP="00FB3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B3B2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информация о существующих в момент выдачи информации правах, ограничениях (обременениях) прав на капитальное строение (здание, сооружение), при реконструкции </w:t>
            </w:r>
            <w:r w:rsidRPr="00FB3B2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одноквартирного жилого дома и (или) нежилых капитальных построек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B603FD" w14:textId="77777777" w:rsidR="00FB3B2F" w:rsidRPr="00FB3B2F" w:rsidRDefault="00FB3B2F" w:rsidP="00FB3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B3B2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единый государственный регистр недвижимого имущества, прав на него и сделок с ним</w:t>
            </w:r>
          </w:p>
        </w:tc>
      </w:tr>
    </w:tbl>
    <w:p w14:paraId="7FDC24C4" w14:textId="77777777" w:rsidR="00FB3B2F" w:rsidRPr="00FB3B2F" w:rsidRDefault="00FB3B2F" w:rsidP="00FB3B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B3B2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3B7B6672" w14:textId="77777777" w:rsidR="00FB3B2F" w:rsidRPr="00FB3B2F" w:rsidRDefault="00FB3B2F" w:rsidP="00FB3B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B3B2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3. Сведения о справке или ином документе, выдаваемом (принимаемом, согласовываемом, утверждаемом) уполномоченным органом по результатам осуществления административной процедуры:</w:t>
      </w:r>
    </w:p>
    <w:p w14:paraId="0815E4FB" w14:textId="77777777" w:rsidR="00FB3B2F" w:rsidRPr="00FB3B2F" w:rsidRDefault="00FB3B2F" w:rsidP="00FB3B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B3B2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248"/>
        <w:gridCol w:w="2551"/>
        <w:gridCol w:w="3544"/>
      </w:tblGrid>
      <w:tr w:rsidR="00FB3B2F" w:rsidRPr="00FB3B2F" w14:paraId="103CA436" w14:textId="77777777" w:rsidTr="00FB3B2F">
        <w:trPr>
          <w:trHeight w:val="240"/>
        </w:trPr>
        <w:tc>
          <w:tcPr>
            <w:tcW w:w="4248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FE2230" w14:textId="77777777" w:rsidR="00FB3B2F" w:rsidRPr="00FB3B2F" w:rsidRDefault="00FB3B2F" w:rsidP="00FB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B3B2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Наименование документа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725D56" w14:textId="77777777" w:rsidR="00FB3B2F" w:rsidRPr="00FB3B2F" w:rsidRDefault="00FB3B2F" w:rsidP="00FB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B3B2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Срок действия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73742C" w14:textId="77777777" w:rsidR="00FB3B2F" w:rsidRPr="00FB3B2F" w:rsidRDefault="00FB3B2F" w:rsidP="00FB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B3B2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Форма представления</w:t>
            </w:r>
          </w:p>
        </w:tc>
      </w:tr>
      <w:tr w:rsidR="00FB3B2F" w:rsidRPr="00FB3B2F" w14:paraId="26941759" w14:textId="77777777" w:rsidTr="00FB3B2F">
        <w:trPr>
          <w:trHeight w:val="240"/>
        </w:trPr>
        <w:tc>
          <w:tcPr>
            <w:tcW w:w="4248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74787F" w14:textId="77777777" w:rsidR="00FB3B2F" w:rsidRPr="00FB3B2F" w:rsidRDefault="00FB3B2F" w:rsidP="00FB3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B3B2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паспорт застройщика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3F618C" w14:textId="77777777" w:rsidR="00FB3B2F" w:rsidRPr="00FB3B2F" w:rsidRDefault="00FB3B2F" w:rsidP="00FB3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B3B2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бессрочно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8E27A7" w14:textId="77777777" w:rsidR="00FB3B2F" w:rsidRPr="00FB3B2F" w:rsidRDefault="00FB3B2F" w:rsidP="00FB3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B3B2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письменная</w:t>
            </w:r>
          </w:p>
        </w:tc>
      </w:tr>
    </w:tbl>
    <w:p w14:paraId="1A507778" w14:textId="77777777" w:rsidR="00FB3B2F" w:rsidRPr="00FB3B2F" w:rsidRDefault="00FB3B2F" w:rsidP="00FB3B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B3B2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22192A37" w14:textId="77777777" w:rsidR="00897986" w:rsidRPr="00897986" w:rsidRDefault="00897986" w:rsidP="008979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9798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4. Вид и размер платы, взимаемой при осуществлении административной процедуры, или перечень затрат, связанных с осуществлением административной процедуры: плата за услуги, сформированная с учетом экономически обоснованных затрат.</w:t>
      </w:r>
    </w:p>
    <w:p w14:paraId="3E9CD1A8" w14:textId="77777777" w:rsidR="00897986" w:rsidRPr="00897986" w:rsidRDefault="00897986" w:rsidP="008979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9798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Перечень затрат:</w:t>
      </w:r>
    </w:p>
    <w:p w14:paraId="7BDF3D37" w14:textId="77777777" w:rsidR="00897986" w:rsidRPr="00897986" w:rsidRDefault="00897986" w:rsidP="008979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9798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прямые затраты, непосредственно связанные с оказанием (выполнением) услуг (работ) при осуществлении административной процедуры:</w:t>
      </w:r>
    </w:p>
    <w:p w14:paraId="2C1BE12C" w14:textId="77777777" w:rsidR="00897986" w:rsidRPr="00897986" w:rsidRDefault="00897986" w:rsidP="008979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9798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оплата труда и иные выплаты в соответствии с законодательством о труде работников, принимающих непосредственное участие в оказании (выполнении) услуг (работ) при осуществлении административной процедуры, обязательные страховые взносы в бюджет государственного внебюджетного фонда социальной защиты населения Республики Беларусь, страховые взносы по обязательному страхованию от несчастных случаев на производстве и профессиональных заболеваний;</w:t>
      </w:r>
    </w:p>
    <w:p w14:paraId="658DF9AA" w14:textId="77777777" w:rsidR="00897986" w:rsidRPr="00897986" w:rsidRDefault="00897986" w:rsidP="008979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9798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материалы, используемые при оказании (выполнении) услуг (работ) при осуществлении административной процедуры;</w:t>
      </w:r>
    </w:p>
    <w:p w14:paraId="00559D3A" w14:textId="77777777" w:rsidR="00897986" w:rsidRPr="00897986" w:rsidRDefault="00897986" w:rsidP="008979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9798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затраты, не поименованные в абзацах третьем и четвертом настоящей части, но непосредственно связанные с оказанием (выполнением) услуг (работ) при осуществлении административной процедуры;</w:t>
      </w:r>
    </w:p>
    <w:p w14:paraId="3A50807D" w14:textId="77777777" w:rsidR="00897986" w:rsidRPr="00897986" w:rsidRDefault="00897986" w:rsidP="008979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9798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общехозяйственные затраты, которые не относятся напрямую к затратам, непосредственно связанным с оказанием (выполнением) услуг (работ) при осуществлении административной процедуры:</w:t>
      </w:r>
    </w:p>
    <w:p w14:paraId="5E64BE48" w14:textId="77777777" w:rsidR="00897986" w:rsidRPr="00897986" w:rsidRDefault="00897986" w:rsidP="008979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9798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коммунальные услуги;</w:t>
      </w:r>
    </w:p>
    <w:p w14:paraId="3631D81A" w14:textId="77777777" w:rsidR="00897986" w:rsidRPr="00897986" w:rsidRDefault="00897986" w:rsidP="008979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9798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услуги связи;</w:t>
      </w:r>
    </w:p>
    <w:p w14:paraId="6A8426D5" w14:textId="77777777" w:rsidR="00897986" w:rsidRPr="00897986" w:rsidRDefault="00897986" w:rsidP="008979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9798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услуги сторонних организаций, индивидуальных предпринимателей, кроме поименованных в абзацах седьмом и восьмом настоящей части;</w:t>
      </w:r>
    </w:p>
    <w:p w14:paraId="2EB976BD" w14:textId="77777777" w:rsidR="00897986" w:rsidRPr="00897986" w:rsidRDefault="00897986" w:rsidP="008979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9798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оплата труда и иные выплаты в соответствии с законодательством о труде работников, которые не принимают непосредственного участия в оказании (выполнении) услуг (работ) при осуществлении административной процедуры, обязательные страховые взносы в бюджет государственного внебюджетного фонда социальной защиты населения Республики Беларусь, страховые взносы по обязательному страхованию от несчастных случаев на производстве и профессиональных заболеваний;</w:t>
      </w:r>
    </w:p>
    <w:p w14:paraId="36B85774" w14:textId="77777777" w:rsidR="00897986" w:rsidRPr="00897986" w:rsidRDefault="00897986" w:rsidP="008979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9798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амортизация основных средств и нематериальных активов;</w:t>
      </w:r>
    </w:p>
    <w:p w14:paraId="6B515C8F" w14:textId="77777777" w:rsidR="00897986" w:rsidRPr="00897986" w:rsidRDefault="00897986" w:rsidP="008979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9798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командировочные расходы;</w:t>
      </w:r>
    </w:p>
    <w:p w14:paraId="07910021" w14:textId="77777777" w:rsidR="00897986" w:rsidRPr="00897986" w:rsidRDefault="00897986" w:rsidP="008979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9798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транспортные затраты;</w:t>
      </w:r>
    </w:p>
    <w:p w14:paraId="0E4BA77B" w14:textId="77777777" w:rsidR="00897986" w:rsidRPr="00897986" w:rsidRDefault="00897986" w:rsidP="008979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9798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налоги и иные обязательные платежи;</w:t>
      </w:r>
    </w:p>
    <w:p w14:paraId="431C38AD" w14:textId="77777777" w:rsidR="00897986" w:rsidRPr="00897986" w:rsidRDefault="00897986" w:rsidP="008979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9798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прочие затраты.</w:t>
      </w:r>
    </w:p>
    <w:p w14:paraId="3ACA51CD" w14:textId="25EA4267" w:rsidR="00FB3B2F" w:rsidRPr="00FB3B2F" w:rsidRDefault="00FB3B2F" w:rsidP="008979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B3B2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5. Порядок подачи (отзыва) административной жалобы:</w:t>
      </w:r>
    </w:p>
    <w:tbl>
      <w:tblPr>
        <w:tblW w:w="10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7933"/>
        <w:gridCol w:w="2693"/>
      </w:tblGrid>
      <w:tr w:rsidR="00FB3B2F" w:rsidRPr="00FB3B2F" w14:paraId="09706471" w14:textId="77777777" w:rsidTr="00FB3B2F">
        <w:trPr>
          <w:trHeight w:val="240"/>
        </w:trPr>
        <w:tc>
          <w:tcPr>
            <w:tcW w:w="7933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2B7E26" w14:textId="117C29D7" w:rsidR="00FB3B2F" w:rsidRPr="00897986" w:rsidRDefault="00FB3B2F" w:rsidP="00FB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B3B2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  <w:r w:rsidRPr="00897986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Наименование государственного органа (иной организации), рассматривающего административную жалобу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935D55" w14:textId="77777777" w:rsidR="00FB3B2F" w:rsidRPr="00897986" w:rsidRDefault="00FB3B2F" w:rsidP="00FB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97986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Форма подачи (отзыва) административной жалобы (электронная и (или) письменная форма)</w:t>
            </w:r>
          </w:p>
        </w:tc>
      </w:tr>
      <w:tr w:rsidR="00FB3B2F" w:rsidRPr="00FB3B2F" w14:paraId="402A7C2A" w14:textId="77777777" w:rsidTr="00FB3B2F">
        <w:trPr>
          <w:trHeight w:val="240"/>
        </w:trPr>
        <w:tc>
          <w:tcPr>
            <w:tcW w:w="7933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C9FF5E" w14:textId="77777777" w:rsidR="00FB3B2F" w:rsidRPr="00897986" w:rsidRDefault="00FB3B2F" w:rsidP="00FB3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97986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местный исполнительный и распорядительный орган базового территориального уровня – по административному решению, принятому соответствующим местным исполнительным и распорядительным органом первичного территориального уровня;</w:t>
            </w:r>
          </w:p>
          <w:p w14:paraId="5B569B74" w14:textId="77777777" w:rsidR="00FB3B2F" w:rsidRPr="00897986" w:rsidRDefault="00FB3B2F" w:rsidP="00FB3B2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97986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областной исполнительный комитет – по административному решению, принятому соответствующим местным исполнительным и распорядительным органом базового территориального уровня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9696F8" w14:textId="77777777" w:rsidR="00FB3B2F" w:rsidRPr="00897986" w:rsidRDefault="00FB3B2F" w:rsidP="00FB3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97986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письменная</w:t>
            </w:r>
          </w:p>
        </w:tc>
      </w:tr>
    </w:tbl>
    <w:p w14:paraId="45DEFB91" w14:textId="3C4EC468" w:rsidR="00FF47DE" w:rsidRDefault="00FF47DE" w:rsidP="00FB3B2F"/>
    <w:sectPr w:rsidR="00FF47DE" w:rsidSect="00897986">
      <w:pgSz w:w="11906" w:h="16838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B2F"/>
    <w:rsid w:val="001A7EBE"/>
    <w:rsid w:val="0050003D"/>
    <w:rsid w:val="00897986"/>
    <w:rsid w:val="00FB3B2F"/>
    <w:rsid w:val="00FF4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0C70A"/>
  <w15:chartTrackingRefBased/>
  <w15:docId w15:val="{C8AAAD16-748C-4125-9E20-06C9ECA37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84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970</Words>
  <Characters>5532</Characters>
  <Application>Microsoft Office Word</Application>
  <DocSecurity>0</DocSecurity>
  <Lines>46</Lines>
  <Paragraphs>12</Paragraphs>
  <ScaleCrop>false</ScaleCrop>
  <Company/>
  <LinksUpToDate>false</LinksUpToDate>
  <CharactersWithSpaces>6490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Клещукевич Марина Борисовна</dc:creator>
  <cp:keywords/>
  <dc:description/>
  <cp:lastModifiedBy>Клещукевич Марина Борисовна</cp:lastModifiedBy>
  <cp:revision>2</cp:revision>
  <cp:lastPrinted>2025-06-10T09:07:00Z</cp:lastPrinted>
  <dcterms:created xsi:type="dcterms:W3CDTF">2024-08-19T09:02:00Z</dcterms:created>
  <dcterms:modified xsi:type="dcterms:W3CDTF">2025-06-10T09:08:00Z</dcterms:modified>
</cp:coreProperties>
</file>