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6A6FC" w14:textId="77777777" w:rsidR="00AE3757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1.1.22. Принятие решения о передаче в собственность жилого помещения</w:t>
      </w:r>
    </w:p>
    <w:p w14:paraId="2CC0E5D8" w14:textId="77777777" w:rsidR="00AE3757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 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областной, районный, городской (городов областного и районного подчинения) исполнительный комитет, местная администрация района в городе, организация, в хозяйственном ведении, оперативном управлении или безвозмездном пользовании которой находится жилое помещение</w:t>
      </w:r>
    </w:p>
    <w:p w14:paraId="7F3E5034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Служба «одно окно» Слуцкого райисполкома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,</w:t>
      </w:r>
    </w:p>
    <w:p w14:paraId="1497D8B3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ул. Ленина, 189, г. Слуцк, отдельный вход со стороны ул. Копыльская</w:t>
      </w:r>
    </w:p>
    <w:p w14:paraId="2060FD9B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Режим работы:</w:t>
      </w:r>
    </w:p>
    <w:p w14:paraId="43EDEE16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понедельник, среда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четверг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, пятница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8.00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13.00, с 14.00 до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17.00,</w:t>
      </w:r>
    </w:p>
    <w:p w14:paraId="19D3A679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вторник, с 8.00 до 13.00, с 14.00 до 20.00,</w:t>
      </w:r>
    </w:p>
    <w:p w14:paraId="67A639AF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1-я, 3-я 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суббота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месяца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 9.00 до 13.00</w:t>
      </w:r>
    </w:p>
    <w:p w14:paraId="6EFFE495" w14:textId="77777777" w:rsidR="00AE3757" w:rsidRDefault="00000000">
      <w:pP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 7-50-08, 7-50-13, 7-51-56</w:t>
      </w:r>
    </w:p>
    <w:p w14:paraId="69F12B8D" w14:textId="77777777" w:rsidR="00AE3757" w:rsidRDefault="00000000">
      <w:pPr>
        <w:rPr>
          <w:rFonts w:eastAsia="Times New Roman"/>
          <w:color w:val="00000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Телефон </w:t>
      </w:r>
      <w:proofErr w:type="spellStart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справочно</w:t>
      </w:r>
      <w:proofErr w:type="spellEnd"/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-информационн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ой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служб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ы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val="x-none" w:eastAsia="ru-RU"/>
        </w:rPr>
        <w:t> «Справочная одного окна»</w:t>
      </w:r>
      <w:r>
        <w:rPr>
          <w:rFonts w:ascii="Arial" w:eastAsia="Times New Roman" w:hAnsi="Arial" w:cs="Arial"/>
          <w:b/>
          <w:bCs/>
          <w:i/>
          <w:iCs/>
          <w:color w:val="0000FF"/>
          <w:sz w:val="28"/>
          <w:szCs w:val="28"/>
          <w:lang w:eastAsia="ru-RU"/>
        </w:rPr>
        <w:t> -142</w:t>
      </w:r>
    </w:p>
    <w:p w14:paraId="6420B123" w14:textId="77777777" w:rsidR="00AE3757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553881A7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3D2B9C2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</w:r>
    </w:p>
    <w:p w14:paraId="762D3C5D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свидетельства о рождении несовершеннолетних детей – для лиц, имеющих несовершеннолетних детей</w:t>
      </w:r>
    </w:p>
    <w:p w14:paraId="4071A369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документ, подтверждающий право на льготы</w:t>
      </w:r>
    </w:p>
    <w:p w14:paraId="6296D513" w14:textId="77777777" w:rsidR="00AE3757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свидетельство о смерти и иные документы, подтверждающие факт смерти (при необходимости)</w:t>
      </w:r>
    </w:p>
    <w:p w14:paraId="4F792340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754A36E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3B29F26C" w14:textId="77777777" w:rsidR="00AE3757" w:rsidRDefault="00000000">
      <w:pPr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Заинтересованное лицо при подаче заявления вправе самостоятельно представить эти документы и (или) сведения:</w:t>
      </w:r>
    </w:p>
    <w:p w14:paraId="3C3BC52A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(справки) о занимаемом в данном населенном пункте жилом помещении, месте жительства и составе семьи</w:t>
      </w:r>
    </w:p>
    <w:p w14:paraId="2D40E182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договор найма передаваемого в собственность жилого помещения</w:t>
      </w:r>
    </w:p>
    <w:p w14:paraId="0CF8E4B1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расчетах (задолженности) по плате за жилищно-коммунальные услуги и плате за пользование жилым помещением, передаваемым в собственность, либо иной документ, подтверждающий наличие (отсутствие) такой задолженности</w:t>
      </w:r>
    </w:p>
    <w:p w14:paraId="564C00B7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справка о состоянии на учете нуждающихся в улучшении жилищных условий, выдаваемая с учетом уточнения данных, являющихся основанием для сохранения права состоять на таком учете (при необходимости предоставления сведений в соответствии с законодательными актами)</w:t>
      </w:r>
    </w:p>
    <w:p w14:paraId="5162E29B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 xml:space="preserve">информация о правах на объекты недвижимого имущества (при необходимости предоставления сведений в соответствии с законодательными </w:t>
      </w:r>
      <w:proofErr w:type="gramStart"/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актами)*</w:t>
      </w:r>
      <w:proofErr w:type="gramEnd"/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*</w:t>
      </w:r>
    </w:p>
    <w:p w14:paraId="595545F2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календарной выслуге лет на военной службе (службе) военнослужащего, лица рядового и начальствующего состава, предоставляемые государственным органом (организацией) по месту прохождения такой службы (при необходимости предоставления сведений в соответствии с законодательными актами)</w:t>
      </w:r>
    </w:p>
    <w:p w14:paraId="5D9D20F5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24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сведения о направлении (ненаправлении) на строительство (реконструкцию) или приобретение жилого помещения, в том числе путем получения земельного участка, предоставляемые местными исполнительными и распорядительными органами, а также государственным органом (организацией) по месту прохождения военной службы (службы), осуществления трудовой деятельности военнослужащего, лица рядового и начальствующего состава, членов его семьи (при необходимости предоставления сведений в соответствии с законодательными актами)</w:t>
      </w:r>
    </w:p>
    <w:p w14:paraId="3CFC0D0F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заключения и отчеты о независимой оценке рыночной и оценочной стоимости передаваемого в собственность на возмездной основе жилого помещения</w:t>
      </w:r>
    </w:p>
    <w:p w14:paraId="553F8FC8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документы, необходимые для установления наличия (отсутствия) фактов, указанных в абзацах седьмом и восьмом части первой подпункта 1.4 пункта 1 Указа Президента Республики Беларусь от 13 февраля 2023 г. № 37 «Об арендном жилье для военнослужащих» (при необходимости)</w:t>
      </w:r>
    </w:p>
    <w:p w14:paraId="62DB5938" w14:textId="77777777" w:rsidR="00DA70B0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t>государственными органами (организациями) в случаях, установленных законодательными актами, дополнительно к указанным в настоящем пункте сведениям и документам запрашивается:</w:t>
      </w:r>
    </w:p>
    <w:p w14:paraId="337C5CBD" w14:textId="111B01AA" w:rsidR="00AE3757" w:rsidRPr="00DA70B0" w:rsidRDefault="00DA70B0" w:rsidP="00DA70B0">
      <w:pPr>
        <w:pStyle w:val="a8"/>
        <w:numPr>
          <w:ilvl w:val="0"/>
          <w:numId w:val="5"/>
        </w:numPr>
        <w:spacing w:before="120" w:after="120"/>
        <w:ind w:left="142" w:firstLine="578"/>
        <w:contextualSpacing w:val="0"/>
        <w:rPr>
          <w:rFonts w:ascii="Arial" w:eastAsia="Times New Roman" w:hAnsi="Arial" w:cs="Arial"/>
          <w:b/>
          <w:sz w:val="28"/>
          <w:szCs w:val="28"/>
          <w:lang w:eastAsia="x-none"/>
        </w:rPr>
      </w:pPr>
      <w:r w:rsidRPr="00DA70B0">
        <w:rPr>
          <w:rFonts w:ascii="Arial" w:eastAsia="Times New Roman" w:hAnsi="Arial" w:cs="Arial"/>
          <w:b/>
          <w:sz w:val="28"/>
          <w:szCs w:val="28"/>
          <w:lang w:eastAsia="x-none"/>
        </w:rPr>
        <w:lastRenderedPageBreak/>
        <w:t>информация из единой базы данных, предусмотренной в части первой пункта 101 Указа Президента Республики Беларусь от 6 января 2012 г. № 13 «О некоторых вопросах предоставления гражданам государственной поддержки при строительстве (реконструкции) или приобретении жилых помещений», предоставляемая районными, городскими исполнительными и распорядительными органами, местными администрациями по месту нахождения указанных государственных органов (организаций)</w:t>
      </w:r>
    </w:p>
    <w:p w14:paraId="44FE8804" w14:textId="77777777" w:rsidR="00AE3757" w:rsidRDefault="00000000" w:rsidP="00DA70B0">
      <w:pPr>
        <w:spacing w:before="24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73B4D49F" w14:textId="77777777" w:rsidR="00AE3757" w:rsidRDefault="00000000" w:rsidP="00DA70B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 месяц со дня подачи заявления</w:t>
      </w:r>
    </w:p>
    <w:p w14:paraId="7B4DC96D" w14:textId="77777777" w:rsidR="00D2549C" w:rsidRDefault="00000000">
      <w:pPr>
        <w:rPr>
          <w:lang w:val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sectPr w:rsidR="00D2549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80781"/>
    <w:multiLevelType w:val="hybridMultilevel"/>
    <w:tmpl w:val="2960AC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303499"/>
    <w:multiLevelType w:val="hybridMultilevel"/>
    <w:tmpl w:val="0B38B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385751">
    <w:abstractNumId w:val="0"/>
  </w:num>
  <w:num w:numId="2" w16cid:durableId="34889529">
    <w:abstractNumId w:val="0"/>
  </w:num>
  <w:num w:numId="3" w16cid:durableId="645671345">
    <w:abstractNumId w:val="2"/>
  </w:num>
  <w:num w:numId="4" w16cid:durableId="5880025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33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80"/>
    <w:rsid w:val="006E0280"/>
    <w:rsid w:val="007457EB"/>
    <w:rsid w:val="00AE3757"/>
    <w:rsid w:val="00D2549C"/>
    <w:rsid w:val="00DA70B0"/>
    <w:rsid w:val="00F4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4EDED"/>
  <w15:chartTrackingRefBased/>
  <w15:docId w15:val="{0F1BAB3E-5FDF-47B6-B1C6-BEE97D96B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character" w:styleId="a7">
    <w:name w:val="Unresolved Mention"/>
    <w:basedOn w:val="a0"/>
    <w:uiPriority w:val="99"/>
    <w:semiHidden/>
    <w:unhideWhenUsed/>
    <w:rsid w:val="00DA70B0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DA7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18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4</cp:revision>
  <cp:lastPrinted>2024-09-06T11:10:00Z</cp:lastPrinted>
  <dcterms:created xsi:type="dcterms:W3CDTF">2024-03-29T08:45:00Z</dcterms:created>
  <dcterms:modified xsi:type="dcterms:W3CDTF">2024-09-06T14:04:00Z</dcterms:modified>
</cp:coreProperties>
</file>