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B005" w14:textId="77777777" w:rsidR="00093512" w:rsidRDefault="00093512" w:rsidP="00093512">
      <w:pPr>
        <w:pStyle w:val="1"/>
        <w:rPr>
          <w:rFonts w:ascii="Times New Roman" w:hAnsi="Times New Roman"/>
          <w:color w:val="auto"/>
        </w:rPr>
      </w:pPr>
      <w:r w:rsidRPr="00881AAB">
        <w:rPr>
          <w:rFonts w:ascii="Times New Roman" w:hAnsi="Times New Roman"/>
          <w:b w:val="0"/>
          <w:bCs/>
          <w:color w:val="auto"/>
        </w:rPr>
        <w:t>Процедура 6.6.</w:t>
      </w:r>
      <w:r w:rsidRPr="00093512">
        <w:rPr>
          <w:rFonts w:ascii="Times New Roman" w:hAnsi="Times New Roman"/>
          <w:color w:val="auto"/>
        </w:rPr>
        <w:t xml:space="preserve"> Постановка на учет детей в целях получения </w:t>
      </w:r>
    </w:p>
    <w:p w14:paraId="77877B57" w14:textId="77777777" w:rsidR="006B0570" w:rsidRPr="006B0570" w:rsidRDefault="00093512" w:rsidP="00093512">
      <w:pPr>
        <w:pStyle w:val="1"/>
        <w:rPr>
          <w:rFonts w:ascii="Times New Roman" w:hAnsi="Times New Roman"/>
          <w:color w:val="auto"/>
          <w:u w:val="single"/>
        </w:rPr>
      </w:pPr>
      <w:r w:rsidRPr="00093512">
        <w:rPr>
          <w:rFonts w:ascii="Times New Roman" w:hAnsi="Times New Roman"/>
          <w:color w:val="auto"/>
        </w:rPr>
        <w:t>ими дошкольного образования, специального образования на уровне дошкольного образования</w:t>
      </w:r>
    </w:p>
    <w:p w14:paraId="2393BC68" w14:textId="77777777"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EB719" w14:textId="7F94631F" w:rsidR="00881AAB" w:rsidRPr="00881AAB" w:rsidRDefault="00881AAB" w:rsidP="00881A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1AA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Pr="00881AA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сельский исполнительный комитет</w:t>
      </w:r>
    </w:p>
    <w:p w14:paraId="6072DD72" w14:textId="77777777" w:rsidR="00881AAB" w:rsidRPr="00881AAB" w:rsidRDefault="00881AAB" w:rsidP="00881A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1A6546D" w14:textId="77777777" w:rsidR="00881AAB" w:rsidRPr="00881AAB" w:rsidRDefault="00881AAB" w:rsidP="00881AA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81AAB">
        <w:rPr>
          <w:rFonts w:ascii="Times New Roman" w:eastAsia="Calibri" w:hAnsi="Times New Roman" w:cs="Times New Roman"/>
          <w:i/>
          <w:sz w:val="28"/>
          <w:szCs w:val="28"/>
        </w:rPr>
        <w:t>Весейский сельисполком,</w:t>
      </w:r>
    </w:p>
    <w:p w14:paraId="5501B6A8" w14:textId="0801E1CB" w:rsidR="00881AAB" w:rsidRDefault="00881AAB" w:rsidP="00881AA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81AAB">
        <w:rPr>
          <w:rFonts w:ascii="Times New Roman" w:eastAsia="Calibri" w:hAnsi="Times New Roman" w:cs="Times New Roman"/>
          <w:i/>
          <w:sz w:val="28"/>
          <w:szCs w:val="28"/>
        </w:rPr>
        <w:t xml:space="preserve">ул. Новая, 2, </w:t>
      </w:r>
      <w:proofErr w:type="spellStart"/>
      <w:r w:rsidRPr="00881AAB">
        <w:rPr>
          <w:rFonts w:ascii="Times New Roman" w:eastAsia="Calibri" w:hAnsi="Times New Roman" w:cs="Times New Roman"/>
          <w:i/>
          <w:sz w:val="28"/>
          <w:szCs w:val="28"/>
        </w:rPr>
        <w:t>аг</w:t>
      </w:r>
      <w:proofErr w:type="spellEnd"/>
      <w:r w:rsidRPr="00881AA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881AAB">
        <w:rPr>
          <w:rFonts w:ascii="Times New Roman" w:eastAsia="Calibri" w:hAnsi="Times New Roman" w:cs="Times New Roman"/>
          <w:i/>
          <w:sz w:val="28"/>
          <w:szCs w:val="28"/>
        </w:rPr>
        <w:t>Весея</w:t>
      </w:r>
      <w:proofErr w:type="spellEnd"/>
    </w:p>
    <w:p w14:paraId="4B3FCCDC" w14:textId="05B7C19D" w:rsidR="004E2C9A" w:rsidRPr="00881AAB" w:rsidRDefault="004E2C9A" w:rsidP="00881AA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4E2C9A">
        <w:rPr>
          <w:rFonts w:ascii="Times New Roman" w:eastAsia="Calibri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3DC93BCC" w14:textId="77777777" w:rsidR="00881AAB" w:rsidRPr="00881AAB" w:rsidRDefault="00881AAB" w:rsidP="00881AA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81AAB">
        <w:rPr>
          <w:rFonts w:ascii="Times New Roman" w:eastAsia="Calibri" w:hAnsi="Times New Roman" w:cs="Times New Roman"/>
          <w:i/>
          <w:sz w:val="28"/>
          <w:szCs w:val="28"/>
        </w:rPr>
        <w:t>Управляющий делами – Володина Е.А., телефон 48813</w:t>
      </w:r>
    </w:p>
    <w:p w14:paraId="6C07E91C" w14:textId="77777777" w:rsidR="00881AAB" w:rsidRPr="00881AAB" w:rsidRDefault="00881AAB" w:rsidP="00881AA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81AAB">
        <w:rPr>
          <w:rFonts w:ascii="Times New Roman" w:eastAsia="Calibri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60D1E59A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22E97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4A25B68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заявление по форме, установленной Министерством образования</w:t>
      </w:r>
    </w:p>
    <w:p w14:paraId="039964B3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2EB8D82F" w14:textId="77777777" w:rsidR="008F7119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044A3C8C" w14:textId="77777777" w:rsidR="00093512" w:rsidRDefault="00093512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2F01868D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689391D5" w14:textId="77777777"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04E8494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14:paraId="5F40E054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6EAEA0E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0D2206C3" w14:textId="77777777"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6D6A1AFD" w14:textId="7C0DDB10" w:rsidR="006B0570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до получения направления в учреждение образования</w:t>
      </w:r>
    </w:p>
    <w:p w14:paraId="3A99F038" w14:textId="3EA1747A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52FE47E2" w14:textId="00188199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47306B8D" w14:textId="279AD711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7A397C4B" w14:textId="0A623047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73E2BDFA" w14:textId="5C9F03C6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30EE2992" w14:textId="61A6662E" w:rsidR="00EA5238" w:rsidRDefault="00EA5238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016A0CE3" w14:textId="77777777" w:rsidR="003976D6" w:rsidRPr="00CA3F93" w:rsidRDefault="003976D6" w:rsidP="00397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6.6.</w:t>
      </w:r>
    </w:p>
    <w:p w14:paraId="5C7D09D3" w14:textId="77777777" w:rsidR="003976D6" w:rsidRPr="00CA3F93" w:rsidRDefault="003976D6" w:rsidP="003976D6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</w:t>
      </w: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</w:t>
      </w:r>
    </w:p>
    <w:p w14:paraId="43EEC7AF" w14:textId="77777777" w:rsidR="003976D6" w:rsidRPr="00CA3F93" w:rsidRDefault="003976D6" w:rsidP="003976D6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3A6F5652" w14:textId="77777777" w:rsidR="003976D6" w:rsidRDefault="003976D6" w:rsidP="003976D6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C4F6825" w14:textId="77777777" w:rsidR="003976D6" w:rsidRPr="00CA3F93" w:rsidRDefault="003976D6" w:rsidP="003976D6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</w:t>
      </w: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</w:t>
      </w:r>
    </w:p>
    <w:p w14:paraId="6D5B43E8" w14:textId="77777777" w:rsidR="003976D6" w:rsidRPr="00CA3F93" w:rsidRDefault="003976D6" w:rsidP="003976D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bookmarkStart w:id="0" w:name="Заг_Прил_1_Утв_1"/>
      <w:bookmarkEnd w:id="0"/>
    </w:p>
    <w:p w14:paraId="61490DC5" w14:textId="77777777" w:rsidR="003976D6" w:rsidRPr="00CA3F93" w:rsidRDefault="003976D6" w:rsidP="003976D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4AA22D63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4AB3FB3E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75BA4FEA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0798AE69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14:paraId="0767A2ED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14:paraId="2DE21B17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563615A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73E96867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5C573539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18A1A4A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14:paraId="0C363F1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181EED1C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757B14E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14:paraId="0DDDB192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14:paraId="0CF1E4D1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36E3D0EF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5CD344B4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2FFF8C1A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79AE8BB2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14:paraId="38322C18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77D25514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5B16E197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17D94B7A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06315733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14:paraId="2DEAE4C5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2757179C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53317E6F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учреждении образования (указать наименование учреждения </w:t>
      </w:r>
      <w:proofErr w:type="gramStart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образования)*</w:t>
      </w:r>
      <w:proofErr w:type="gramEnd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14:paraId="2CCC3C18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14:paraId="322A4168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1A1C00B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3F53F5FF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14:paraId="1311141A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113CE278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67C8D1D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1E26DA15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14:paraId="53891B37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14:paraId="4DE5E0AD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14:paraId="06E92292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38DFE6B9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00A31D14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0C9F41E4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54AF6F17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6945B196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31BAC320" w14:textId="77777777" w:rsidR="003976D6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64DC7139" w14:textId="77777777" w:rsidR="003976D6" w:rsidRPr="00CA3F93" w:rsidRDefault="003976D6" w:rsidP="00397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77F0864C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15D15B5" w14:textId="77777777" w:rsidR="003976D6" w:rsidRPr="00CA3F93" w:rsidRDefault="003976D6" w:rsidP="003976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3976D6" w:rsidRPr="00CA3F93" w14:paraId="0D7298E7" w14:textId="77777777" w:rsidTr="00B31246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6A395" w14:textId="77777777" w:rsidR="003976D6" w:rsidRPr="00CA3F93" w:rsidRDefault="003976D6" w:rsidP="00B3124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7B5F" w14:textId="77777777" w:rsidR="003976D6" w:rsidRPr="00CA3F93" w:rsidRDefault="003976D6" w:rsidP="00B3124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FC918" w14:textId="77777777" w:rsidR="003976D6" w:rsidRPr="00CA3F93" w:rsidRDefault="003976D6" w:rsidP="00B3124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3976D6" w:rsidRPr="00CA3F93" w14:paraId="4FD8E104" w14:textId="77777777" w:rsidTr="00B31246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0A113" w14:textId="77777777" w:rsidR="003976D6" w:rsidRPr="00CA3F93" w:rsidRDefault="003976D6" w:rsidP="00B3124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01080" w14:textId="77777777" w:rsidR="003976D6" w:rsidRPr="00CA3F93" w:rsidRDefault="003976D6" w:rsidP="00B3124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5B3A1" w14:textId="77777777" w:rsidR="003976D6" w:rsidRPr="00CA3F93" w:rsidRDefault="003976D6" w:rsidP="00B3124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4E3D24F6" w14:textId="77777777" w:rsidR="003976D6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ABFC5F7" w14:textId="77777777" w:rsidR="003976D6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A1A4AFA" w14:textId="77777777" w:rsidR="003976D6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DBB4623" w14:textId="77777777" w:rsidR="003976D6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47EAD71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4AD0A44A" w14:textId="77777777" w:rsidR="003976D6" w:rsidRPr="00CA3F93" w:rsidRDefault="003976D6" w:rsidP="003976D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413B755D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21123965" w14:textId="77777777" w:rsidR="003976D6" w:rsidRPr="00CA3F93" w:rsidRDefault="003976D6" w:rsidP="003976D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53308B8A" w14:textId="77777777" w:rsidR="003976D6" w:rsidRPr="00CA3F93" w:rsidRDefault="003976D6" w:rsidP="0039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086621A6" w14:textId="77777777" w:rsidR="003976D6" w:rsidRPr="00CA3F93" w:rsidRDefault="003976D6" w:rsidP="003976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5125A217" w14:textId="77777777" w:rsidR="003976D6" w:rsidRPr="00CA3F93" w:rsidRDefault="003976D6" w:rsidP="003976D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14:paraId="2BC81C75" w14:textId="77777777" w:rsidR="003976D6" w:rsidRDefault="003976D6" w:rsidP="003976D6"/>
    <w:p w14:paraId="47AAE042" w14:textId="77777777" w:rsidR="003976D6" w:rsidRDefault="003976D6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sectPr w:rsidR="003976D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3976D6"/>
    <w:rsid w:val="00405E85"/>
    <w:rsid w:val="004E2C9A"/>
    <w:rsid w:val="00531C30"/>
    <w:rsid w:val="00696C09"/>
    <w:rsid w:val="006B0570"/>
    <w:rsid w:val="006B3156"/>
    <w:rsid w:val="0071178B"/>
    <w:rsid w:val="008015CA"/>
    <w:rsid w:val="00881AAB"/>
    <w:rsid w:val="008878F3"/>
    <w:rsid w:val="008F7119"/>
    <w:rsid w:val="00AF7FA7"/>
    <w:rsid w:val="00BC2FE1"/>
    <w:rsid w:val="00BF4F70"/>
    <w:rsid w:val="00C22353"/>
    <w:rsid w:val="00C91110"/>
    <w:rsid w:val="00D4462F"/>
    <w:rsid w:val="00D70638"/>
    <w:rsid w:val="00E55BF6"/>
    <w:rsid w:val="00E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2CA"/>
  <w15:docId w15:val="{B6CC403E-7239-49DE-B284-1DFDE91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p">
    <w:name w:val="titlep"/>
    <w:basedOn w:val="a"/>
    <w:rsid w:val="00EA523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EA52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A52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A52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A523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52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523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A52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993</Words>
  <Characters>5665</Characters>
  <Application>Microsoft Office Word</Application>
  <DocSecurity>0</DocSecurity>
  <Lines>47</Lines>
  <Paragraphs>13</Paragraphs>
  <ScaleCrop>false</ScaleCrop>
  <Company>All Belarus 2009 DVD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2024-03-18T11:49:00Z</cp:lastPrinted>
  <dcterms:created xsi:type="dcterms:W3CDTF">2024-05-02T08:46:00Z</dcterms:created>
  <dcterms:modified xsi:type="dcterms:W3CDTF">2026-05-07T09:01:00Z</dcterms:modified>
</cp:coreProperties>
</file>