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74D3" w14:textId="77777777" w:rsidR="00B90989" w:rsidRPr="006B76AB" w:rsidRDefault="00B90989" w:rsidP="00B90989">
      <w:pPr>
        <w:spacing w:line="280" w:lineRule="exact"/>
        <w:rPr>
          <w:sz w:val="30"/>
          <w:szCs w:val="30"/>
        </w:rPr>
      </w:pPr>
      <w:r w:rsidRPr="006B76AB">
        <w:rPr>
          <w:sz w:val="30"/>
          <w:szCs w:val="30"/>
        </w:rPr>
        <w:t>МАТЕРИАЛ</w:t>
      </w:r>
    </w:p>
    <w:p w14:paraId="5E8EB0B8" w14:textId="77777777" w:rsidR="00B90989" w:rsidRPr="006B76AB" w:rsidRDefault="00B90989" w:rsidP="00B90989">
      <w:pPr>
        <w:spacing w:line="280" w:lineRule="exact"/>
        <w:rPr>
          <w:sz w:val="30"/>
          <w:szCs w:val="30"/>
        </w:rPr>
      </w:pPr>
      <w:r w:rsidRPr="006B76AB">
        <w:rPr>
          <w:sz w:val="30"/>
          <w:szCs w:val="30"/>
        </w:rPr>
        <w:t>для членов информационно-пропагандистских групп</w:t>
      </w:r>
    </w:p>
    <w:p w14:paraId="231E7C88" w14:textId="73F6900D" w:rsidR="00B90989" w:rsidRPr="006B76AB" w:rsidRDefault="00B90989" w:rsidP="00B90989">
      <w:pPr>
        <w:spacing w:line="280" w:lineRule="exact"/>
        <w:rPr>
          <w:sz w:val="30"/>
          <w:szCs w:val="30"/>
        </w:rPr>
      </w:pPr>
      <w:r w:rsidRPr="006B76AB">
        <w:rPr>
          <w:sz w:val="30"/>
          <w:szCs w:val="30"/>
        </w:rPr>
        <w:t>(</w:t>
      </w:r>
      <w:r>
        <w:rPr>
          <w:sz w:val="30"/>
          <w:szCs w:val="30"/>
        </w:rPr>
        <w:t xml:space="preserve">апрель </w:t>
      </w:r>
      <w:r w:rsidRPr="006B76AB">
        <w:rPr>
          <w:sz w:val="30"/>
          <w:szCs w:val="30"/>
        </w:rPr>
        <w:t>2026 г.)</w:t>
      </w:r>
    </w:p>
    <w:p w14:paraId="48C82E49" w14:textId="77777777" w:rsidR="00D33EBF" w:rsidRPr="00D33EBF" w:rsidRDefault="00D33EBF" w:rsidP="00B90989">
      <w:pPr>
        <w:jc w:val="both"/>
        <w:rPr>
          <w:sz w:val="30"/>
          <w:szCs w:val="30"/>
        </w:rPr>
      </w:pPr>
    </w:p>
    <w:p w14:paraId="13CB3E1D" w14:textId="77777777" w:rsidR="00B90989" w:rsidRDefault="00B90989" w:rsidP="00D33EBF">
      <w:pPr>
        <w:jc w:val="center"/>
        <w:rPr>
          <w:b/>
          <w:sz w:val="30"/>
          <w:szCs w:val="30"/>
        </w:rPr>
      </w:pPr>
    </w:p>
    <w:p w14:paraId="42A4830E" w14:textId="52474913" w:rsidR="00D33EBF" w:rsidRDefault="008564CA" w:rsidP="00D33EBF">
      <w:pPr>
        <w:jc w:val="center"/>
        <w:rPr>
          <w:b/>
          <w:sz w:val="30"/>
          <w:szCs w:val="30"/>
        </w:rPr>
      </w:pPr>
      <w:r w:rsidRPr="00D33EBF">
        <w:rPr>
          <w:b/>
          <w:sz w:val="30"/>
          <w:szCs w:val="30"/>
        </w:rPr>
        <w:t xml:space="preserve">Вакцинопрофилактика </w:t>
      </w:r>
      <w:r w:rsidR="00B90989">
        <w:rPr>
          <w:b/>
          <w:sz w:val="30"/>
          <w:szCs w:val="30"/>
        </w:rPr>
        <w:t xml:space="preserve">– </w:t>
      </w:r>
    </w:p>
    <w:p w14:paraId="3C449670" w14:textId="77777777" w:rsidR="008564CA" w:rsidRPr="00D33EBF" w:rsidRDefault="008564CA" w:rsidP="00D33EBF">
      <w:pPr>
        <w:jc w:val="center"/>
        <w:rPr>
          <w:b/>
          <w:sz w:val="30"/>
          <w:szCs w:val="30"/>
        </w:rPr>
      </w:pPr>
      <w:r w:rsidRPr="00D33EBF">
        <w:rPr>
          <w:b/>
          <w:sz w:val="30"/>
          <w:szCs w:val="30"/>
        </w:rPr>
        <w:t>стратегическая инвестиция в охрану здоровья населения</w:t>
      </w:r>
    </w:p>
    <w:p w14:paraId="2E4C252C" w14:textId="77777777" w:rsidR="008564CA" w:rsidRPr="00D33EBF" w:rsidRDefault="008564CA" w:rsidP="008564CA">
      <w:pPr>
        <w:ind w:firstLine="709"/>
        <w:jc w:val="center"/>
        <w:rPr>
          <w:sz w:val="30"/>
          <w:szCs w:val="30"/>
        </w:rPr>
      </w:pPr>
    </w:p>
    <w:p w14:paraId="3A3AE4B3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Вакцинопрофилактика (иммунопрофилактика) </w:t>
      </w:r>
      <w:r w:rsidR="00FB40F2">
        <w:rPr>
          <w:sz w:val="30"/>
          <w:szCs w:val="30"/>
        </w:rPr>
        <w:t>—</w:t>
      </w:r>
      <w:r w:rsidRPr="00D33EBF">
        <w:rPr>
          <w:sz w:val="30"/>
          <w:szCs w:val="30"/>
        </w:rPr>
        <w:t xml:space="preserve"> это комплекс мероприятий, направленных на предупреждение, ограничение распространения и ликвидацию инфекционных болезней путем проведения профилактических прививок. </w:t>
      </w:r>
    </w:p>
    <w:p w14:paraId="00646718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Во всем мире </w:t>
      </w:r>
      <w:r w:rsidRPr="00D33EBF">
        <w:rPr>
          <w:sz w:val="30"/>
          <w:szCs w:val="30"/>
          <w:lang w:val="be-BY"/>
        </w:rPr>
        <w:t>в</w:t>
      </w:r>
      <w:proofErr w:type="spellStart"/>
      <w:r w:rsidRPr="00D33EBF">
        <w:rPr>
          <w:sz w:val="30"/>
          <w:szCs w:val="30"/>
        </w:rPr>
        <w:t>акцинопрофилактика</w:t>
      </w:r>
      <w:proofErr w:type="spellEnd"/>
      <w:r w:rsidRPr="00D33EBF">
        <w:rPr>
          <w:sz w:val="30"/>
          <w:szCs w:val="30"/>
        </w:rPr>
        <w:t xml:space="preserve"> признана стратегической инвестицией в охрану здоровья, благополучие каждой личности, семьи</w:t>
      </w:r>
      <w:r w:rsidRPr="00D33EBF">
        <w:rPr>
          <w:sz w:val="30"/>
          <w:szCs w:val="30"/>
          <w:lang w:val="be-BY"/>
        </w:rPr>
        <w:t>, нац</w:t>
      </w:r>
      <w:proofErr w:type="spellStart"/>
      <w:r w:rsidRPr="00D33EBF">
        <w:rPr>
          <w:sz w:val="30"/>
          <w:szCs w:val="30"/>
        </w:rPr>
        <w:t>ии</w:t>
      </w:r>
      <w:proofErr w:type="spellEnd"/>
      <w:r w:rsidRPr="00D33EBF">
        <w:rPr>
          <w:sz w:val="30"/>
          <w:szCs w:val="30"/>
        </w:rPr>
        <w:t xml:space="preserve"> с выраженным экономическим и социальным эффектом.</w:t>
      </w:r>
    </w:p>
    <w:p w14:paraId="26D3C2CF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По данным Всемирной организации здравоохранения из 30 лет, на которые в XX веке возросла средняя продолжительность жизни в развитых странах, 25 лет обусловлены вакцинопрофилактикой.</w:t>
      </w:r>
    </w:p>
    <w:p w14:paraId="24E556CB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Угроза заболеваний, которые можно предупредить посредством иммунизации, полностью не исчезла. В мире, к сожалению, ежегодно умирает около миллиона детей, которые не были привиты от инфекционных заболеваний. </w:t>
      </w:r>
    </w:p>
    <w:p w14:paraId="0D3F7893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С 2005 года ежегодно, в конце апреля по инициативе Всемирной организации здравоохранения в странах Европейского региона, в том числе и в Республике Беларусь, проводится Европейс</w:t>
      </w:r>
      <w:r w:rsidR="00FB40F2">
        <w:rPr>
          <w:sz w:val="30"/>
          <w:szCs w:val="30"/>
        </w:rPr>
        <w:t>кая неделя иммунизации (далее —</w:t>
      </w:r>
      <w:r w:rsidRPr="00D33EBF">
        <w:rPr>
          <w:sz w:val="30"/>
          <w:szCs w:val="30"/>
        </w:rPr>
        <w:t xml:space="preserve"> ЕНИ), которая стала одной из самых заметных и известных кампаний в сфере общественного здравоохранения. ЕНИ направлена на укрепление доверия населения к вакцинации. Ее постоянный девиз – «Предупредить. Защитить. Привить».</w:t>
      </w:r>
    </w:p>
    <w:p w14:paraId="5701562D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Цель инициативы ЕНИ </w:t>
      </w:r>
      <w:r w:rsidR="00FB40F2">
        <w:rPr>
          <w:sz w:val="30"/>
          <w:szCs w:val="30"/>
        </w:rPr>
        <w:t>—</w:t>
      </w:r>
      <w:r w:rsidRPr="00D33EBF">
        <w:rPr>
          <w:sz w:val="30"/>
          <w:szCs w:val="30"/>
        </w:rPr>
        <w:t xml:space="preserve"> увеличение охвата вакцинацией путем информирования населения о важности и значимости вакцинопрофилактики, формирования понимания, что каждый человек в любом возрасте нуждается в защите от болезней с помощью вакцин, а главное - имеет право на такую защиту, право на полноценную жизнь и активное долголетие. </w:t>
      </w:r>
    </w:p>
    <w:p w14:paraId="6953CDB8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Вакцинация – одно из величайших достижений и самый мощный инструмент в истории медицины.  Защита от инфекции при помощи иммунизации известна уже многие сотни лет. Благодаря наличию высокоэффективных и безопасных вакцин удалось во всем мире ликвидировать ряд тяжелых инфекционных заболеваний, приводящих к смертельным исходам, эпидемиям, обеспечить коллективную защиту от инфекций и эпидемиологическое благополучие населения.</w:t>
      </w:r>
    </w:p>
    <w:p w14:paraId="4F07EFB9" w14:textId="397C6A03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lastRenderedPageBreak/>
        <w:t>За прошедшие десятилетия прошлого и настоящего века ликвидирована натуральная оспа, циркуляция двух из трех диких штаммов вируса полиомиелита, значительно снизилось количество случаев краснухи, дифтерии, столбняка, генерализованных форм туберкулеза, острого вирусного гепатита В у детей и других инфекций, предупреждаемых с помощью иммунизации.</w:t>
      </w:r>
    </w:p>
    <w:p w14:paraId="7E846AEA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Вакцинация значительно снижает младенческую и детскую смертность, пожизненную инвалидность, вызванную инфекциями, ежегодно сохраняет от 2 до 3 миллионов жизней. За полвека - свыше 150 миллионов жизней: 6 жизней в минуту, каждый день.</w:t>
      </w:r>
    </w:p>
    <w:p w14:paraId="390683A0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Это произошло не само собой, а благодаря миллионам решений обычных людей защитить себя и своих близких. За этой цифрой стоят самоотверженные медики, ответственные родители и целые сообщества. Это результат выбора многих поколений в пользу будущего без кори, дифтерии, коклюша и полиомиелита.</w:t>
      </w:r>
    </w:p>
    <w:p w14:paraId="49F46B43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В Слуцком районе благодаря вакцинопрофилактике с 1993 года не регистрировалась заболеваемость дифтерией, с 1985 </w:t>
      </w:r>
      <w:r w:rsidR="00172D3D">
        <w:rPr>
          <w:sz w:val="30"/>
          <w:szCs w:val="30"/>
        </w:rPr>
        <w:t>—</w:t>
      </w:r>
      <w:r w:rsidRPr="00D33EBF">
        <w:rPr>
          <w:sz w:val="30"/>
          <w:szCs w:val="30"/>
        </w:rPr>
        <w:t xml:space="preserve"> острым полиомиелитом, не допущено случаев возникновения столбняка новорожденных; на протяжении ряда последних лет не </w:t>
      </w:r>
      <w:proofErr w:type="spellStart"/>
      <w:r w:rsidRPr="00D33EBF">
        <w:rPr>
          <w:sz w:val="30"/>
          <w:szCs w:val="30"/>
        </w:rPr>
        <w:t>ротмечались</w:t>
      </w:r>
      <w:proofErr w:type="spellEnd"/>
      <w:r w:rsidRPr="00D33EBF">
        <w:rPr>
          <w:sz w:val="30"/>
          <w:szCs w:val="30"/>
        </w:rPr>
        <w:t xml:space="preserve"> случаи краснушной и </w:t>
      </w:r>
      <w:proofErr w:type="spellStart"/>
      <w:r w:rsidRPr="00D33EBF">
        <w:rPr>
          <w:sz w:val="30"/>
          <w:szCs w:val="30"/>
        </w:rPr>
        <w:t>паротитной</w:t>
      </w:r>
      <w:proofErr w:type="spellEnd"/>
      <w:r w:rsidRPr="00D33EBF">
        <w:rPr>
          <w:sz w:val="30"/>
          <w:szCs w:val="30"/>
        </w:rPr>
        <w:t xml:space="preserve"> инфекций, синдрома врожденной краснухи, вирусного гепатита В, кори, коклюша.</w:t>
      </w:r>
    </w:p>
    <w:p w14:paraId="40C3D6E3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Поддержание </w:t>
      </w:r>
      <w:proofErr w:type="spellStart"/>
      <w:r w:rsidRPr="00D33EBF">
        <w:rPr>
          <w:sz w:val="30"/>
          <w:szCs w:val="30"/>
        </w:rPr>
        <w:t>эпидблагополучия</w:t>
      </w:r>
      <w:proofErr w:type="spellEnd"/>
      <w:r w:rsidRPr="00D33EBF">
        <w:rPr>
          <w:sz w:val="30"/>
          <w:szCs w:val="30"/>
        </w:rPr>
        <w:t xml:space="preserve"> населения по </w:t>
      </w:r>
      <w:proofErr w:type="spellStart"/>
      <w:r w:rsidRPr="00D33EBF">
        <w:rPr>
          <w:sz w:val="30"/>
          <w:szCs w:val="30"/>
        </w:rPr>
        <w:t>вакциноуправляемым</w:t>
      </w:r>
      <w:proofErr w:type="spellEnd"/>
      <w:r w:rsidRPr="00D33EBF">
        <w:rPr>
          <w:sz w:val="30"/>
          <w:szCs w:val="30"/>
        </w:rPr>
        <w:t xml:space="preserve"> инфекциям (грипп, COVID-19, вирусный гепатит А и В, туберкулез, дифтерия, коклюш, столбняк, полиомиелит, гемофильная, пневмококковая, менингококковая, инфекции, вызванные вирусом папилломы человека /ВПЧ/, корь, краснуха, эпидемический паротит, ветряная оспа, бешенство, клещевой энцефалит) возможно лишь при своевременном проведении плановых профилактических прививок и прививок, проводимых по эпидпоказаниям, формировании напряженного и полноценного коллективного иммунитета к инфекциям.</w:t>
      </w:r>
    </w:p>
    <w:p w14:paraId="34178B5F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Прекращение иммунизации или снижение объема ее охватов приводит к подъему заболеваемости, перерастающему в ряде случаев в эпидемии и пандемии. Поддержание оптимальных охватов профилактическими прививками обеспечивает предупреждение массового распространения возбудителей инфекционных заболеваний и в случае их завоза на территорию нашей страны, что связано с расширением общения, отдыхом, путешествиями, трудовой миграцией.</w:t>
      </w:r>
    </w:p>
    <w:p w14:paraId="064A8B3D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Вакцинация детского и взрослого населения проводится в плановом порядке в соответствии с Национальным календарем и предусматривает соблюдение определённых сроков и схем. </w:t>
      </w:r>
    </w:p>
    <w:p w14:paraId="74CC60D3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lastRenderedPageBreak/>
        <w:t xml:space="preserve">В рамках Национального календаря в Слуцком районе в 2025 году достигнуты оптимальные показатели охвата иммунизацией декретированных возрастов детского населения (≥97% подлежащих). В 2025 году населению Слуцкого района сделано 34 261 плановых профилактических прививок и прививок по эпидпоказаниям (из них 14 363 против гриппа и 680 против COVID), 1 034 введения сывороток и иммуноглобулинов (для пассивной вакцинопрофилактики столбняка, бешенства, клещевого энцефалита, гангрены, яда гадюки). </w:t>
      </w:r>
    </w:p>
    <w:p w14:paraId="5FAB6B4C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Именно в 2025 году в рамках дополнений в Национальном календаре </w:t>
      </w:r>
      <w:r w:rsidRPr="00D33EBF">
        <w:rPr>
          <w:i/>
          <w:sz w:val="30"/>
          <w:szCs w:val="30"/>
        </w:rPr>
        <w:t>(постановление</w:t>
      </w:r>
      <w:r w:rsidR="00172D3D">
        <w:rPr>
          <w:i/>
          <w:sz w:val="30"/>
          <w:szCs w:val="30"/>
        </w:rPr>
        <w:t xml:space="preserve"> Министерства здравоохранения № 111 от </w:t>
      </w:r>
      <w:r w:rsidRPr="00D33EBF">
        <w:rPr>
          <w:i/>
          <w:sz w:val="30"/>
          <w:szCs w:val="30"/>
        </w:rPr>
        <w:t xml:space="preserve">01.07.2024) </w:t>
      </w:r>
      <w:r w:rsidRPr="00D33EBF">
        <w:rPr>
          <w:sz w:val="30"/>
          <w:szCs w:val="30"/>
        </w:rPr>
        <w:t xml:space="preserve">в районе в практику работы внедрены новые вакцины: начата плановая вакцинация против пневмококковой инфекции детей до 1 года (2, 4 и 12 месяцев) вакциной Превенар13, бустерная вакцинация против  коклюша детей 6-летнего возраста вакциной </w:t>
      </w:r>
      <w:proofErr w:type="spellStart"/>
      <w:r w:rsidRPr="00D33EBF">
        <w:rPr>
          <w:sz w:val="30"/>
          <w:szCs w:val="30"/>
        </w:rPr>
        <w:t>Адасель</w:t>
      </w:r>
      <w:proofErr w:type="spellEnd"/>
      <w:r w:rsidRPr="00D33EBF">
        <w:rPr>
          <w:sz w:val="30"/>
          <w:szCs w:val="30"/>
        </w:rPr>
        <w:t>.</w:t>
      </w:r>
    </w:p>
    <w:p w14:paraId="4E402B22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Также впервые проводилась вакцинация против инфекций, вызванных вирусом папилломы человека (ВПЧ) девочек 11 лет и ВИЧ-инфицированных женщин 18-45 лет рекомбинантной вакциной </w:t>
      </w:r>
      <w:proofErr w:type="spellStart"/>
      <w:r w:rsidRPr="00D33EBF">
        <w:rPr>
          <w:sz w:val="30"/>
          <w:szCs w:val="30"/>
        </w:rPr>
        <w:t>Цеколин</w:t>
      </w:r>
      <w:proofErr w:type="spellEnd"/>
      <w:r w:rsidRPr="00D33EBF">
        <w:rPr>
          <w:sz w:val="30"/>
          <w:szCs w:val="30"/>
        </w:rPr>
        <w:t xml:space="preserve">, производства Китай. Привито 412 девочек (92,8%) 2014 г.р. и 252 девочки 2011-2013 </w:t>
      </w:r>
      <w:proofErr w:type="spellStart"/>
      <w:r w:rsidRPr="00D33EBF">
        <w:rPr>
          <w:sz w:val="30"/>
          <w:szCs w:val="30"/>
        </w:rPr>
        <w:t>гг.р</w:t>
      </w:r>
      <w:proofErr w:type="spellEnd"/>
      <w:r w:rsidRPr="00D33EBF">
        <w:rPr>
          <w:sz w:val="30"/>
          <w:szCs w:val="30"/>
        </w:rPr>
        <w:t>., вакцинированы 35 ВИЧ-инфицированных женщин.</w:t>
      </w:r>
    </w:p>
    <w:p w14:paraId="0EC3A01B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С 2007 года в Слуцком районе на базе детской и взрослой поликлиник на платной основе организована дающая возможность выбора вакцин самых различных производителей и составов альтернативная вакцинация для детей и взрослых, в том числе против инфекций (или категорий населения), которые не включены в Национальный календарь. В 2025 году за внебюджетные средства сделано 2 320 прививок, в т.ч. детям (за личные средства) </w:t>
      </w:r>
      <w:r w:rsidR="00172D3D">
        <w:rPr>
          <w:sz w:val="30"/>
          <w:szCs w:val="30"/>
        </w:rPr>
        <w:t>—</w:t>
      </w:r>
      <w:r w:rsidRPr="00D33EBF">
        <w:rPr>
          <w:sz w:val="30"/>
          <w:szCs w:val="30"/>
        </w:rPr>
        <w:t xml:space="preserve"> 1 050.</w:t>
      </w:r>
    </w:p>
    <w:p w14:paraId="01E1DCBE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При отсутствии каких-либо востребованных населением вакцин, зарегистрированных Министерством здравоохранения и разрешенных к применению в Беларуси, по заявлению граждан, гарантирующих их оплату, проводится дополнительная процедура закупки, а желающие привиться на этот период включаются в так называемый «лист ожидания».</w:t>
      </w:r>
    </w:p>
    <w:p w14:paraId="50DE0996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В соответствии со ст. 44 Закона Республики Беларусь «О здравоохранении» прививки проводятся при наличии информированного согласия пациентов (старше 14 лет), родителей или законных представителей несовершеннолетних детей. А согласно ст. 45 пациент (или законные представители несовершеннолетнего) вправе официально отказаться от прививки. Врач в доступной для пациента форме должен разъяснить возможные последствия этого отказа.</w:t>
      </w:r>
    </w:p>
    <w:p w14:paraId="7122B1E8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В отношении каждого применяется индивидуальный подход: перед прививкой врач решает вопрос о возможности ее проведения. Прививки не проводят в период острого заболевания или обострения хронического: их </w:t>
      </w:r>
      <w:r w:rsidRPr="00D33EBF">
        <w:rPr>
          <w:sz w:val="30"/>
          <w:szCs w:val="30"/>
        </w:rPr>
        <w:lastRenderedPageBreak/>
        <w:t xml:space="preserve">откладывают до выздоровления или достижения стойкой ремиссии. В ряде случаев прививки можно проводить на фоне основной терапии. Лицам с хроническими заболеваниями прививки показаны в первую очередь </w:t>
      </w:r>
      <w:r w:rsidR="00172D3D">
        <w:rPr>
          <w:sz w:val="30"/>
          <w:szCs w:val="30"/>
        </w:rPr>
        <w:t>—</w:t>
      </w:r>
      <w:r w:rsidRPr="00D33EBF">
        <w:rPr>
          <w:sz w:val="30"/>
          <w:szCs w:val="30"/>
        </w:rPr>
        <w:t xml:space="preserve"> инфекции у них протекают тяжелее, нередко усугубляя основное заболевание.</w:t>
      </w:r>
    </w:p>
    <w:p w14:paraId="5B101022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Граждане при проведении вакцинации имеют право на получение полной и достоверной информации о необходимости профилактических прививок, применяемых и доступных альтернативных вакцинах, последствиях отказа от вакцинации, течении поствакцинального периода и возможных необычных реакциях на прививку;</w:t>
      </w:r>
    </w:p>
    <w:p w14:paraId="1247D620" w14:textId="74FBD778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бесплатное проведение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показаниям,</w:t>
      </w:r>
    </w:p>
    <w:p w14:paraId="68EE4112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медицинский осмотр и при необходимости </w:t>
      </w:r>
      <w:r w:rsidR="00172D3D">
        <w:rPr>
          <w:sz w:val="30"/>
          <w:szCs w:val="30"/>
        </w:rPr>
        <w:t>—</w:t>
      </w:r>
      <w:r w:rsidRPr="00D33EBF">
        <w:rPr>
          <w:sz w:val="30"/>
          <w:szCs w:val="30"/>
        </w:rPr>
        <w:t xml:space="preserve"> медицинское обследование перед профилактическими прививками, медицинское наблюдение за привитым и получение медицинской помощи при возникновении необычных реакций.</w:t>
      </w:r>
    </w:p>
    <w:p w14:paraId="17433944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Все применяемые в стране вакцины в установленном порядке проходят обязательный контроль качества. В соответствии с Законодательством в Беларуси гарантированы бесплатные профилактические прививки от вирусного гепатита В, туберкулеза, полиомиелита, дифтерии, коклюша, столбняка, гемофильной и пневмококковой инфекций, кори, краснухи, эпидемического паротита, ви</w:t>
      </w:r>
      <w:r w:rsidR="00172D3D">
        <w:rPr>
          <w:sz w:val="30"/>
          <w:szCs w:val="30"/>
        </w:rPr>
        <w:t xml:space="preserve">руса папилломы человека (ВПЧ), </w:t>
      </w:r>
      <w:r w:rsidRPr="00D33EBF">
        <w:rPr>
          <w:sz w:val="30"/>
          <w:szCs w:val="30"/>
        </w:rPr>
        <w:t>гриппа.</w:t>
      </w:r>
    </w:p>
    <w:p w14:paraId="08F8A47F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В случаях контакта с инфекционными больными или повышенного риска возникновения и распространения инфекций проводится иммунизация по эпидемическим показаниям против 21 инфекции, в т.ч. COVID-19, бешенства, вирусного гепатита</w:t>
      </w:r>
      <w:r w:rsidR="00172D3D">
        <w:rPr>
          <w:sz w:val="30"/>
          <w:szCs w:val="30"/>
        </w:rPr>
        <w:t> </w:t>
      </w:r>
      <w:r w:rsidRPr="00D33EBF">
        <w:rPr>
          <w:sz w:val="30"/>
          <w:szCs w:val="30"/>
        </w:rPr>
        <w:t xml:space="preserve">А, желтой лихорадки, клещевого энцефалита, бруцеллеза, сибирской язвы, чумы, лептоспироза, менингококковой инфекции. </w:t>
      </w:r>
    </w:p>
    <w:p w14:paraId="45CB57DB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По желанию родителей и рекомендации врача на альтернативной (платной основе) дети также могут быть привиты против ветряной оспы, ротавирусной инфекции, клещевого энцефалита, вирусного гепатита</w:t>
      </w:r>
      <w:r w:rsidR="00172D3D">
        <w:rPr>
          <w:sz w:val="30"/>
          <w:szCs w:val="30"/>
        </w:rPr>
        <w:t> </w:t>
      </w:r>
      <w:r w:rsidRPr="00D33EBF">
        <w:rPr>
          <w:sz w:val="30"/>
          <w:szCs w:val="30"/>
        </w:rPr>
        <w:t>А, пневмококковой, менингококковой инфекции и др. Взрослые могут быть дополнительно привиты против коклюша, ВПЧ-инфекции, герпетической, пневмококковой инфекции, вирусного клещевого энцефалита и др.</w:t>
      </w:r>
    </w:p>
    <w:p w14:paraId="24F63D7C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В 2026 году тематические мероприятия ЕНИ, которые запланированы на период 19 – 25 апреля, пройдут под лозунгом «Вакцины работают для каждого поколения». Сохранить достигнутое эпидемиологическое благополучие в отношении вакциноуправляемых инфекций возможно только при активной позиции каждого из нас. Свой вклад в тематические </w:t>
      </w:r>
      <w:r w:rsidRPr="00D33EBF">
        <w:rPr>
          <w:sz w:val="30"/>
          <w:szCs w:val="30"/>
        </w:rPr>
        <w:lastRenderedPageBreak/>
        <w:t>мероприятия ЕНИ могут внести медицинские работники, лица, принимающие решения и формирующие политику общественного здравоохранения, а также все население. Для распространения ключевой информации о вакцинах в стране проводятся многочисленные информационные кампании, дискуссии с участием экспертов, телепередачи, интервью, научные конференции, «круглые столы» и многие другие инициативы.</w:t>
      </w:r>
    </w:p>
    <w:p w14:paraId="15A1781F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Цели кампании:</w:t>
      </w:r>
    </w:p>
    <w:p w14:paraId="6E89E7F8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подчеркнуть, что вакцины на протяжении поколений безопасно защищали людей, семьи и сообщества и продолжают защищать наше будущее;</w:t>
      </w:r>
    </w:p>
    <w:p w14:paraId="3B950377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оснастить медицинских работников навыками и инструментами для четкого и чуткого общения по вопросам вакцинации, помогая семьям, которые сомневаются или имеют вопросы, чувствовать себя информированными, услышанными и уверенными в своих решениях относительно иммунизации;</w:t>
      </w:r>
    </w:p>
    <w:p w14:paraId="5EB2B522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 xml:space="preserve">укреплять понимание общественностью научных основ безопасности и эффективности вакцин, позволяя отдельным лицам, семьям и сообществам принимать обоснованные решения об иммунизации; </w:t>
      </w:r>
    </w:p>
    <w:p w14:paraId="08DBCF71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укреплять доверие, подчеркнув прозрачность, подотчетность и постоянные инновации в области иммунизации;</w:t>
      </w:r>
    </w:p>
    <w:p w14:paraId="73B1DFB7" w14:textId="77777777" w:rsidR="008564CA" w:rsidRPr="00D33EBF" w:rsidRDefault="008564CA" w:rsidP="008564CA">
      <w:pPr>
        <w:ind w:firstLine="709"/>
        <w:jc w:val="both"/>
        <w:rPr>
          <w:sz w:val="30"/>
          <w:szCs w:val="30"/>
        </w:rPr>
      </w:pPr>
      <w:r w:rsidRPr="00D33EBF">
        <w:rPr>
          <w:sz w:val="30"/>
          <w:szCs w:val="30"/>
        </w:rPr>
        <w:t>акцентировать внимание на общей ответственности за защиту будущих поколений посредством непрерывных инвестиций, исследований и обеспечения равного доступа к вакцинам.</w:t>
      </w:r>
    </w:p>
    <w:p w14:paraId="7F3B2025" w14:textId="77777777" w:rsidR="008564CA" w:rsidRDefault="008564CA" w:rsidP="008564CA">
      <w:pPr>
        <w:rPr>
          <w:sz w:val="30"/>
          <w:szCs w:val="30"/>
        </w:rPr>
      </w:pPr>
    </w:p>
    <w:p w14:paraId="639E6B71" w14:textId="23559993" w:rsidR="00B90989" w:rsidRPr="00AA647A" w:rsidRDefault="00B90989" w:rsidP="00B90989">
      <w:pPr>
        <w:spacing w:line="280" w:lineRule="exact"/>
        <w:ind w:right="5103"/>
        <w:jc w:val="both"/>
        <w:rPr>
          <w:i/>
          <w:sz w:val="30"/>
          <w:szCs w:val="30"/>
        </w:rPr>
      </w:pPr>
      <w:r w:rsidRPr="00AC0A62">
        <w:rPr>
          <w:i/>
          <w:iCs/>
          <w:color w:val="000000" w:themeColor="text1"/>
          <w:sz w:val="30"/>
          <w:szCs w:val="30"/>
        </w:rPr>
        <w:t>Материал подготовлен</w:t>
      </w:r>
      <w:r>
        <w:rPr>
          <w:color w:val="000000" w:themeColor="text1"/>
          <w:sz w:val="30"/>
          <w:szCs w:val="30"/>
        </w:rPr>
        <w:t xml:space="preserve">                      </w:t>
      </w:r>
      <w:r>
        <w:rPr>
          <w:i/>
          <w:iCs/>
          <w:color w:val="000000"/>
          <w:sz w:val="30"/>
          <w:szCs w:val="30"/>
        </w:rPr>
        <w:t>ГУ «Слуцкий зональный центр гигиены и эпидемиологии»</w:t>
      </w:r>
    </w:p>
    <w:p w14:paraId="65A59D28" w14:textId="77777777" w:rsidR="00B90989" w:rsidRPr="00D33EBF" w:rsidRDefault="00B90989" w:rsidP="008564CA">
      <w:pPr>
        <w:rPr>
          <w:sz w:val="30"/>
          <w:szCs w:val="30"/>
        </w:rPr>
      </w:pPr>
    </w:p>
    <w:sectPr w:rsidR="00B90989" w:rsidRPr="00D33EBF" w:rsidSect="00B9098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7922" w14:textId="77777777" w:rsidR="00EA086C" w:rsidRDefault="00EA086C" w:rsidP="00B90989">
      <w:r>
        <w:separator/>
      </w:r>
    </w:p>
  </w:endnote>
  <w:endnote w:type="continuationSeparator" w:id="0">
    <w:p w14:paraId="56619320" w14:textId="77777777" w:rsidR="00EA086C" w:rsidRDefault="00EA086C" w:rsidP="00B9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1EA7" w14:textId="77777777" w:rsidR="00EA086C" w:rsidRDefault="00EA086C" w:rsidP="00B90989">
      <w:r>
        <w:separator/>
      </w:r>
    </w:p>
  </w:footnote>
  <w:footnote w:type="continuationSeparator" w:id="0">
    <w:p w14:paraId="0E824868" w14:textId="77777777" w:rsidR="00EA086C" w:rsidRDefault="00EA086C" w:rsidP="00B9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8181837"/>
      <w:docPartObj>
        <w:docPartGallery w:val="Page Numbers (Top of Page)"/>
        <w:docPartUnique/>
      </w:docPartObj>
    </w:sdtPr>
    <w:sdtContent>
      <w:p w14:paraId="42F64266" w14:textId="41846EFE" w:rsidR="00B90989" w:rsidRDefault="00B909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FED71" w14:textId="77777777" w:rsidR="00B90989" w:rsidRDefault="00B909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CA"/>
    <w:rsid w:val="00095499"/>
    <w:rsid w:val="00172D3D"/>
    <w:rsid w:val="00345508"/>
    <w:rsid w:val="004178F3"/>
    <w:rsid w:val="004A29D0"/>
    <w:rsid w:val="007061EC"/>
    <w:rsid w:val="00836737"/>
    <w:rsid w:val="008564CA"/>
    <w:rsid w:val="009C2494"/>
    <w:rsid w:val="00A42350"/>
    <w:rsid w:val="00B90989"/>
    <w:rsid w:val="00BB1024"/>
    <w:rsid w:val="00CE68AB"/>
    <w:rsid w:val="00D33EBF"/>
    <w:rsid w:val="00D75DF3"/>
    <w:rsid w:val="00EA086C"/>
    <w:rsid w:val="00EB177B"/>
    <w:rsid w:val="00FB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B268"/>
  <w15:docId w15:val="{F31170AA-AC40-449B-98CC-751BDF8A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9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0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09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Стаселович</dc:creator>
  <cp:lastModifiedBy>Рубан Алла Валентиновна</cp:lastModifiedBy>
  <cp:revision>5</cp:revision>
  <cp:lastPrinted>2026-04-13T08:55:00Z</cp:lastPrinted>
  <dcterms:created xsi:type="dcterms:W3CDTF">2026-04-10T07:26:00Z</dcterms:created>
  <dcterms:modified xsi:type="dcterms:W3CDTF">2026-04-13T08:55:00Z</dcterms:modified>
</cp:coreProperties>
</file>