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59DBB" w14:textId="77777777" w:rsidR="005C34C3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2.33.2. Принятие решения о предоставлении (об отказе в предоставлении) государственной адресной социальной помощи в виде социального пособия для возмещения затрат на приобретение подгузников</w:t>
      </w:r>
    </w:p>
    <w:p w14:paraId="7810DE48" w14:textId="77777777" w:rsidR="005C34C3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постоянно действующая комиссия, созданная районным (городским) исполнительным комитетом (местной администрацией района в городе)</w:t>
      </w:r>
    </w:p>
    <w:p w14:paraId="3A2C57B5" w14:textId="77777777" w:rsidR="005C34C3" w:rsidRDefault="00000000">
      <w:pPr>
        <w:spacing w:before="120"/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Служба «одно окно» Слуцкого райисполкома,</w:t>
      </w:r>
    </w:p>
    <w:p w14:paraId="522D95CA" w14:textId="77777777" w:rsidR="005C34C3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39D85AD2" w14:textId="77777777" w:rsidR="005C34C3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3C210E78" w14:textId="77777777" w:rsidR="005C34C3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среда, четверг, пятница с 8.00 до 13.00, с 14.00 до 17.00,</w:t>
      </w:r>
    </w:p>
    <w:p w14:paraId="5B34E5D0" w14:textId="77777777" w:rsidR="005C34C3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17613CB3" w14:textId="77777777" w:rsidR="005C34C3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1-я, 3-я суббота месяца с 9.00 до 13.00</w:t>
      </w:r>
    </w:p>
    <w:p w14:paraId="0862543B" w14:textId="77777777" w:rsidR="005C34C3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телефон 7-50-08, 7-50-13, 7-51-56</w:t>
      </w:r>
    </w:p>
    <w:p w14:paraId="3F460D90" w14:textId="77777777" w:rsidR="005C34C3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Телефон справочно-информационной службы «Справочная одного окна» -142</w:t>
      </w:r>
    </w:p>
    <w:p w14:paraId="7D8314A4" w14:textId="77777777" w:rsidR="005C34C3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28BBD4C9" w14:textId="77777777" w:rsidR="005C34C3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48DEEA93" w14:textId="77777777" w:rsidR="005C34C3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паспорт или иной документ, удостоверяющий личность (в отношении детей-инвалидов в возрасте до 14 лет – паспорт или иной документ, удостоверяющий личность и (или) полномочия их законных представителей)</w:t>
      </w:r>
    </w:p>
    <w:p w14:paraId="2AD9F527" w14:textId="77777777" w:rsidR="005C34C3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удостоверение инвалида – для инвалидов I группы</w:t>
      </w:r>
    </w:p>
    <w:p w14:paraId="069E944A" w14:textId="77777777" w:rsidR="005C34C3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удостоверение ребенка-инвалида – для детей-инвалидов в возрасте до 18 лет, имеющих IV степень утраты здоровья</w:t>
      </w:r>
    </w:p>
    <w:p w14:paraId="0CAB9A6D" w14:textId="77777777" w:rsidR="005C34C3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свидетельство о рождении ребенка – при приобретении подгузников для ребенка-инвалида</w:t>
      </w:r>
    </w:p>
    <w:p w14:paraId="2E4FFC46" w14:textId="77777777" w:rsidR="005C34C3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документы, подтверждающие расходы на приобретение подгузников, установленные в соответствии с законодательством, с обязательным указанием наименования приобретенного товара в Республике Беларусь</w:t>
      </w:r>
    </w:p>
    <w:p w14:paraId="4D8DD781" w14:textId="77777777" w:rsidR="005C34C3" w:rsidRDefault="00000000">
      <w:pPr>
        <w:numPr>
          <w:ilvl w:val="0"/>
          <w:numId w:val="2"/>
        </w:numPr>
        <w:spacing w:before="120" w:after="200" w:line="276" w:lineRule="auto"/>
        <w:ind w:firstLine="414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индивидуальная программа реабилитации, абилитации инвалида или индивидуальная программа реабилитации, абилитации ребенка-инвалида или заключение врачебно-консультационной комиссии государственной организации здравоохранения о нуждаемости в подгузниках</w:t>
      </w:r>
    </w:p>
    <w:p w14:paraId="5591540B" w14:textId="77777777" w:rsidR="005C34C3" w:rsidRDefault="00000000">
      <w:pPr>
        <w:numPr>
          <w:ilvl w:val="0"/>
          <w:numId w:val="2"/>
        </w:numPr>
        <w:spacing w:before="120" w:after="200" w:line="276" w:lineRule="auto"/>
        <w:ind w:firstLine="414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lastRenderedPageBreak/>
        <w:t>удостоверение на право представления интересов подопечного, доверенность, оформленная в порядке, установленном гражданским законодательством, документ, подтверждающий родственные отношения, – для лиц, представляющих интересы инвалида I группы</w:t>
      </w:r>
    </w:p>
    <w:p w14:paraId="4351FE37" w14:textId="77777777" w:rsidR="005C34C3" w:rsidRDefault="00000000">
      <w:pPr>
        <w:jc w:val="left"/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3B92641D" w14:textId="77777777" w:rsidR="005C34C3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7A178818" w14:textId="77777777" w:rsidR="005C34C3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1880A9DB" w14:textId="066196D0" w:rsidR="00B020E0" w:rsidRPr="00B020E0" w:rsidRDefault="00B020E0" w:rsidP="00B020E0">
      <w:pPr>
        <w:spacing w:before="120" w:after="200" w:line="276" w:lineRule="auto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B020E0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 занимаемом в данном населенном пункте жилом помещении, месте жительства и составе семьи – из биллинговой системы жилищно-коммунальных услуг (при необходимости)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1B00FE7E" w14:textId="68E35804" w:rsidR="00B020E0" w:rsidRPr="00B020E0" w:rsidRDefault="00B020E0" w:rsidP="00B020E0">
      <w:pPr>
        <w:spacing w:before="120" w:after="200" w:line="276" w:lineRule="auto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B020E0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сведения, подтверждающие, что ребенку-инвалиду до 18 лет, имеющему IV степень утраты здоровья, инвалиду I группы вследствие профессионального заболевания или трудового увечья не производилась оплата расходов на приобретение подгузников за счет средств обязательного страхования от несчастных случаев на производстве и профессиональных заболеваний (при необходимости)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102FE9A3" w14:textId="74B482F7" w:rsidR="00B020E0" w:rsidRPr="00B020E0" w:rsidRDefault="00B020E0" w:rsidP="00B020E0">
      <w:pPr>
        <w:spacing w:before="120" w:after="200" w:line="276" w:lineRule="auto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B020E0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 предоставлении (непредоставлении) социального пособия для возмещения затрат на приобретение подгузников по прежнему месту жительства заявителя – при изменении места жительства (места пребывания) заявителя (при необходимости)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.</w:t>
      </w:r>
    </w:p>
    <w:p w14:paraId="47564652" w14:textId="77777777" w:rsidR="005C34C3" w:rsidRDefault="00000000">
      <w:pPr>
        <w:spacing w:before="120" w:after="200" w:line="276" w:lineRule="auto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53D498D2" w14:textId="77777777" w:rsidR="005C34C3" w:rsidRDefault="00000000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5 рабочих дней со дня подачи заявления, а в случае запроса документов и (или) сведений от других государственных органов, иных организаций – 5 рабочих дней после получения последнего документа, необходимого для предоставления государственной адресной социальной помощи</w:t>
      </w:r>
    </w:p>
    <w:p w14:paraId="1DF792BF" w14:textId="77777777" w:rsidR="005C34C3" w:rsidRDefault="00000000">
      <w:pPr>
        <w:spacing w:before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единовременно</w:t>
      </w:r>
    </w:p>
    <w:p w14:paraId="3DC576CA" w14:textId="77777777" w:rsidR="005C34C3" w:rsidRDefault="005C34C3">
      <w:pPr>
        <w:widowControl w:val="0"/>
        <w:rPr>
          <w:rFonts w:ascii="Arial" w:hAnsi="Arial"/>
          <w:b/>
          <w:i/>
          <w:color w:val="0000FF"/>
          <w:sz w:val="28"/>
          <w:szCs w:val="28"/>
          <w:lang w:val="x-none"/>
        </w:rPr>
      </w:pPr>
    </w:p>
    <w:p w14:paraId="5B6AEF35" w14:textId="77777777" w:rsidR="00B10D81" w:rsidRDefault="00B10D81">
      <w:pPr>
        <w:rPr>
          <w:lang w:val="x-none"/>
        </w:rPr>
      </w:pPr>
    </w:p>
    <w:sectPr w:rsidR="00B10D8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717175">
    <w:abstractNumId w:val="0"/>
  </w:num>
  <w:num w:numId="2" w16cid:durableId="2140107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D61"/>
    <w:rsid w:val="00297840"/>
    <w:rsid w:val="005C34C3"/>
    <w:rsid w:val="00673D8B"/>
    <w:rsid w:val="00B020E0"/>
    <w:rsid w:val="00B10D81"/>
    <w:rsid w:val="00B20D61"/>
    <w:rsid w:val="00DB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51FCC"/>
  <w15:chartTrackingRefBased/>
  <w15:docId w15:val="{24B3BAC6-9958-4C9E-9BE6-5CF1122AE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597</Words>
  <Characters>3405</Characters>
  <Application>Microsoft Office Word</Application>
  <DocSecurity>0</DocSecurity>
  <Lines>28</Lines>
  <Paragraphs>7</Paragraphs>
  <ScaleCrop>false</ScaleCrop>
  <Company>All Belarus 2009 DVD</Company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5</cp:revision>
  <cp:lastPrinted>2026-05-12T12:41:00Z</cp:lastPrinted>
  <dcterms:created xsi:type="dcterms:W3CDTF">2024-03-29T08:43:00Z</dcterms:created>
  <dcterms:modified xsi:type="dcterms:W3CDTF">2026-05-12T12:41:00Z</dcterms:modified>
</cp:coreProperties>
</file>