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E8B1F" w14:textId="77777777" w:rsidR="00DF03CA" w:rsidRPr="00DF03CA" w:rsidRDefault="00000000" w:rsidP="00DF03CA">
      <w:pPr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>
        <w:rPr>
          <w:rStyle w:val="10"/>
          <w:rFonts w:eastAsia="Calibri"/>
        </w:rPr>
        <w:t>Процедура</w:t>
      </w:r>
      <w:r>
        <w:t xml:space="preserve"> </w:t>
      </w:r>
      <w:r w:rsidR="00DF03CA" w:rsidRPr="00DF03CA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2.43. Выдача справки о размере ежемесячного денежного содержания</w:t>
      </w:r>
    </w:p>
    <w:p w14:paraId="01A2D228" w14:textId="69D392D9" w:rsidR="00114EA0" w:rsidRDefault="00000000" w:rsidP="00DF03CA">
      <w:pPr>
        <w:pStyle w:val="table100"/>
        <w:spacing w:before="120"/>
        <w:jc w:val="both"/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DF03CA" w:rsidRPr="00DF03CA">
        <w:rPr>
          <w:rFonts w:ascii="Arial" w:hAnsi="Arial" w:cs="Arial"/>
          <w:sz w:val="28"/>
          <w:szCs w:val="28"/>
          <w:lang w:val="ru-RU"/>
        </w:rPr>
        <w:t>орган, выплачивающий ежемесячное денежное содержание</w:t>
      </w:r>
      <w:r w:rsidR="00DF03CA" w:rsidRPr="00DF03CA">
        <w:rPr>
          <w:rFonts w:ascii="Arial" w:hAnsi="Arial" w:cs="Arial"/>
          <w:sz w:val="28"/>
          <w:szCs w:val="28"/>
          <w:lang w:val="ru-RU"/>
        </w:rPr>
        <w:br/>
      </w: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Служба «одно окно» Слуцкого райисполкома,</w:t>
      </w:r>
    </w:p>
    <w:p w14:paraId="5E64FB68" w14:textId="77777777" w:rsidR="00114EA0" w:rsidRDefault="00000000">
      <w:pPr>
        <w:rPr>
          <w:rFonts w:ascii="Arial" w:hAnsi="Arial"/>
          <w:b/>
          <w:i/>
          <w:color w:val="0000FF"/>
          <w:sz w:val="28"/>
          <w:szCs w:val="28"/>
          <w:lang w:val="x-none" w:eastAsia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 w:eastAsia="x-none"/>
        </w:rPr>
        <w:t>ул. Ленина, 189, г. Слуцк, отдельный вход со стороны ул. Копыльская</w:t>
      </w:r>
    </w:p>
    <w:p w14:paraId="630DAB6F" w14:textId="77777777" w:rsidR="00114EA0" w:rsidRDefault="00000000">
      <w:pPr>
        <w:pStyle w:val="table100"/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</w:pP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Режим работы:</w:t>
      </w:r>
    </w:p>
    <w:p w14:paraId="1E76A0C9" w14:textId="77777777" w:rsidR="00114EA0" w:rsidRDefault="00000000">
      <w:pPr>
        <w:pStyle w:val="table100"/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</w:pP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понедельник, среда, четверг, пятница с 8.00 до 13.00, с 14.00 до 17.00,</w:t>
      </w:r>
    </w:p>
    <w:p w14:paraId="4803023B" w14:textId="77777777" w:rsidR="00114EA0" w:rsidRDefault="00000000">
      <w:pPr>
        <w:pStyle w:val="table100"/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</w:pP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вторник, с 8.00 до 13.00, с 14.00 до 20.00,</w:t>
      </w:r>
    </w:p>
    <w:p w14:paraId="367968A7" w14:textId="77777777" w:rsidR="00114EA0" w:rsidRDefault="00000000">
      <w:pPr>
        <w:pStyle w:val="table100"/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</w:pP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1-я, 3-я суббота месяца с 9.00 до 13.00</w:t>
      </w:r>
    </w:p>
    <w:p w14:paraId="6AB092A0" w14:textId="77777777" w:rsidR="00114EA0" w:rsidRDefault="00000000">
      <w:pPr>
        <w:pStyle w:val="table100"/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</w:pP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телефон 7-50-08, 7-50-13, 7-51-56</w:t>
      </w:r>
    </w:p>
    <w:p w14:paraId="12F5FAAA" w14:textId="77777777" w:rsidR="00114EA0" w:rsidRDefault="00000000">
      <w:pPr>
        <w:pStyle w:val="table100"/>
        <w:jc w:val="both"/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</w:pP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Телефон справочно-информационной службы «Справочная одного окна» -142</w:t>
      </w:r>
    </w:p>
    <w:p w14:paraId="019E0CE0" w14:textId="77777777" w:rsidR="00114EA0" w:rsidRDefault="00000000">
      <w:pPr>
        <w:pStyle w:val="table10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27609AEF" w14:textId="77777777" w:rsidR="00114EA0" w:rsidRDefault="00000000">
      <w:pPr>
        <w:pStyle w:val="table100"/>
        <w:numPr>
          <w:ilvl w:val="0"/>
          <w:numId w:val="2"/>
        </w:numPr>
        <w:spacing w:before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паспорт или иной документ, удостоверяющий личность</w:t>
      </w:r>
    </w:p>
    <w:p w14:paraId="40248716" w14:textId="77777777" w:rsidR="00114EA0" w:rsidRDefault="00000000">
      <w:pPr>
        <w:pStyle w:val="table100"/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>
        <w:rPr>
          <w:rFonts w:ascii="Arial" w:hAnsi="Arial" w:cs="Arial"/>
          <w:sz w:val="28"/>
          <w:szCs w:val="28"/>
        </w:rPr>
        <w:t>бесплатно</w:t>
      </w:r>
    </w:p>
    <w:p w14:paraId="545F282D" w14:textId="77777777" w:rsidR="00114EA0" w:rsidRDefault="00000000">
      <w:pPr>
        <w:pStyle w:val="table100"/>
        <w:spacing w:before="24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 xml:space="preserve">Максимальный срок осуществления административной процедуры: </w:t>
      </w:r>
      <w:r>
        <w:rPr>
          <w:rFonts w:ascii="Arial" w:hAnsi="Arial" w:cs="Arial"/>
          <w:sz w:val="28"/>
          <w:szCs w:val="28"/>
          <w:lang w:val="ru-RU"/>
        </w:rPr>
        <w:t>1 рабочий день</w:t>
      </w:r>
    </w:p>
    <w:p w14:paraId="61952BF3" w14:textId="77777777" w:rsidR="00114EA0" w:rsidRDefault="00000000">
      <w:pPr>
        <w:pStyle w:val="table100"/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hAnsi="Arial" w:cs="Arial"/>
          <w:sz w:val="28"/>
          <w:szCs w:val="28"/>
        </w:rPr>
        <w:t xml:space="preserve"> бессрочно</w:t>
      </w:r>
    </w:p>
    <w:p w14:paraId="32C3EECE" w14:textId="77777777" w:rsidR="00696CF3" w:rsidRDefault="00696CF3">
      <w:pPr>
        <w:pStyle w:val="table100"/>
        <w:spacing w:before="120"/>
        <w:ind w:left="36"/>
        <w:rPr>
          <w:rFonts w:ascii="Arial" w:hAnsi="Arial" w:cs="Arial"/>
          <w:sz w:val="28"/>
          <w:szCs w:val="28"/>
        </w:rPr>
      </w:pPr>
    </w:p>
    <w:sectPr w:rsidR="00696CF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291C"/>
    <w:multiLevelType w:val="hybridMultilevel"/>
    <w:tmpl w:val="AB3EFCC6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0029274">
    <w:abstractNumId w:val="0"/>
  </w:num>
  <w:num w:numId="2" w16cid:durableId="3272907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AB"/>
    <w:rsid w:val="00114EA0"/>
    <w:rsid w:val="001A55AB"/>
    <w:rsid w:val="00625DA3"/>
    <w:rsid w:val="00696CF3"/>
    <w:rsid w:val="00DF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AFAD0"/>
  <w15:chartTrackingRefBased/>
  <w15:docId w15:val="{01DA2C6B-FA89-4EC4-ACF7-ED3725A2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7">
    <w:name w:val="Unresolved Mention"/>
    <w:basedOn w:val="a0"/>
    <w:uiPriority w:val="99"/>
    <w:semiHidden/>
    <w:unhideWhenUsed/>
    <w:rsid w:val="00DF0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>All Belarus 2009 DVD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2026-05-13T05:37:00Z</cp:lastPrinted>
  <dcterms:created xsi:type="dcterms:W3CDTF">2026-05-13T05:37:00Z</dcterms:created>
  <dcterms:modified xsi:type="dcterms:W3CDTF">2026-05-13T05:37:00Z</dcterms:modified>
</cp:coreProperties>
</file>