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7C3" w:rsidRDefault="00C337C3" w:rsidP="00C337C3">
      <w:pPr>
        <w:widowControl w:val="0"/>
        <w:ind w:firstLine="720"/>
        <w:jc w:val="both"/>
        <w:rPr>
          <w:rFonts w:eastAsia="Calibri"/>
          <w:sz w:val="30"/>
          <w:szCs w:val="30"/>
          <w:lang w:eastAsia="en-US"/>
        </w:rPr>
      </w:pPr>
      <w:bookmarkStart w:id="0" w:name="_GoBack"/>
      <w:proofErr w:type="spellStart"/>
      <w:r>
        <w:rPr>
          <w:rFonts w:eastAsia="Calibri"/>
          <w:b/>
          <w:bCs/>
          <w:color w:val="000000"/>
          <w:sz w:val="30"/>
          <w:szCs w:val="30"/>
          <w:shd w:val="clear" w:color="auto" w:fill="FFFFFF"/>
          <w:lang w:bidi="ru-RU"/>
        </w:rPr>
        <w:t>Весейским</w:t>
      </w:r>
      <w:proofErr w:type="spellEnd"/>
      <w:r>
        <w:rPr>
          <w:rFonts w:eastAsia="Calibri"/>
          <w:b/>
          <w:bCs/>
          <w:color w:val="000000"/>
          <w:sz w:val="30"/>
          <w:szCs w:val="30"/>
          <w:shd w:val="clear" w:color="auto" w:fill="FFFFFF"/>
          <w:lang w:bidi="ru-RU"/>
        </w:rPr>
        <w:t xml:space="preserve"> сельским исполнительным комитетом проводится прямая продажа пустующего дома </w:t>
      </w:r>
    </w:p>
    <w:p w:rsidR="00C337C3" w:rsidRDefault="00C337C3" w:rsidP="00C337C3">
      <w:pPr>
        <w:widowControl w:val="0"/>
        <w:jc w:val="both"/>
        <w:rPr>
          <w:rFonts w:eastAsia="Calibri"/>
          <w:b/>
          <w:sz w:val="30"/>
          <w:szCs w:val="30"/>
          <w:lang w:eastAsia="en-US"/>
        </w:rPr>
      </w:pPr>
      <w:r>
        <w:rPr>
          <w:rFonts w:eastAsia="Calibri"/>
          <w:b/>
          <w:sz w:val="30"/>
          <w:szCs w:val="30"/>
          <w:lang w:eastAsia="en-US"/>
        </w:rPr>
        <w:t>Лот № 1</w:t>
      </w:r>
    </w:p>
    <w:bookmarkEnd w:id="0"/>
    <w:p w:rsidR="00C337C3" w:rsidRDefault="00C337C3" w:rsidP="00C337C3">
      <w:pPr>
        <w:widowControl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Объект недвижимости: капитальное строение (жилой дом).</w:t>
      </w:r>
    </w:p>
    <w:p w:rsidR="00C337C3" w:rsidRDefault="00C337C3" w:rsidP="00C337C3">
      <w:pPr>
        <w:widowControl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 xml:space="preserve">Адрес объекта: Минская область, Слуцкий район, д. </w:t>
      </w:r>
      <w:proofErr w:type="spellStart"/>
      <w:r>
        <w:rPr>
          <w:rFonts w:eastAsia="Calibri"/>
          <w:sz w:val="30"/>
          <w:szCs w:val="30"/>
          <w:lang w:eastAsia="en-US"/>
        </w:rPr>
        <w:t>Набушево</w:t>
      </w:r>
      <w:proofErr w:type="spellEnd"/>
      <w:r>
        <w:rPr>
          <w:rFonts w:eastAsia="Calibri"/>
          <w:sz w:val="30"/>
          <w:szCs w:val="30"/>
          <w:lang w:eastAsia="en-US"/>
        </w:rPr>
        <w:t xml:space="preserve">, </w:t>
      </w:r>
      <w:proofErr w:type="spellStart"/>
      <w:r>
        <w:rPr>
          <w:rFonts w:eastAsia="Calibri"/>
          <w:sz w:val="30"/>
          <w:szCs w:val="30"/>
          <w:lang w:eastAsia="en-US"/>
        </w:rPr>
        <w:t>ул.Циолковского</w:t>
      </w:r>
      <w:proofErr w:type="spellEnd"/>
      <w:r>
        <w:rPr>
          <w:rFonts w:eastAsia="Calibri"/>
          <w:sz w:val="30"/>
          <w:szCs w:val="30"/>
          <w:lang w:eastAsia="en-US"/>
        </w:rPr>
        <w:t> д. 10.</w:t>
      </w:r>
    </w:p>
    <w:p w:rsidR="00C337C3" w:rsidRDefault="00C337C3" w:rsidP="00C337C3">
      <w:pPr>
        <w:widowControl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Назначение объекта: здание одно</w:t>
      </w:r>
      <w:r>
        <w:rPr>
          <w:rFonts w:eastAsia="Calibri"/>
          <w:sz w:val="30"/>
          <w:szCs w:val="30"/>
          <w:lang w:eastAsia="en-US"/>
        </w:rPr>
        <w:softHyphen/>
        <w:t>квартирного жилого дома.</w:t>
      </w:r>
    </w:p>
    <w:p w:rsidR="00C337C3" w:rsidRDefault="00C337C3" w:rsidP="00C337C3">
      <w:pPr>
        <w:widowControl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Характер текущего использования объекта: не используется.</w:t>
      </w:r>
    </w:p>
    <w:p w:rsidR="00C337C3" w:rsidRDefault="00C337C3" w:rsidP="00C337C3">
      <w:pPr>
        <w:widowControl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Инвентарный номер: 640/С-6882</w:t>
      </w:r>
    </w:p>
    <w:p w:rsidR="00C337C3" w:rsidRDefault="00C337C3" w:rsidP="00C337C3">
      <w:pPr>
        <w:widowControl w:val="0"/>
        <w:jc w:val="both"/>
        <w:rPr>
          <w:rFonts w:eastAsia="Calibri"/>
          <w:b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Дата ввода в эксплуатацию (год по</w:t>
      </w:r>
      <w:r>
        <w:rPr>
          <w:rFonts w:eastAsia="Calibri"/>
          <w:sz w:val="30"/>
          <w:szCs w:val="30"/>
          <w:lang w:eastAsia="en-US"/>
        </w:rPr>
        <w:softHyphen/>
        <w:t xml:space="preserve">стройки): </w:t>
      </w:r>
      <w:r>
        <w:rPr>
          <w:rFonts w:eastAsia="Calibri"/>
          <w:b/>
          <w:sz w:val="30"/>
          <w:szCs w:val="30"/>
          <w:lang w:eastAsia="en-US"/>
        </w:rPr>
        <w:t>1948.</w:t>
      </w:r>
    </w:p>
    <w:p w:rsidR="00C337C3" w:rsidRDefault="00C337C3" w:rsidP="00C337C3">
      <w:pPr>
        <w:widowControl w:val="0"/>
        <w:jc w:val="both"/>
        <w:rPr>
          <w:rFonts w:ascii="Calibri" w:eastAsia="Calibri" w:hAnsi="Calibri" w:cs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Общая площадь жилых помещений: 31,8.</w:t>
      </w:r>
      <w:r>
        <w:rPr>
          <w:rFonts w:ascii="Calibri" w:eastAsia="Calibri" w:hAnsi="Calibri" w:cs="Calibri"/>
          <w:sz w:val="30"/>
          <w:szCs w:val="30"/>
          <w:lang w:eastAsia="en-US"/>
        </w:rPr>
        <w:t xml:space="preserve"> </w:t>
      </w:r>
    </w:p>
    <w:p w:rsidR="00C337C3" w:rsidRDefault="00C337C3" w:rsidP="00C337C3">
      <w:pPr>
        <w:widowControl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 xml:space="preserve">Стены: бревно. </w:t>
      </w:r>
    </w:p>
    <w:p w:rsidR="00C337C3" w:rsidRDefault="00C337C3" w:rsidP="00C337C3">
      <w:pPr>
        <w:widowControl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 xml:space="preserve">Перекрытия: деревянные. </w:t>
      </w:r>
    </w:p>
    <w:p w:rsidR="00C337C3" w:rsidRDefault="00C337C3" w:rsidP="00C337C3">
      <w:pPr>
        <w:widowControl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Кровля: ши</w:t>
      </w:r>
      <w:r>
        <w:rPr>
          <w:rFonts w:eastAsia="Calibri"/>
          <w:sz w:val="30"/>
          <w:szCs w:val="30"/>
          <w:lang w:eastAsia="en-US"/>
        </w:rPr>
        <w:softHyphen/>
        <w:t xml:space="preserve">фер. </w:t>
      </w:r>
    </w:p>
    <w:p w:rsidR="00C337C3" w:rsidRDefault="00C337C3" w:rsidP="00C337C3">
      <w:pPr>
        <w:widowControl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Канализация: нет.</w:t>
      </w:r>
    </w:p>
    <w:p w:rsidR="00C337C3" w:rsidRDefault="00C337C3" w:rsidP="00C337C3">
      <w:pPr>
        <w:widowControl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 xml:space="preserve">Газоснабжение: нет. </w:t>
      </w:r>
    </w:p>
    <w:p w:rsidR="00C337C3" w:rsidRDefault="00C337C3" w:rsidP="00C337C3">
      <w:pPr>
        <w:widowControl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Электроснабжение: есть</w:t>
      </w:r>
    </w:p>
    <w:p w:rsidR="00C337C3" w:rsidRDefault="00C337C3" w:rsidP="00C337C3">
      <w:pPr>
        <w:widowControl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Цена продажи – 1 базовая величина.</w:t>
      </w:r>
    </w:p>
    <w:p w:rsidR="00C337C3" w:rsidRDefault="00C337C3" w:rsidP="00C337C3">
      <w:pPr>
        <w:widowControl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Покупателем дополнительно возмещаются расходы по опубликованию информации о прямой продаже пустующего жилого дома. Размер затрат, подлежащие возмещению, должен включать затраты по ранее осуществляемым продажам пустующего дома.</w:t>
      </w:r>
    </w:p>
    <w:p w:rsidR="00C337C3" w:rsidRDefault="00C337C3" w:rsidP="00C337C3">
      <w:pPr>
        <w:widowControl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В случае поступления двух и более заявок от претендентов на покупку пу</w:t>
      </w:r>
      <w:r>
        <w:rPr>
          <w:rFonts w:eastAsia="Calibri"/>
          <w:sz w:val="30"/>
          <w:szCs w:val="30"/>
          <w:lang w:eastAsia="en-US"/>
        </w:rPr>
        <w:softHyphen/>
        <w:t>стующего дома его продажа будет осу</w:t>
      </w:r>
      <w:r>
        <w:rPr>
          <w:rFonts w:eastAsia="Calibri"/>
          <w:sz w:val="30"/>
          <w:szCs w:val="30"/>
          <w:lang w:eastAsia="en-US"/>
        </w:rPr>
        <w:softHyphen/>
        <w:t>ществляется по результатам аукциона.</w:t>
      </w:r>
    </w:p>
    <w:p w:rsidR="00C337C3" w:rsidRDefault="00C337C3" w:rsidP="00C337C3">
      <w:pPr>
        <w:widowControl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>Заявления от граждан принимают</w:t>
      </w:r>
      <w:r>
        <w:rPr>
          <w:rFonts w:eastAsia="Calibri"/>
          <w:sz w:val="30"/>
          <w:szCs w:val="30"/>
          <w:lang w:eastAsia="en-US"/>
        </w:rPr>
        <w:softHyphen/>
        <w:t>ся в течение месяца со дня опублико</w:t>
      </w:r>
      <w:r>
        <w:rPr>
          <w:rFonts w:eastAsia="Calibri"/>
          <w:sz w:val="30"/>
          <w:szCs w:val="30"/>
          <w:lang w:eastAsia="en-US"/>
        </w:rPr>
        <w:softHyphen/>
        <w:t>вания заявления.</w:t>
      </w:r>
    </w:p>
    <w:p w:rsidR="00C337C3" w:rsidRDefault="00C337C3" w:rsidP="00C337C3">
      <w:pPr>
        <w:widowControl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 xml:space="preserve">Адрес: 223631, Минская область, Слуцкий район, </w:t>
      </w:r>
      <w:proofErr w:type="spellStart"/>
      <w:r>
        <w:rPr>
          <w:rFonts w:eastAsia="Calibri"/>
          <w:sz w:val="30"/>
          <w:szCs w:val="30"/>
          <w:lang w:eastAsia="en-US"/>
        </w:rPr>
        <w:t>аг.Весея</w:t>
      </w:r>
      <w:proofErr w:type="spellEnd"/>
      <w:r>
        <w:rPr>
          <w:rFonts w:eastAsia="Calibri"/>
          <w:sz w:val="30"/>
          <w:szCs w:val="30"/>
          <w:lang w:eastAsia="en-US"/>
        </w:rPr>
        <w:t xml:space="preserve">, </w:t>
      </w:r>
      <w:proofErr w:type="spellStart"/>
      <w:r>
        <w:rPr>
          <w:rFonts w:eastAsia="Calibri"/>
          <w:sz w:val="30"/>
          <w:szCs w:val="30"/>
          <w:lang w:eastAsia="en-US"/>
        </w:rPr>
        <w:t>ул.Новая</w:t>
      </w:r>
      <w:proofErr w:type="spellEnd"/>
      <w:r>
        <w:rPr>
          <w:rFonts w:eastAsia="Calibri"/>
          <w:sz w:val="30"/>
          <w:szCs w:val="30"/>
          <w:lang w:eastAsia="en-US"/>
        </w:rPr>
        <w:t xml:space="preserve">, д.2, </w:t>
      </w:r>
      <w:proofErr w:type="spellStart"/>
      <w:r>
        <w:rPr>
          <w:rFonts w:eastAsia="Calibri"/>
          <w:sz w:val="30"/>
          <w:szCs w:val="30"/>
          <w:lang w:eastAsia="en-US"/>
        </w:rPr>
        <w:t>Весейский</w:t>
      </w:r>
      <w:proofErr w:type="spellEnd"/>
      <w:r>
        <w:rPr>
          <w:rFonts w:eastAsia="Calibri"/>
          <w:sz w:val="30"/>
          <w:szCs w:val="30"/>
          <w:lang w:eastAsia="en-US"/>
        </w:rPr>
        <w:t xml:space="preserve"> сельский исполнительный комитет.</w:t>
      </w:r>
    </w:p>
    <w:p w:rsidR="00C337C3" w:rsidRDefault="00C337C3" w:rsidP="00C337C3">
      <w:pPr>
        <w:widowControl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b/>
          <w:sz w:val="30"/>
          <w:szCs w:val="30"/>
          <w:lang w:eastAsia="en-US"/>
        </w:rPr>
        <w:t>Контактные телефоны:</w:t>
      </w:r>
      <w:r>
        <w:rPr>
          <w:rFonts w:eastAsia="Calibri"/>
          <w:sz w:val="30"/>
          <w:szCs w:val="30"/>
          <w:lang w:eastAsia="en-US"/>
        </w:rPr>
        <w:t xml:space="preserve"> 8(01795)48815, 48813</w:t>
      </w:r>
    </w:p>
    <w:p w:rsidR="00C337C3" w:rsidRDefault="00C337C3" w:rsidP="00C337C3">
      <w:pPr>
        <w:widowControl w:val="0"/>
        <w:jc w:val="both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t xml:space="preserve">+375298352055  </w:t>
      </w:r>
    </w:p>
    <w:p w:rsidR="00C337C3" w:rsidRDefault="00C337C3" w:rsidP="00C337C3">
      <w:pPr>
        <w:widowControl w:val="0"/>
        <w:spacing w:line="360" w:lineRule="auto"/>
        <w:ind w:left="200"/>
        <w:jc w:val="both"/>
        <w:rPr>
          <w:rFonts w:eastAsia="Calibri"/>
          <w:sz w:val="30"/>
          <w:szCs w:val="30"/>
          <w:lang w:eastAsia="en-US"/>
        </w:rPr>
      </w:pPr>
    </w:p>
    <w:p w:rsidR="00C337C3" w:rsidRPr="00C337C3" w:rsidRDefault="00C337C3" w:rsidP="00C337C3">
      <w:pPr>
        <w:rPr>
          <w:sz w:val="30"/>
          <w:szCs w:val="30"/>
        </w:rPr>
      </w:pPr>
    </w:p>
    <w:p w:rsidR="004F7ADB" w:rsidRDefault="00C337C3"/>
    <w:sectPr w:rsidR="004F7ADB" w:rsidSect="00DF361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4A8"/>
    <w:rsid w:val="00400898"/>
    <w:rsid w:val="009F624C"/>
    <w:rsid w:val="00A7199A"/>
    <w:rsid w:val="00C337C3"/>
    <w:rsid w:val="00DF361D"/>
    <w:rsid w:val="00F2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1FDD0"/>
  <w15:chartTrackingRefBased/>
  <w15:docId w15:val="{BA8EED44-EEBA-4F64-8572-E4CB80A09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7C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Гапанович Инна Петровна</dc:creator>
  <cp:keywords/>
  <dc:description/>
  <cp:lastModifiedBy>Гапанович Инна Петровна</cp:lastModifiedBy>
  <cp:revision>3</cp:revision>
  <dcterms:created xsi:type="dcterms:W3CDTF">2026-07-14T08:29:00Z</dcterms:created>
  <dcterms:modified xsi:type="dcterms:W3CDTF">2026-07-14T08:30:00Z</dcterms:modified>
</cp:coreProperties>
</file>