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20165A" w:rsidTr="0020165A">
        <w:tc>
          <w:tcPr>
            <w:tcW w:w="10762" w:type="dxa"/>
          </w:tcPr>
          <w:p w:rsidR="0020165A" w:rsidRPr="00DA35B3" w:rsidRDefault="0020165A" w:rsidP="0020165A">
            <w:pPr>
              <w:jc w:val="center"/>
              <w:rPr>
                <w:sz w:val="44"/>
                <w:szCs w:val="48"/>
              </w:rPr>
            </w:pPr>
            <w:r w:rsidRPr="00DA35B3">
              <w:rPr>
                <w:sz w:val="44"/>
                <w:szCs w:val="48"/>
              </w:rPr>
              <w:t>Прием граждан по вопросам выполнения административных процедур в сфере оборота</w:t>
            </w:r>
            <w:r w:rsidR="00887F4A" w:rsidRPr="00DA35B3">
              <w:rPr>
                <w:sz w:val="44"/>
                <w:szCs w:val="48"/>
              </w:rPr>
              <w:t xml:space="preserve"> оружия на основе заявительного </w:t>
            </w:r>
            <w:r w:rsidRPr="00DA35B3">
              <w:rPr>
                <w:sz w:val="44"/>
                <w:szCs w:val="48"/>
              </w:rPr>
              <w:t>принципа«одно окно» осуществляет:</w:t>
            </w:r>
          </w:p>
          <w:p w:rsidR="0020165A" w:rsidRPr="00DA35B3" w:rsidRDefault="0020165A" w:rsidP="0020165A">
            <w:pPr>
              <w:jc w:val="center"/>
              <w:rPr>
                <w:sz w:val="28"/>
                <w:szCs w:val="48"/>
              </w:rPr>
            </w:pPr>
          </w:p>
          <w:p w:rsidR="0020165A" w:rsidRPr="00DA35B3" w:rsidRDefault="006105E1" w:rsidP="0020165A">
            <w:pPr>
              <w:jc w:val="center"/>
              <w:rPr>
                <w:sz w:val="48"/>
                <w:szCs w:val="48"/>
              </w:rPr>
            </w:pPr>
            <w:r>
              <w:rPr>
                <w:sz w:val="44"/>
                <w:szCs w:val="48"/>
              </w:rPr>
              <w:t xml:space="preserve">Старший </w:t>
            </w:r>
            <w:r w:rsidR="0020165A" w:rsidRPr="00DA35B3">
              <w:rPr>
                <w:sz w:val="44"/>
                <w:szCs w:val="48"/>
              </w:rPr>
              <w:t xml:space="preserve">инспектор по разрешительной работе ОВД </w:t>
            </w:r>
            <w:r>
              <w:rPr>
                <w:sz w:val="44"/>
                <w:szCs w:val="48"/>
              </w:rPr>
              <w:t>Слуцкого</w:t>
            </w:r>
            <w:r w:rsidR="0020165A" w:rsidRPr="00DA35B3">
              <w:rPr>
                <w:sz w:val="44"/>
                <w:szCs w:val="48"/>
              </w:rPr>
              <w:t xml:space="preserve"> райисполкома</w:t>
            </w:r>
          </w:p>
          <w:p w:rsidR="0020165A" w:rsidRPr="009A01E2" w:rsidRDefault="006105E1" w:rsidP="0020165A">
            <w:pPr>
              <w:jc w:val="center"/>
              <w:rPr>
                <w:b/>
                <w:sz w:val="44"/>
                <w:szCs w:val="48"/>
              </w:rPr>
            </w:pPr>
            <w:r>
              <w:rPr>
                <w:b/>
                <w:sz w:val="44"/>
                <w:szCs w:val="48"/>
              </w:rPr>
              <w:t>Мельник Андрей Борисович</w:t>
            </w:r>
          </w:p>
          <w:p w:rsidR="0020165A" w:rsidRPr="009A01E2" w:rsidRDefault="0020165A" w:rsidP="0020165A">
            <w:pPr>
              <w:jc w:val="center"/>
              <w:rPr>
                <w:sz w:val="44"/>
                <w:szCs w:val="48"/>
              </w:rPr>
            </w:pPr>
            <w:r w:rsidRPr="009A01E2">
              <w:rPr>
                <w:sz w:val="44"/>
                <w:szCs w:val="48"/>
              </w:rPr>
              <w:t>каб.№</w:t>
            </w:r>
            <w:r w:rsidR="006105E1">
              <w:rPr>
                <w:sz w:val="44"/>
                <w:szCs w:val="48"/>
              </w:rPr>
              <w:t>3</w:t>
            </w:r>
            <w:r w:rsidRPr="009A01E2">
              <w:rPr>
                <w:sz w:val="44"/>
                <w:szCs w:val="48"/>
              </w:rPr>
              <w:t xml:space="preserve">, рабочий тел. </w:t>
            </w:r>
            <w:r w:rsidR="006105E1">
              <w:rPr>
                <w:sz w:val="44"/>
                <w:szCs w:val="48"/>
              </w:rPr>
              <w:t>5-26-32</w:t>
            </w:r>
          </w:p>
          <w:p w:rsidR="0020165A" w:rsidRPr="00DA35B3" w:rsidRDefault="0020165A" w:rsidP="0020165A">
            <w:pPr>
              <w:jc w:val="center"/>
              <w:rPr>
                <w:sz w:val="28"/>
                <w:szCs w:val="48"/>
              </w:rPr>
            </w:pPr>
          </w:p>
          <w:p w:rsidR="00DC7886" w:rsidRPr="00DA35B3" w:rsidRDefault="0020165A" w:rsidP="00DC7886">
            <w:pPr>
              <w:jc w:val="center"/>
              <w:rPr>
                <w:sz w:val="48"/>
                <w:szCs w:val="48"/>
              </w:rPr>
            </w:pPr>
            <w:r w:rsidRPr="00DA35B3">
              <w:rPr>
                <w:sz w:val="44"/>
                <w:szCs w:val="48"/>
              </w:rPr>
              <w:t xml:space="preserve">в его отсутствие прием осуществляет </w:t>
            </w:r>
            <w:r w:rsidR="0034574E">
              <w:rPr>
                <w:sz w:val="44"/>
                <w:szCs w:val="48"/>
              </w:rPr>
              <w:br/>
            </w:r>
            <w:r w:rsidR="006105E1">
              <w:rPr>
                <w:sz w:val="44"/>
                <w:szCs w:val="48"/>
              </w:rPr>
              <w:t>старший инспектор</w:t>
            </w:r>
            <w:r w:rsidR="0034574E">
              <w:rPr>
                <w:sz w:val="44"/>
                <w:szCs w:val="48"/>
              </w:rPr>
              <w:t xml:space="preserve"> ООПП</w:t>
            </w:r>
            <w:r w:rsidR="00DC7886" w:rsidRPr="00DA35B3">
              <w:rPr>
                <w:sz w:val="44"/>
                <w:szCs w:val="48"/>
              </w:rPr>
              <w:t xml:space="preserve"> ОВД </w:t>
            </w:r>
            <w:r w:rsidR="0034574E">
              <w:rPr>
                <w:sz w:val="44"/>
                <w:szCs w:val="48"/>
              </w:rPr>
              <w:br/>
            </w:r>
            <w:r w:rsidR="006105E1">
              <w:rPr>
                <w:sz w:val="44"/>
                <w:szCs w:val="48"/>
              </w:rPr>
              <w:t>Слуцкого</w:t>
            </w:r>
            <w:r w:rsidR="00DC7886" w:rsidRPr="00DA35B3">
              <w:rPr>
                <w:sz w:val="44"/>
                <w:szCs w:val="48"/>
              </w:rPr>
              <w:t xml:space="preserve"> райисполкома</w:t>
            </w:r>
          </w:p>
          <w:p w:rsidR="0020165A" w:rsidRPr="009A01E2" w:rsidRDefault="00276A23" w:rsidP="0020165A">
            <w:pPr>
              <w:jc w:val="center"/>
              <w:rPr>
                <w:b/>
                <w:sz w:val="44"/>
                <w:szCs w:val="48"/>
              </w:rPr>
            </w:pPr>
            <w:r>
              <w:rPr>
                <w:b/>
                <w:sz w:val="44"/>
                <w:szCs w:val="48"/>
              </w:rPr>
              <w:t>Василевич Денис Сергеевич</w:t>
            </w:r>
            <w:bookmarkStart w:id="0" w:name="_GoBack"/>
            <w:bookmarkEnd w:id="0"/>
          </w:p>
          <w:p w:rsidR="00DC7886" w:rsidRPr="009A01E2" w:rsidRDefault="00DC7886" w:rsidP="00DC7886">
            <w:pPr>
              <w:jc w:val="center"/>
              <w:rPr>
                <w:sz w:val="44"/>
                <w:szCs w:val="48"/>
              </w:rPr>
            </w:pPr>
            <w:proofErr w:type="gramStart"/>
            <w:r w:rsidRPr="009A01E2">
              <w:rPr>
                <w:sz w:val="44"/>
                <w:szCs w:val="48"/>
              </w:rPr>
              <w:t>каб.№</w:t>
            </w:r>
            <w:proofErr w:type="gramEnd"/>
            <w:r w:rsidR="006105E1">
              <w:rPr>
                <w:sz w:val="44"/>
                <w:szCs w:val="48"/>
              </w:rPr>
              <w:t>4</w:t>
            </w:r>
            <w:r>
              <w:rPr>
                <w:sz w:val="44"/>
                <w:szCs w:val="48"/>
              </w:rPr>
              <w:t>4</w:t>
            </w:r>
            <w:r w:rsidRPr="009A01E2">
              <w:rPr>
                <w:sz w:val="44"/>
                <w:szCs w:val="48"/>
              </w:rPr>
              <w:t xml:space="preserve">, рабочий тел. </w:t>
            </w:r>
            <w:r w:rsidR="006105E1">
              <w:rPr>
                <w:sz w:val="44"/>
                <w:szCs w:val="48"/>
              </w:rPr>
              <w:t>5-75-02</w:t>
            </w:r>
          </w:p>
          <w:p w:rsidR="0020165A" w:rsidRPr="00DA35B3" w:rsidRDefault="0020165A" w:rsidP="0020165A">
            <w:pPr>
              <w:jc w:val="center"/>
              <w:rPr>
                <w:szCs w:val="48"/>
              </w:rPr>
            </w:pPr>
          </w:p>
          <w:p w:rsidR="009A01E2" w:rsidRPr="00887F4A" w:rsidRDefault="0020165A" w:rsidP="00887F4A">
            <w:pPr>
              <w:jc w:val="center"/>
              <w:rPr>
                <w:sz w:val="44"/>
                <w:szCs w:val="48"/>
              </w:rPr>
            </w:pPr>
            <w:r w:rsidRPr="00DA35B3">
              <w:rPr>
                <w:sz w:val="44"/>
                <w:szCs w:val="48"/>
              </w:rPr>
              <w:t>(осуществляется предварительное консультирование граждан и предварительная запись на прием)</w:t>
            </w:r>
          </w:p>
        </w:tc>
      </w:tr>
      <w:tr w:rsidR="0020165A" w:rsidRPr="0020165A" w:rsidTr="0020165A">
        <w:tc>
          <w:tcPr>
            <w:tcW w:w="10762" w:type="dxa"/>
          </w:tcPr>
          <w:p w:rsidR="00DA35B3" w:rsidRPr="005A7559" w:rsidRDefault="00DA35B3" w:rsidP="0020165A">
            <w:pPr>
              <w:jc w:val="center"/>
              <w:rPr>
                <w:b/>
                <w:sz w:val="14"/>
                <w:szCs w:val="44"/>
              </w:rPr>
            </w:pPr>
          </w:p>
          <w:p w:rsidR="0020165A" w:rsidRDefault="0020165A" w:rsidP="0020165A">
            <w:pPr>
              <w:jc w:val="center"/>
              <w:rPr>
                <w:b/>
                <w:sz w:val="32"/>
                <w:szCs w:val="44"/>
              </w:rPr>
            </w:pPr>
            <w:r w:rsidRPr="005A7559">
              <w:rPr>
                <w:b/>
                <w:sz w:val="32"/>
                <w:szCs w:val="44"/>
              </w:rPr>
              <w:t xml:space="preserve">Расчетный счет, куда производится оплата за </w:t>
            </w:r>
            <w:r w:rsidR="00887F4A" w:rsidRPr="005A7559">
              <w:rPr>
                <w:b/>
                <w:sz w:val="32"/>
                <w:szCs w:val="44"/>
              </w:rPr>
              <w:t>о</w:t>
            </w:r>
            <w:r w:rsidRPr="005A7559">
              <w:rPr>
                <w:b/>
                <w:sz w:val="32"/>
                <w:szCs w:val="44"/>
              </w:rPr>
              <w:t>существление административных процедур в сфере оборота оружия</w:t>
            </w:r>
            <w:r w:rsidR="0034574E" w:rsidRPr="005A7559">
              <w:rPr>
                <w:b/>
                <w:sz w:val="32"/>
                <w:szCs w:val="44"/>
              </w:rPr>
              <w:t xml:space="preserve"> (через ЕРИП)</w:t>
            </w:r>
            <w:r w:rsidRPr="005A7559">
              <w:rPr>
                <w:b/>
                <w:sz w:val="32"/>
                <w:szCs w:val="44"/>
              </w:rPr>
              <w:t>:</w:t>
            </w:r>
          </w:p>
          <w:p w:rsidR="005A7559" w:rsidRPr="005A7559" w:rsidRDefault="005A7559" w:rsidP="0020165A">
            <w:pPr>
              <w:jc w:val="center"/>
              <w:rPr>
                <w:b/>
                <w:sz w:val="12"/>
                <w:szCs w:val="44"/>
              </w:rPr>
            </w:pPr>
          </w:p>
          <w:p w:rsidR="009A01E2" w:rsidRPr="00A01D1E" w:rsidRDefault="009A01E2" w:rsidP="00887F4A">
            <w:pPr>
              <w:tabs>
                <w:tab w:val="left" w:pos="900"/>
              </w:tabs>
              <w:ind w:left="3991" w:hanging="3969"/>
              <w:rPr>
                <w:b/>
                <w:sz w:val="36"/>
                <w:szCs w:val="40"/>
              </w:rPr>
            </w:pPr>
            <w:r w:rsidRPr="00525DD2">
              <w:rPr>
                <w:sz w:val="36"/>
                <w:szCs w:val="40"/>
              </w:rPr>
              <w:t>номер счета (формат IBAN)</w:t>
            </w:r>
            <w:r w:rsidR="006105E1">
              <w:rPr>
                <w:b/>
                <w:sz w:val="36"/>
                <w:szCs w:val="40"/>
                <w:lang w:val="en-US"/>
              </w:rPr>
              <w:t>BY</w:t>
            </w:r>
            <w:r w:rsidR="006105E1" w:rsidRPr="00A01D1E">
              <w:rPr>
                <w:b/>
                <w:sz w:val="36"/>
                <w:szCs w:val="40"/>
              </w:rPr>
              <w:t>38</w:t>
            </w:r>
            <w:r w:rsidR="006105E1">
              <w:rPr>
                <w:b/>
                <w:sz w:val="36"/>
                <w:szCs w:val="40"/>
                <w:lang w:val="en-US"/>
              </w:rPr>
              <w:t>AKBB</w:t>
            </w:r>
            <w:r w:rsidR="006105E1" w:rsidRPr="00A01D1E">
              <w:rPr>
                <w:b/>
                <w:sz w:val="36"/>
                <w:szCs w:val="40"/>
              </w:rPr>
              <w:t>36029160100090000000</w:t>
            </w:r>
          </w:p>
          <w:p w:rsidR="0020165A" w:rsidRPr="00525DD2" w:rsidRDefault="009A01E2" w:rsidP="00DA35B3">
            <w:pPr>
              <w:rPr>
                <w:b/>
                <w:sz w:val="36"/>
                <w:szCs w:val="40"/>
              </w:rPr>
            </w:pPr>
            <w:r w:rsidRPr="00525DD2">
              <w:rPr>
                <w:sz w:val="36"/>
                <w:szCs w:val="40"/>
              </w:rPr>
              <w:t>код банка (BIC)</w:t>
            </w:r>
            <w:r w:rsidRPr="00525DD2">
              <w:rPr>
                <w:b/>
                <w:sz w:val="36"/>
                <w:szCs w:val="40"/>
              </w:rPr>
              <w:t>AKBBBY2X</w:t>
            </w:r>
          </w:p>
          <w:p w:rsidR="00DA35B3" w:rsidRPr="00525DD2" w:rsidRDefault="00DA35B3" w:rsidP="00DA35B3">
            <w:pPr>
              <w:tabs>
                <w:tab w:val="left" w:pos="-851"/>
                <w:tab w:val="left" w:pos="0"/>
              </w:tabs>
              <w:ind w:left="22" w:right="-285"/>
              <w:rPr>
                <w:i/>
                <w:sz w:val="16"/>
                <w:szCs w:val="22"/>
              </w:rPr>
            </w:pPr>
            <w:r w:rsidRPr="00525DD2">
              <w:rPr>
                <w:sz w:val="36"/>
                <w:szCs w:val="40"/>
              </w:rPr>
              <w:t xml:space="preserve">УНП                        </w:t>
            </w:r>
            <w:r w:rsidRPr="00525DD2">
              <w:rPr>
                <w:b/>
                <w:sz w:val="36"/>
                <w:szCs w:val="40"/>
              </w:rPr>
              <w:t>60105</w:t>
            </w:r>
            <w:r w:rsidR="00A01D1E">
              <w:rPr>
                <w:b/>
                <w:sz w:val="36"/>
                <w:szCs w:val="40"/>
              </w:rPr>
              <w:t>7</w:t>
            </w:r>
            <w:r w:rsidR="006105E1">
              <w:rPr>
                <w:b/>
                <w:sz w:val="36"/>
                <w:szCs w:val="40"/>
              </w:rPr>
              <w:t>862</w:t>
            </w:r>
          </w:p>
          <w:p w:rsidR="00887F4A" w:rsidRPr="00525DD2" w:rsidRDefault="00887F4A" w:rsidP="00DA35B3">
            <w:pPr>
              <w:tabs>
                <w:tab w:val="left" w:pos="-851"/>
                <w:tab w:val="left" w:pos="0"/>
              </w:tabs>
              <w:ind w:left="-1134" w:right="-285"/>
              <w:rPr>
                <w:sz w:val="16"/>
                <w:szCs w:val="22"/>
              </w:rPr>
            </w:pPr>
          </w:p>
          <w:p w:rsidR="00DA35B3" w:rsidRPr="00525DD2" w:rsidRDefault="00DA35B3" w:rsidP="00DA35B3">
            <w:pPr>
              <w:tabs>
                <w:tab w:val="left" w:pos="-851"/>
                <w:tab w:val="num" w:pos="0"/>
              </w:tabs>
              <w:ind w:right="-285"/>
              <w:rPr>
                <w:b/>
                <w:sz w:val="36"/>
                <w:szCs w:val="40"/>
              </w:rPr>
            </w:pPr>
            <w:r w:rsidRPr="00525DD2">
              <w:rPr>
                <w:sz w:val="36"/>
                <w:szCs w:val="40"/>
              </w:rPr>
              <w:t xml:space="preserve">Код назначения платежа: </w:t>
            </w:r>
            <w:r w:rsidRPr="00525DD2">
              <w:rPr>
                <w:b/>
                <w:sz w:val="36"/>
                <w:szCs w:val="40"/>
              </w:rPr>
              <w:t>0</w:t>
            </w:r>
            <w:r w:rsidR="006105E1">
              <w:rPr>
                <w:b/>
                <w:sz w:val="36"/>
                <w:szCs w:val="40"/>
              </w:rPr>
              <w:t>55</w:t>
            </w:r>
            <w:r w:rsidRPr="00525DD2">
              <w:rPr>
                <w:b/>
                <w:sz w:val="36"/>
                <w:szCs w:val="40"/>
              </w:rPr>
              <w:t>2</w:t>
            </w:r>
            <w:r w:rsidR="006105E1">
              <w:rPr>
                <w:b/>
                <w:sz w:val="36"/>
                <w:szCs w:val="40"/>
              </w:rPr>
              <w:t>0</w:t>
            </w:r>
          </w:p>
          <w:p w:rsidR="009A01E2" w:rsidRPr="00525DD2" w:rsidRDefault="009A01E2" w:rsidP="009A01E2">
            <w:pPr>
              <w:rPr>
                <w:szCs w:val="40"/>
              </w:rPr>
            </w:pPr>
          </w:p>
          <w:p w:rsidR="0020165A" w:rsidRPr="00525DD2" w:rsidRDefault="00F15CC2" w:rsidP="0020165A">
            <w:pPr>
              <w:rPr>
                <w:sz w:val="36"/>
                <w:szCs w:val="40"/>
              </w:rPr>
            </w:pPr>
            <w:r w:rsidRPr="00525DD2">
              <w:rPr>
                <w:sz w:val="36"/>
                <w:szCs w:val="40"/>
              </w:rPr>
              <w:t xml:space="preserve">Ближайшее отделение банка </w:t>
            </w:r>
            <w:r w:rsidR="0020165A" w:rsidRPr="00525DD2">
              <w:rPr>
                <w:sz w:val="36"/>
                <w:szCs w:val="40"/>
              </w:rPr>
              <w:t xml:space="preserve">находится по адресу: </w:t>
            </w:r>
          </w:p>
          <w:p w:rsidR="009A01E2" w:rsidRPr="009A01E2" w:rsidRDefault="0020165A" w:rsidP="006105E1">
            <w:pPr>
              <w:rPr>
                <w:b/>
                <w:sz w:val="40"/>
                <w:szCs w:val="44"/>
              </w:rPr>
            </w:pPr>
            <w:r w:rsidRPr="00525DD2">
              <w:rPr>
                <w:b/>
                <w:sz w:val="36"/>
                <w:szCs w:val="40"/>
              </w:rPr>
              <w:t xml:space="preserve">г. </w:t>
            </w:r>
            <w:r w:rsidR="006105E1">
              <w:rPr>
                <w:b/>
                <w:sz w:val="36"/>
                <w:szCs w:val="40"/>
              </w:rPr>
              <w:t>Слуцк</w:t>
            </w:r>
            <w:r w:rsidRPr="00525DD2">
              <w:rPr>
                <w:b/>
                <w:sz w:val="36"/>
                <w:szCs w:val="40"/>
              </w:rPr>
              <w:t xml:space="preserve">, ул. </w:t>
            </w:r>
            <w:r w:rsidR="006105E1">
              <w:rPr>
                <w:b/>
                <w:sz w:val="36"/>
                <w:szCs w:val="40"/>
              </w:rPr>
              <w:t>Копыльская</w:t>
            </w:r>
            <w:r w:rsidRPr="00525DD2">
              <w:rPr>
                <w:b/>
                <w:sz w:val="36"/>
                <w:szCs w:val="40"/>
              </w:rPr>
              <w:t>, д. 7</w:t>
            </w:r>
          </w:p>
        </w:tc>
      </w:tr>
      <w:tr w:rsidR="00525DD2" w:rsidRPr="0020165A" w:rsidTr="0020165A">
        <w:tc>
          <w:tcPr>
            <w:tcW w:w="10762" w:type="dxa"/>
          </w:tcPr>
          <w:p w:rsidR="00525DD2" w:rsidRPr="005A7559" w:rsidRDefault="00525DD2" w:rsidP="0020165A">
            <w:pPr>
              <w:jc w:val="center"/>
              <w:rPr>
                <w:b/>
                <w:sz w:val="20"/>
                <w:szCs w:val="20"/>
              </w:rPr>
            </w:pPr>
          </w:p>
          <w:p w:rsidR="005A7559" w:rsidRPr="005A7559" w:rsidRDefault="00525DD2" w:rsidP="005A7559">
            <w:pPr>
              <w:jc w:val="both"/>
              <w:rPr>
                <w:b/>
                <w:sz w:val="10"/>
                <w:szCs w:val="10"/>
                <w:u w:val="single"/>
              </w:rPr>
            </w:pPr>
            <w:r w:rsidRPr="004E4F05">
              <w:rPr>
                <w:sz w:val="32"/>
                <w:szCs w:val="44"/>
              </w:rPr>
              <w:t xml:space="preserve">Оставить оценку и отзыв о качестве оказания услуг инспектора по разрешительной работе ООПП </w:t>
            </w:r>
            <w:r w:rsidR="006105E1">
              <w:rPr>
                <w:sz w:val="32"/>
                <w:szCs w:val="44"/>
              </w:rPr>
              <w:t>Слуцкого</w:t>
            </w:r>
            <w:r w:rsidRPr="004E4F05">
              <w:rPr>
                <w:sz w:val="32"/>
                <w:szCs w:val="44"/>
              </w:rPr>
              <w:t xml:space="preserve"> РОВД Вы можете на сайте</w:t>
            </w:r>
            <w:r w:rsidR="004E4F05">
              <w:rPr>
                <w:b/>
                <w:sz w:val="32"/>
                <w:szCs w:val="44"/>
              </w:rPr>
              <w:br/>
            </w:r>
          </w:p>
          <w:p w:rsidR="00525DD2" w:rsidRDefault="00525DD2" w:rsidP="004E4F05">
            <w:pPr>
              <w:jc w:val="center"/>
              <w:rPr>
                <w:b/>
                <w:sz w:val="32"/>
                <w:szCs w:val="44"/>
                <w:u w:val="single"/>
              </w:rPr>
            </w:pPr>
            <w:r w:rsidRPr="004E4F05">
              <w:rPr>
                <w:b/>
                <w:sz w:val="32"/>
                <w:szCs w:val="44"/>
                <w:u w:val="single"/>
              </w:rPr>
              <w:t>качество-</w:t>
            </w:r>
            <w:proofErr w:type="spellStart"/>
            <w:r w:rsidRPr="004E4F05">
              <w:rPr>
                <w:b/>
                <w:sz w:val="32"/>
                <w:szCs w:val="44"/>
                <w:u w:val="single"/>
              </w:rPr>
              <w:t>услуг.бел</w:t>
            </w:r>
            <w:proofErr w:type="spellEnd"/>
          </w:p>
          <w:p w:rsidR="005A7559" w:rsidRPr="005A7559" w:rsidRDefault="005A7559" w:rsidP="004E4F05">
            <w:pPr>
              <w:jc w:val="center"/>
              <w:rPr>
                <w:b/>
                <w:sz w:val="10"/>
                <w:szCs w:val="10"/>
                <w:u w:val="single"/>
              </w:rPr>
            </w:pPr>
          </w:p>
          <w:p w:rsidR="00525DD2" w:rsidRPr="00525DD2" w:rsidRDefault="004E4F05" w:rsidP="006105E1">
            <w:pPr>
              <w:jc w:val="both"/>
              <w:rPr>
                <w:b/>
                <w:sz w:val="40"/>
                <w:szCs w:val="44"/>
              </w:rPr>
            </w:pPr>
            <w:r w:rsidRPr="004E4F05">
              <w:rPr>
                <w:sz w:val="32"/>
                <w:szCs w:val="44"/>
                <w:u w:val="single"/>
              </w:rPr>
              <w:t>по пути:</w:t>
            </w:r>
            <w:r w:rsidR="006105E1">
              <w:rPr>
                <w:sz w:val="32"/>
                <w:szCs w:val="44"/>
                <w:u w:val="single"/>
              </w:rPr>
              <w:t xml:space="preserve"> </w:t>
            </w:r>
            <w:r w:rsidR="00525DD2" w:rsidRPr="004E4F05">
              <w:rPr>
                <w:sz w:val="32"/>
                <w:szCs w:val="44"/>
                <w:u w:val="single"/>
              </w:rPr>
              <w:t>Правоохранительные органы</w:t>
            </w:r>
            <w:r>
              <w:rPr>
                <w:sz w:val="32"/>
                <w:szCs w:val="44"/>
                <w:u w:val="single"/>
              </w:rPr>
              <w:t xml:space="preserve"> –</w:t>
            </w:r>
            <w:r w:rsidRPr="004E4F05">
              <w:rPr>
                <w:sz w:val="32"/>
                <w:szCs w:val="44"/>
                <w:u w:val="single"/>
              </w:rPr>
              <w:t xml:space="preserve"> Органы внутренних дел</w:t>
            </w:r>
            <w:r>
              <w:rPr>
                <w:sz w:val="32"/>
                <w:szCs w:val="44"/>
                <w:u w:val="single"/>
              </w:rPr>
              <w:t xml:space="preserve"> –</w:t>
            </w:r>
            <w:r w:rsidRPr="004E4F05">
              <w:rPr>
                <w:sz w:val="32"/>
                <w:szCs w:val="44"/>
                <w:u w:val="single"/>
              </w:rPr>
              <w:t>Лицензионно-разрешительная деятельность</w:t>
            </w:r>
            <w:r>
              <w:rPr>
                <w:sz w:val="32"/>
                <w:szCs w:val="44"/>
                <w:u w:val="single"/>
              </w:rPr>
              <w:t xml:space="preserve"> –</w:t>
            </w:r>
            <w:r w:rsidRPr="004E4F05">
              <w:rPr>
                <w:sz w:val="32"/>
                <w:szCs w:val="44"/>
                <w:u w:val="single"/>
              </w:rPr>
              <w:t xml:space="preserve"> Разрешительная система ООПП</w:t>
            </w:r>
            <w:r w:rsidR="006105E1">
              <w:rPr>
                <w:sz w:val="32"/>
                <w:szCs w:val="44"/>
                <w:u w:val="single"/>
              </w:rPr>
              <w:t xml:space="preserve"> </w:t>
            </w:r>
            <w:r w:rsidRPr="004E4F05">
              <w:rPr>
                <w:sz w:val="32"/>
                <w:szCs w:val="44"/>
                <w:u w:val="single"/>
              </w:rPr>
              <w:t xml:space="preserve">МОБ ОВД </w:t>
            </w:r>
            <w:r w:rsidR="006105E1">
              <w:rPr>
                <w:sz w:val="32"/>
                <w:szCs w:val="44"/>
                <w:u w:val="single"/>
              </w:rPr>
              <w:t>Слуцкого</w:t>
            </w:r>
            <w:r w:rsidRPr="004E4F05">
              <w:rPr>
                <w:sz w:val="32"/>
                <w:szCs w:val="44"/>
                <w:u w:val="single"/>
              </w:rPr>
              <w:t xml:space="preserve"> райисполкома</w:t>
            </w:r>
          </w:p>
        </w:tc>
      </w:tr>
    </w:tbl>
    <w:p w:rsidR="0020165A" w:rsidRPr="0020165A" w:rsidRDefault="0020165A" w:rsidP="0034574E">
      <w:pPr>
        <w:rPr>
          <w:sz w:val="36"/>
          <w:szCs w:val="48"/>
        </w:rPr>
      </w:pPr>
    </w:p>
    <w:sectPr w:rsidR="0020165A" w:rsidRPr="0020165A" w:rsidSect="0020165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2C2F29"/>
    <w:rsid w:val="001522CE"/>
    <w:rsid w:val="00154110"/>
    <w:rsid w:val="001D0859"/>
    <w:rsid w:val="0020165A"/>
    <w:rsid w:val="0024208C"/>
    <w:rsid w:val="00245473"/>
    <w:rsid w:val="00276A23"/>
    <w:rsid w:val="002C2F29"/>
    <w:rsid w:val="00302927"/>
    <w:rsid w:val="00321420"/>
    <w:rsid w:val="0034574E"/>
    <w:rsid w:val="003A6373"/>
    <w:rsid w:val="00493B24"/>
    <w:rsid w:val="0049768F"/>
    <w:rsid w:val="004E4F05"/>
    <w:rsid w:val="0050173A"/>
    <w:rsid w:val="00525DD2"/>
    <w:rsid w:val="005A531A"/>
    <w:rsid w:val="005A7559"/>
    <w:rsid w:val="006105E1"/>
    <w:rsid w:val="006B4A34"/>
    <w:rsid w:val="006B7F19"/>
    <w:rsid w:val="0074784B"/>
    <w:rsid w:val="00851AE3"/>
    <w:rsid w:val="00887F4A"/>
    <w:rsid w:val="008C621A"/>
    <w:rsid w:val="009A01E2"/>
    <w:rsid w:val="00A01D1E"/>
    <w:rsid w:val="00A321BD"/>
    <w:rsid w:val="00AB2ED9"/>
    <w:rsid w:val="00B11A4F"/>
    <w:rsid w:val="00B82044"/>
    <w:rsid w:val="00C107DE"/>
    <w:rsid w:val="00C23164"/>
    <w:rsid w:val="00CC735A"/>
    <w:rsid w:val="00CF73F8"/>
    <w:rsid w:val="00DA35B3"/>
    <w:rsid w:val="00DC7886"/>
    <w:rsid w:val="00E43020"/>
    <w:rsid w:val="00F15589"/>
    <w:rsid w:val="00F15CC2"/>
    <w:rsid w:val="00F843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CDC6608-C202-4111-BC85-607CF5ACB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F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F73F8"/>
    <w:rPr>
      <w:rFonts w:ascii="Tahoma" w:hAnsi="Tahoma" w:cs="Tahoma"/>
      <w:sz w:val="16"/>
      <w:szCs w:val="16"/>
    </w:rPr>
  </w:style>
  <w:style w:type="paragraph" w:customStyle="1" w:styleId="newncpi">
    <w:name w:val="newncpi"/>
    <w:basedOn w:val="a"/>
    <w:rsid w:val="00AB2ED9"/>
    <w:pPr>
      <w:ind w:firstLine="567"/>
      <w:jc w:val="both"/>
    </w:pPr>
  </w:style>
  <w:style w:type="table" w:styleId="a4">
    <w:name w:val="Table Grid"/>
    <w:basedOn w:val="a1"/>
    <w:rsid w:val="001522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1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9C0F0-86C2-4F44-9627-E8F25B53B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Светлогорского РОВД</vt:lpstr>
    </vt:vector>
  </TitlesOfParts>
  <Company>Разрешительная система РОВД</Company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Светлогорского РОВД</dc:title>
  <dc:subject/>
  <dc:creator>Савенко</dc:creator>
  <cp:keywords/>
  <dc:description/>
  <cp:lastModifiedBy>Мельник Ан.Б.</cp:lastModifiedBy>
  <cp:revision>5</cp:revision>
  <cp:lastPrinted>2021-12-10T08:37:00Z</cp:lastPrinted>
  <dcterms:created xsi:type="dcterms:W3CDTF">2021-10-29T08:44:00Z</dcterms:created>
  <dcterms:modified xsi:type="dcterms:W3CDTF">2024-08-02T05:03:00Z</dcterms:modified>
</cp:coreProperties>
</file>