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12A" w14:textId="77777777" w:rsidR="00CC12BD" w:rsidRPr="00CC12BD" w:rsidRDefault="00CC12BD" w:rsidP="00CC12BD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CC12BD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18.14. </w:t>
      </w:r>
      <w:r w:rsidRPr="00CC12BD">
        <w:rPr>
          <w:rFonts w:ascii="Arial" w:eastAsia="Times New Roman" w:hAnsi="Arial" w:cs="Times New Roman"/>
          <w:b/>
          <w:color w:val="FF0000"/>
          <w:sz w:val="24"/>
          <w:szCs w:val="24"/>
          <w:lang w:eastAsia="x-none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CC12BD">
        <w:rPr>
          <w:rFonts w:ascii="Arial" w:eastAsia="Times New Roman" w:hAnsi="Arial" w:cs="Times New Roman"/>
          <w:b/>
          <w:color w:val="FF0000"/>
          <w:sz w:val="24"/>
          <w:szCs w:val="24"/>
          <w:lang w:eastAsia="x-none"/>
        </w:rPr>
        <w:t>удочерители</w:t>
      </w:r>
      <w:proofErr w:type="spellEnd"/>
      <w:r w:rsidRPr="00CC12BD">
        <w:rPr>
          <w:rFonts w:ascii="Arial" w:eastAsia="Times New Roman" w:hAnsi="Arial" w:cs="Times New Roman"/>
          <w:b/>
          <w:color w:val="FF0000"/>
          <w:sz w:val="24"/>
          <w:szCs w:val="24"/>
          <w:lang w:eastAsia="x-none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14:paraId="645A21CD" w14:textId="77777777" w:rsidR="00CC12BD" w:rsidRPr="00CC12BD" w:rsidRDefault="00CC12BD" w:rsidP="00CC12B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городской (городов областного и районного подчинения), районный исполнительный комитет, местная администрация района в городе по месту нахождения земельного участка</w:t>
      </w:r>
    </w:p>
    <w:p w14:paraId="70CFA27E" w14:textId="77777777" w:rsidR="00CC12BD" w:rsidRPr="00CC12BD" w:rsidRDefault="00CC12BD" w:rsidP="00CC12BD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6899B7A1" w14:textId="77777777" w:rsidR="00CC12BD" w:rsidRPr="00CC12BD" w:rsidRDefault="00CC12BD" w:rsidP="00CC12BD">
      <w:pPr>
        <w:numPr>
          <w:ilvl w:val="0"/>
          <w:numId w:val="1"/>
        </w:numPr>
        <w:spacing w:before="120" w:after="0" w:line="20" w:lineRule="atLeast"/>
        <w:ind w:left="284" w:hanging="36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C12BD">
        <w:rPr>
          <w:rFonts w:ascii="Arial" w:eastAsia="Times New Roman" w:hAnsi="Arial" w:cs="Arial"/>
          <w:sz w:val="24"/>
          <w:szCs w:val="28"/>
          <w:lang w:eastAsia="ru-RU"/>
        </w:rPr>
        <w:t>заявление</w:t>
      </w:r>
    </w:p>
    <w:p w14:paraId="6C267F11" w14:textId="77777777" w:rsidR="00CC12BD" w:rsidRPr="00CC12BD" w:rsidRDefault="00CC12BD" w:rsidP="00CC12BD">
      <w:pPr>
        <w:numPr>
          <w:ilvl w:val="0"/>
          <w:numId w:val="1"/>
        </w:numPr>
        <w:spacing w:before="120" w:after="0" w:line="20" w:lineRule="atLeast"/>
        <w:ind w:left="284" w:hanging="36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C12BD">
        <w:rPr>
          <w:rFonts w:ascii="Arial" w:eastAsia="Times New Roman" w:hAnsi="Arial" w:cs="Arial"/>
          <w:sz w:val="24"/>
          <w:szCs w:val="28"/>
          <w:lang w:eastAsia="ru-RU"/>
        </w:rPr>
        <w:t>паспорт или иной документ, удостоверяющий личность</w:t>
      </w:r>
    </w:p>
    <w:p w14:paraId="1BE59861" w14:textId="77777777" w:rsidR="00CC12BD" w:rsidRPr="00CC12BD" w:rsidRDefault="00CC12BD" w:rsidP="00CC12BD">
      <w:pPr>
        <w:numPr>
          <w:ilvl w:val="0"/>
          <w:numId w:val="1"/>
        </w:numPr>
        <w:spacing w:before="120" w:after="0" w:line="20" w:lineRule="atLeast"/>
        <w:ind w:left="284" w:hanging="36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CC12BD">
        <w:rPr>
          <w:rFonts w:ascii="Arial" w:eastAsia="Times New Roman" w:hAnsi="Arial" w:cs="Arial"/>
          <w:sz w:val="24"/>
          <w:szCs w:val="28"/>
          <w:lang w:eastAsia="ru-RU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CC12BD">
        <w:rPr>
          <w:rFonts w:ascii="Arial" w:eastAsia="Times New Roman" w:hAnsi="Arial" w:cs="Arial"/>
          <w:sz w:val="24"/>
          <w:szCs w:val="28"/>
          <w:lang w:eastAsia="ru-RU"/>
        </w:rPr>
        <w:t>удочерители</w:t>
      </w:r>
      <w:proofErr w:type="spellEnd"/>
      <w:r w:rsidRPr="00CC12BD">
        <w:rPr>
          <w:rFonts w:ascii="Arial" w:eastAsia="Times New Roman" w:hAnsi="Arial" w:cs="Arial"/>
          <w:sz w:val="24"/>
          <w:szCs w:val="28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</w:p>
    <w:p w14:paraId="4F93E09A" w14:textId="77777777" w:rsidR="00CC12BD" w:rsidRPr="00CC12BD" w:rsidRDefault="00CC12BD" w:rsidP="00CC12BD">
      <w:pPr>
        <w:spacing w:before="120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12263D9C" w14:textId="48AD2232" w:rsidR="00CC12BD" w:rsidRP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Максимальный срок осуществления административной процедуры: 5 дней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заявления, а в случае запроса документов и (или) сведений от других государственных органов, иных организаций – </w:t>
      </w: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15 дней</w:t>
      </w:r>
    </w:p>
    <w:p w14:paraId="7BE03326" w14:textId="77777777" w:rsid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342894D" w14:textId="631721ED" w:rsid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 xml:space="preserve">до завершения реализации указанной в справке продукции, </w:t>
      </w:r>
      <w:r w:rsidRPr="00CC12BD">
        <w:rPr>
          <w:rFonts w:ascii="Arial" w:eastAsia="Times New Roman" w:hAnsi="Arial" w:cs="Arial"/>
          <w:b/>
          <w:sz w:val="28"/>
          <w:szCs w:val="28"/>
          <w:lang w:eastAsia="ru-RU"/>
        </w:rPr>
        <w:t>но не более 1 года</w:t>
      </w:r>
      <w:r w:rsidRPr="00CC12BD">
        <w:rPr>
          <w:rFonts w:ascii="Arial" w:eastAsia="Times New Roman" w:hAnsi="Arial" w:cs="Arial"/>
          <w:sz w:val="28"/>
          <w:szCs w:val="28"/>
          <w:lang w:eastAsia="ru-RU"/>
        </w:rPr>
        <w:t xml:space="preserve"> со дня выдачи справки</w:t>
      </w:r>
    </w:p>
    <w:p w14:paraId="097D7B4F" w14:textId="77777777" w:rsidR="00CC12BD" w:rsidRPr="00CC12BD" w:rsidRDefault="00CC12BD" w:rsidP="00CC12B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A9A1FF9" w14:textId="77777777" w:rsidR="00CC12BD" w:rsidRPr="00CC12BD" w:rsidRDefault="00CC12BD" w:rsidP="00CC12BD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5C9547F" w14:textId="2DF042FE" w:rsidR="00CC12BD" w:rsidRDefault="00CC12BD" w:rsidP="00CC12BD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7546D413" w14:textId="77777777" w:rsidR="00CC12BD" w:rsidRPr="00CC12BD" w:rsidRDefault="00CC12BD" w:rsidP="00CC12BD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9558FBC" w14:textId="3942D9E2" w:rsidR="00CC12BD" w:rsidRPr="00CC12BD" w:rsidRDefault="00CC12BD" w:rsidP="00CC12BD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CC12B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CC12BD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2D3E7A4A" w14:textId="77777777" w:rsidR="002D79F5" w:rsidRPr="002D79F5" w:rsidRDefault="002D79F5" w:rsidP="002D79F5">
      <w:pPr>
        <w:tabs>
          <w:tab w:val="left" w:pos="4536"/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u w:val="single"/>
          <w:lang w:eastAsia="ru-RU"/>
        </w:rPr>
      </w:pPr>
      <w:r w:rsidRPr="002D79F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Процедура </w:t>
      </w:r>
      <w:r w:rsidRPr="002D79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18.14</w:t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</w:p>
    <w:p w14:paraId="50E62606" w14:textId="77777777" w:rsidR="002D79F5" w:rsidRPr="002D79F5" w:rsidRDefault="002D79F5" w:rsidP="002D79F5">
      <w:pPr>
        <w:tabs>
          <w:tab w:val="left" w:pos="4536"/>
          <w:tab w:val="left" w:pos="5103"/>
        </w:tabs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Сорогского</w:t>
      </w:r>
      <w:proofErr w:type="spellEnd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исполнительного комитета   </w:t>
      </w:r>
      <w:proofErr w:type="spellStart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Женжевскому</w:t>
      </w:r>
      <w:proofErr w:type="spellEnd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</w:t>
      </w:r>
    </w:p>
    <w:p w14:paraId="284D966A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гр-на (</w:t>
      </w:r>
      <w:proofErr w:type="spellStart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</w:t>
      </w:r>
    </w:p>
    <w:p w14:paraId="43901901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                            </w:t>
      </w:r>
      <w:r w:rsidRPr="002D79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отчество, </w:t>
      </w:r>
    </w:p>
    <w:p w14:paraId="0A1C138F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2270068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>_________________________________________________________</w:t>
      </w:r>
    </w:p>
    <w:p w14:paraId="5D477D1B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лицевого счета</w:t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>).</w:t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</w:p>
    <w:p w14:paraId="1A97613C" w14:textId="77777777" w:rsidR="002D79F5" w:rsidRPr="002D79F5" w:rsidRDefault="002D79F5" w:rsidP="002D79F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зарегистрированного(ой)_____________________</w:t>
      </w:r>
    </w:p>
    <w:p w14:paraId="3C79E7E7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          </w:t>
      </w:r>
      <w:r w:rsidRPr="002D79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</w:t>
      </w:r>
    </w:p>
    <w:p w14:paraId="2BC27019" w14:textId="77777777" w:rsidR="002D79F5" w:rsidRPr="002D79F5" w:rsidRDefault="002D79F5" w:rsidP="002D79F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</w:t>
      </w:r>
    </w:p>
    <w:p w14:paraId="5D532720" w14:textId="77777777" w:rsidR="002D79F5" w:rsidRPr="002D79F5" w:rsidRDefault="002D79F5" w:rsidP="002D79F5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телефон)</w:t>
      </w:r>
    </w:p>
    <w:p w14:paraId="5A10F1BB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D79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7167D7B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>Прошу выдать мне справку, подтверждающую, что на земельном участке (участках), предоставленном (предоставленных) ему (ей)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 (нужное подчеркнуть)</w:t>
      </w:r>
    </w:p>
    <w:p w14:paraId="14D8BCC4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и принадлежащего мне на праве владения, пользования, собственности (нужное подчеркнуть)</w:t>
      </w:r>
    </w:p>
    <w:p w14:paraId="59CE5FF4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расположенном, ______________________________________, контактный телефон______</w:t>
      </w:r>
    </w:p>
    <w:p w14:paraId="5D43E8AF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мною (мною и членами моей семьи)</w:t>
      </w:r>
    </w:p>
    <w:p w14:paraId="114261A3" w14:textId="77777777" w:rsidR="002D79F5" w:rsidRPr="002D79F5" w:rsidRDefault="002D79F5" w:rsidP="002D7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следующая продукция, предназначенная для реализации:</w:t>
      </w:r>
    </w:p>
    <w:p w14:paraId="3AA85872" w14:textId="77777777" w:rsidR="002D79F5" w:rsidRPr="002D79F5" w:rsidRDefault="002D79F5" w:rsidP="002D79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РАЗДЕЛ I</w:t>
      </w:r>
    </w:p>
    <w:p w14:paraId="6755EA06" w14:textId="77777777" w:rsidR="002D79F5" w:rsidRPr="002D79F5" w:rsidRDefault="002D79F5" w:rsidP="002D79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РАСТЕНИЕВОДСТВО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1976"/>
        <w:gridCol w:w="2693"/>
        <w:gridCol w:w="2695"/>
      </w:tblGrid>
      <w:tr w:rsidR="002D79F5" w:rsidRPr="002D79F5" w14:paraId="43AC73B8" w14:textId="77777777" w:rsidTr="0054424F">
        <w:trPr>
          <w:trHeight w:val="240"/>
        </w:trPr>
        <w:tc>
          <w:tcPr>
            <w:tcW w:w="10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FD58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Наименование культуры</w:t>
            </w:r>
          </w:p>
        </w:tc>
        <w:tc>
          <w:tcPr>
            <w:tcW w:w="1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AE69D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Посевная площадь, гектаров</w:t>
            </w:r>
          </w:p>
        </w:tc>
        <w:tc>
          <w:tcPr>
            <w:tcW w:w="1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201F6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Объем произведенной (переработанной) продукции,</w:t>
            </w: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br/>
              <w:t>___________кг________</w:t>
            </w: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br/>
              <w:t>(единица измерения)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60626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Отметка субъекта, производящего закупку</w:t>
            </w:r>
          </w:p>
        </w:tc>
      </w:tr>
      <w:tr w:rsidR="002D79F5" w:rsidRPr="002D79F5" w14:paraId="3965B4BA" w14:textId="77777777" w:rsidTr="0054424F"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0334F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1D32E5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3642D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AE650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D79F5" w:rsidRPr="002D79F5" w14:paraId="1EC45A9F" w14:textId="77777777" w:rsidTr="0054424F"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3037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39838F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790B2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AD7092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79F5" w:rsidRPr="002D79F5" w14:paraId="233FEB69" w14:textId="77777777" w:rsidTr="0054424F">
        <w:tc>
          <w:tcPr>
            <w:tcW w:w="10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9E5E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C608E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4FE63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3FF8F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A90B398" w14:textId="77777777" w:rsidR="002D79F5" w:rsidRPr="002D79F5" w:rsidRDefault="002D79F5" w:rsidP="002D79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</w:t>
      </w:r>
      <w:r w:rsidRPr="002D79F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899"/>
        <w:gridCol w:w="1077"/>
        <w:gridCol w:w="1077"/>
        <w:gridCol w:w="1617"/>
        <w:gridCol w:w="1620"/>
        <w:gridCol w:w="1609"/>
      </w:tblGrid>
      <w:tr w:rsidR="002D79F5" w:rsidRPr="002D79F5" w14:paraId="0A1B5078" w14:textId="77777777" w:rsidTr="002D79F5">
        <w:tc>
          <w:tcPr>
            <w:tcW w:w="774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7B8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произведенной продукции</w:t>
            </w:r>
          </w:p>
        </w:tc>
        <w:tc>
          <w:tcPr>
            <w:tcW w:w="4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FEA5F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поголовья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30E09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голов, шт.</w:t>
            </w:r>
          </w:p>
        </w:tc>
        <w:tc>
          <w:tcPr>
            <w:tcW w:w="23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25237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Произведенная продукция</w:t>
            </w:r>
          </w:p>
        </w:tc>
        <w:tc>
          <w:tcPr>
            <w:tcW w:w="861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CDD2C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субъекта, производящего закупку</w:t>
            </w:r>
          </w:p>
        </w:tc>
      </w:tr>
      <w:tr w:rsidR="002D79F5" w:rsidRPr="002D79F5" w14:paraId="26CA8CCF" w14:textId="77777777" w:rsidTr="0054424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C5F6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5B50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E9F2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BD99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живой вес,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(единица измерения)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057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убойный вес (в сыром или переработанном виде), 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____________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(единица измерения)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1C0F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молочная и кисломолочная продукция (в том числе в переработанном виде), _______________</w:t>
            </w:r>
            <w:r w:rsidRPr="002D7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(единица измерения)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D5F38" w14:textId="77777777" w:rsidR="002D79F5" w:rsidRPr="002D79F5" w:rsidRDefault="002D79F5" w:rsidP="002D7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79F5" w:rsidRPr="002D79F5" w14:paraId="337107C4" w14:textId="77777777" w:rsidTr="002D79F5"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8B425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73CC3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6DBBC8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C9E037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AB81D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A1B3B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77F7F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D79F5" w:rsidRPr="002D79F5" w14:paraId="3BDC0439" w14:textId="77777777" w:rsidTr="002D79F5"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3AAC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FBF74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49335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44137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AC455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EC73B8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202945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79F5" w:rsidRPr="002D79F5" w14:paraId="7C0371B9" w14:textId="77777777" w:rsidTr="002D79F5">
        <w:tc>
          <w:tcPr>
            <w:tcW w:w="7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9D7F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AE578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6180A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90A82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8EC33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E31A6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788E9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0769EA" w14:textId="77777777" w:rsidR="002D79F5" w:rsidRPr="002D79F5" w:rsidRDefault="002D79F5" w:rsidP="002D79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ПЧЕЛОВОДСТВО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1617"/>
        <w:gridCol w:w="2547"/>
        <w:gridCol w:w="2162"/>
      </w:tblGrid>
      <w:tr w:rsidR="002D79F5" w:rsidRPr="002D79F5" w14:paraId="7241534B" w14:textId="77777777" w:rsidTr="0054424F">
        <w:trPr>
          <w:trHeight w:val="240"/>
        </w:trPr>
        <w:tc>
          <w:tcPr>
            <w:tcW w:w="16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6EFD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произведенной продукции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DC60B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пчелосемей</w:t>
            </w:r>
          </w:p>
        </w:tc>
        <w:tc>
          <w:tcPr>
            <w:tcW w:w="1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7793F0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 произведенной (переработанной) продукции,</w:t>
            </w: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__________________</w:t>
            </w: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(единица измерения)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734C42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Отметка субъекта, производящего закупку</w:t>
            </w:r>
          </w:p>
        </w:tc>
      </w:tr>
      <w:tr w:rsidR="002D79F5" w:rsidRPr="002D79F5" w14:paraId="276B2AD6" w14:textId="77777777" w:rsidTr="0054424F"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563D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74628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F5E2E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0EF21E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D79F5" w:rsidRPr="002D79F5" w14:paraId="42B42AD3" w14:textId="77777777" w:rsidTr="0054424F">
        <w:tc>
          <w:tcPr>
            <w:tcW w:w="1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7279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68926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18409C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73774B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4DBAB6F" w14:textId="77777777" w:rsidR="002D79F5" w:rsidRPr="002D79F5" w:rsidRDefault="002D79F5" w:rsidP="002D79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 xml:space="preserve">Сведения о </w:t>
      </w:r>
      <w:proofErr w:type="gramStart"/>
      <w:r w:rsidRPr="002D79F5">
        <w:rPr>
          <w:rFonts w:ascii="Times New Roman" w:eastAsia="Times New Roman" w:hAnsi="Times New Roman" w:cs="Times New Roman"/>
          <w:lang w:eastAsia="ru-RU"/>
        </w:rPr>
        <w:t>членах  семьи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2972"/>
        <w:gridCol w:w="2450"/>
        <w:gridCol w:w="3559"/>
      </w:tblGrid>
      <w:tr w:rsidR="002D79F5" w:rsidRPr="002D79F5" w14:paraId="71187B67" w14:textId="77777777" w:rsidTr="0054424F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C7F7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C1DBC7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Фамилия, собственное имя, отчество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19574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9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72879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lang w:eastAsia="ru-RU"/>
              </w:rPr>
              <w:t>Родственная принадлежность</w:t>
            </w:r>
          </w:p>
        </w:tc>
      </w:tr>
      <w:tr w:rsidR="002D79F5" w:rsidRPr="002D79F5" w14:paraId="50B28B67" w14:textId="77777777" w:rsidTr="0054424F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3094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C7507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65D79D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0D96B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</w:t>
            </w:r>
          </w:p>
          <w:p w14:paraId="4C5B23D3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</w:t>
            </w:r>
            <w:proofErr w:type="spellStart"/>
            <w:r w:rsidRPr="002D79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свид</w:t>
            </w:r>
            <w:proofErr w:type="spellEnd"/>
            <w:r w:rsidRPr="002D79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 о рождении, браке)</w:t>
            </w:r>
          </w:p>
          <w:p w14:paraId="5F7A247A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_____№__________</w:t>
            </w:r>
            <w:proofErr w:type="spellStart"/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выд</w:t>
            </w:r>
            <w:proofErr w:type="spellEnd"/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 _______________</w:t>
            </w:r>
          </w:p>
          <w:p w14:paraId="6BD63974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D79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«___» _____ _____г.</w:t>
            </w:r>
          </w:p>
          <w:p w14:paraId="14670EE1" w14:textId="77777777" w:rsidR="002D79F5" w:rsidRPr="002D79F5" w:rsidRDefault="002D79F5" w:rsidP="002D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C9ADB10" w14:textId="77777777" w:rsidR="002D79F5" w:rsidRPr="002D79F5" w:rsidRDefault="002D79F5" w:rsidP="002D79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 xml:space="preserve">Справка необходима для </w:t>
      </w:r>
      <w:proofErr w:type="gramStart"/>
      <w:r w:rsidRPr="002D79F5">
        <w:rPr>
          <w:rFonts w:ascii="Times New Roman" w:eastAsia="Times New Roman" w:hAnsi="Times New Roman" w:cs="Times New Roman"/>
          <w:lang w:eastAsia="ru-RU"/>
        </w:rPr>
        <w:t>реализации  с</w:t>
      </w:r>
      <w:proofErr w:type="gramEnd"/>
      <w:r w:rsidRPr="002D79F5">
        <w:rPr>
          <w:rFonts w:ascii="Times New Roman" w:eastAsia="Times New Roman" w:hAnsi="Times New Roman" w:cs="Times New Roman"/>
          <w:lang w:eastAsia="ru-RU"/>
        </w:rPr>
        <w:t>/х  продукции</w:t>
      </w:r>
    </w:p>
    <w:p w14:paraId="0BD2DD31" w14:textId="77777777" w:rsidR="002D79F5" w:rsidRPr="002D79F5" w:rsidRDefault="002D79F5" w:rsidP="002D79F5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>___________</w:t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  <w:t>_______________</w:t>
      </w:r>
    </w:p>
    <w:p w14:paraId="167DC3FC" w14:textId="6636EB64" w:rsidR="00D44818" w:rsidRPr="002D79F5" w:rsidRDefault="002D79F5" w:rsidP="002D79F5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lang w:eastAsia="ru-RU"/>
        </w:rPr>
      </w:pPr>
      <w:r w:rsidRPr="002D79F5">
        <w:rPr>
          <w:rFonts w:ascii="Times New Roman" w:eastAsia="Times New Roman" w:hAnsi="Times New Roman" w:cs="Times New Roman"/>
          <w:lang w:eastAsia="ru-RU"/>
        </w:rPr>
        <w:t xml:space="preserve">      (дата)</w:t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</w:r>
      <w:r w:rsidRPr="002D79F5">
        <w:rPr>
          <w:rFonts w:ascii="Times New Roman" w:eastAsia="Times New Roman" w:hAnsi="Times New Roman" w:cs="Times New Roman"/>
          <w:lang w:eastAsia="ru-RU"/>
        </w:rPr>
        <w:tab/>
        <w:t>(подпись)</w:t>
      </w:r>
    </w:p>
    <w:sectPr w:rsidR="00D44818" w:rsidRPr="002D79F5" w:rsidSect="00CC12B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BD"/>
    <w:rsid w:val="002D79F5"/>
    <w:rsid w:val="00CC12BD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502D"/>
  <w15:chartTrackingRefBased/>
  <w15:docId w15:val="{21C69727-A489-4DEC-804A-ECEA95D7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2</cp:revision>
  <dcterms:created xsi:type="dcterms:W3CDTF">2026-02-11T13:41:00Z</dcterms:created>
  <dcterms:modified xsi:type="dcterms:W3CDTF">2026-02-11T13:52:00Z</dcterms:modified>
</cp:coreProperties>
</file>