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13" w:rsidRPr="00A00013" w:rsidRDefault="00A00013" w:rsidP="00A00013">
      <w:pPr>
        <w:spacing w:after="30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E1C29"/>
          <w:sz w:val="30"/>
          <w:szCs w:val="30"/>
          <w:lang w:val="ru-RU"/>
        </w:rPr>
      </w:pPr>
      <w:bookmarkStart w:id="0" w:name="_GoBack"/>
      <w:bookmarkEnd w:id="0"/>
      <w:proofErr w:type="gramStart"/>
      <w:r w:rsidRPr="00A00013">
        <w:rPr>
          <w:rFonts w:ascii="Times New Roman" w:eastAsia="Times New Roman" w:hAnsi="Times New Roman" w:cs="Times New Roman"/>
          <w:b/>
          <w:color w:val="0E1C29"/>
          <w:sz w:val="30"/>
          <w:szCs w:val="30"/>
          <w:lang w:val="ru-RU"/>
        </w:rPr>
        <w:t xml:space="preserve">Сотрудниками  </w:t>
      </w:r>
      <w:proofErr w:type="spellStart"/>
      <w:r w:rsidRPr="00A00013">
        <w:rPr>
          <w:rFonts w:ascii="Times New Roman" w:eastAsia="Times New Roman" w:hAnsi="Times New Roman" w:cs="Times New Roman"/>
          <w:b/>
          <w:color w:val="0E1C29"/>
          <w:sz w:val="30"/>
          <w:szCs w:val="30"/>
          <w:lang w:val="ru-RU"/>
        </w:rPr>
        <w:t>Солигорской</w:t>
      </w:r>
      <w:proofErr w:type="spellEnd"/>
      <w:proofErr w:type="gramEnd"/>
      <w:r w:rsidRPr="00A00013">
        <w:rPr>
          <w:rFonts w:ascii="Times New Roman" w:eastAsia="Times New Roman" w:hAnsi="Times New Roman" w:cs="Times New Roman"/>
          <w:b/>
          <w:color w:val="0E1C29"/>
          <w:sz w:val="30"/>
          <w:szCs w:val="30"/>
          <w:lang w:val="ru-RU"/>
        </w:rPr>
        <w:t xml:space="preserve"> межрайонной инспекции охраны животного и растительного мира выявлен факт незаконной добычи рыбы в особо крупном размере.</w:t>
      </w:r>
    </w:p>
    <w:p w:rsidR="00A00013" w:rsidRPr="00A00013" w:rsidRDefault="00A00013" w:rsidP="00A000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</w:pPr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 xml:space="preserve">09 июня 2025 года в ходе проведения полевого мероприятия сотрудниками </w:t>
      </w:r>
      <w:proofErr w:type="spellStart"/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>Солигорской</w:t>
      </w:r>
      <w:proofErr w:type="spellEnd"/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 xml:space="preserve"> межрайонной инспекции охраны животного и растительного мира на разливах бывших </w:t>
      </w:r>
      <w:proofErr w:type="spellStart"/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>торфоразработак</w:t>
      </w:r>
      <w:proofErr w:type="spellEnd"/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 xml:space="preserve"> ОАО ТБЗ «Старобинский» (фонд запаса рыболовных угодий) вблизи д. </w:t>
      </w:r>
      <w:proofErr w:type="spellStart"/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>Поварчицы</w:t>
      </w:r>
      <w:proofErr w:type="spellEnd"/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 xml:space="preserve"> </w:t>
      </w:r>
      <w:proofErr w:type="spellStart"/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>Солигорского</w:t>
      </w:r>
      <w:proofErr w:type="spellEnd"/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 xml:space="preserve"> района задержаны трое граждан, которые незаконно, с использованием запрещенных орудий рыболовства - сетей рыболовных общей длиной 200 метров добыли 204 особей рыбы вида карась серебряный, 36 особи рыбы вида линь и 4 особи рыбы вида окунь речной общим весом 163 кг.</w:t>
      </w:r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</w:rPr>
        <w:t> </w:t>
      </w:r>
      <w:r w:rsidRPr="00A00013">
        <w:rPr>
          <w:rFonts w:ascii="Times New Roman" w:eastAsia="Times New Roman" w:hAnsi="Times New Roman" w:cs="Times New Roman"/>
          <w:bCs/>
          <w:color w:val="0E1C29"/>
          <w:sz w:val="30"/>
          <w:szCs w:val="30"/>
          <w:lang w:val="ru-RU"/>
        </w:rPr>
        <w:t xml:space="preserve">Вред, причиненный окружающей среде, составил 424 базовые величины или 17 </w:t>
      </w:r>
      <w:proofErr w:type="gramStart"/>
      <w:r w:rsidRPr="00A00013">
        <w:rPr>
          <w:rFonts w:ascii="Times New Roman" w:eastAsia="Times New Roman" w:hAnsi="Times New Roman" w:cs="Times New Roman"/>
          <w:bCs/>
          <w:color w:val="0E1C29"/>
          <w:sz w:val="30"/>
          <w:szCs w:val="30"/>
          <w:lang w:val="ru-RU"/>
        </w:rPr>
        <w:t>808  белорусских</w:t>
      </w:r>
      <w:proofErr w:type="gramEnd"/>
      <w:r w:rsidRPr="00A00013">
        <w:rPr>
          <w:rFonts w:ascii="Times New Roman" w:eastAsia="Times New Roman" w:hAnsi="Times New Roman" w:cs="Times New Roman"/>
          <w:bCs/>
          <w:color w:val="0E1C29"/>
          <w:sz w:val="30"/>
          <w:szCs w:val="30"/>
          <w:lang w:val="ru-RU"/>
        </w:rPr>
        <w:t xml:space="preserve"> рублей.</w:t>
      </w:r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</w:rPr>
        <w:t> </w:t>
      </w:r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 xml:space="preserve"> В отношении вышеуказанных граждан </w:t>
      </w:r>
      <w:proofErr w:type="spellStart"/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>Солигорским</w:t>
      </w:r>
      <w:proofErr w:type="spellEnd"/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 xml:space="preserve"> РОСК возбуждено уголовное дело по ч. 4 ст. 281 УК Республики Беларусь- незаконная добыча рыбы в особо крупном размере</w:t>
      </w:r>
    </w:p>
    <w:p w:rsidR="00A00013" w:rsidRPr="00A00013" w:rsidRDefault="00A00013" w:rsidP="00A000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E1C29"/>
          <w:sz w:val="26"/>
          <w:szCs w:val="26"/>
          <w:lang w:val="ru-RU"/>
        </w:rPr>
      </w:pPr>
      <w:proofErr w:type="spellStart"/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>Солигорская</w:t>
      </w:r>
      <w:proofErr w:type="spellEnd"/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 xml:space="preserve"> инспекция охраны животного и растительного мира дополнительно информирует граждан, что в случае если вам известны факты незаконного рыболовства, хранения и / или сбыта запрещенных орудий рыболовства и иных орудий из </w:t>
      </w:r>
      <w:proofErr w:type="spellStart"/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>сетематериалов</w:t>
      </w:r>
      <w:proofErr w:type="spellEnd"/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 xml:space="preserve">, вы можете сообщить об этом на телефон доверия </w:t>
      </w:r>
      <w:proofErr w:type="spellStart"/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>Солигорской</w:t>
      </w:r>
      <w:proofErr w:type="spellEnd"/>
      <w:r w:rsidRPr="00A00013">
        <w:rPr>
          <w:rFonts w:ascii="Times New Roman" w:eastAsia="Times New Roman" w:hAnsi="Times New Roman" w:cs="Times New Roman"/>
          <w:color w:val="0E1C29"/>
          <w:sz w:val="30"/>
          <w:szCs w:val="30"/>
          <w:lang w:val="ru-RU"/>
        </w:rPr>
        <w:t xml:space="preserve"> межрайонной инспекции охраны животного и растительного мира 8 017 4 238266</w:t>
      </w:r>
      <w:r w:rsidRPr="00A00013">
        <w:rPr>
          <w:rFonts w:ascii="Times New Roman" w:eastAsia="Times New Roman" w:hAnsi="Times New Roman" w:cs="Times New Roman"/>
          <w:color w:val="0E1C29"/>
          <w:sz w:val="26"/>
          <w:szCs w:val="26"/>
          <w:lang w:val="ru-RU"/>
        </w:rPr>
        <w:t>.</w:t>
      </w:r>
    </w:p>
    <w:p w:rsidR="00455F76" w:rsidRPr="00A00013" w:rsidRDefault="00455F76">
      <w:pPr>
        <w:rPr>
          <w:lang w:val="ru-RU"/>
        </w:rPr>
      </w:pPr>
    </w:p>
    <w:sectPr w:rsidR="00455F76" w:rsidRPr="00A000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93"/>
    <w:rsid w:val="00437058"/>
    <w:rsid w:val="00455F76"/>
    <w:rsid w:val="00461493"/>
    <w:rsid w:val="00A00013"/>
    <w:rsid w:val="00BA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87A37-259B-49F5-A001-E36A3080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0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6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0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2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47067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2025-06-16T08:03:00Z</dcterms:created>
  <dcterms:modified xsi:type="dcterms:W3CDTF">2025-06-16T08:03:00Z</dcterms:modified>
</cp:coreProperties>
</file>