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705E" w14:textId="77777777" w:rsidR="00330A1E" w:rsidRDefault="00EA361B">
      <w:pPr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Процедура 2.47.4. Принятие решения о досрочном распоряжении средствами семейного капитала на приобретение товаров, предназначенных для социальной реабилитации и интеграции инвалидов в общество</w:t>
      </w:r>
    </w:p>
    <w:p w14:paraId="71F09D10" w14:textId="77777777" w:rsidR="00330A1E" w:rsidRDefault="00330A1E">
      <w:pPr>
        <w:spacing w:before="12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14:paraId="36C663A0" w14:textId="77777777" w:rsidR="00330A1E" w:rsidRDefault="00EA361B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органрайонный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, городской (городов областного и районного подчинения) исполнительный комитет, местная администрация района в городе по месту назначения семейного капитала или в соответствии с регистрацией по месту жительства (месту пребывания)</w:t>
      </w:r>
    </w:p>
    <w:p w14:paraId="73E8D1DB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5C7AB81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180B51E7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551BCD3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BC59D15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727EB78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1814751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799B768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F1DE779" w14:textId="77777777" w:rsidR="00330A1E" w:rsidRDefault="00EA361B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C3FB7A7" w14:textId="7A89A432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5A50D27E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07FF42B5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решение или копия решения (выписка из решения) о назначении семейного капитала</w:t>
      </w:r>
    </w:p>
    <w:p w14:paraId="70288495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удостоверение инвалида либо заключение медико-реабилитационной экспертной комиссии, выданные члену семьи, являющемуся инвалидом, в том числе ребенком-инвалидом в возрасте до 18 лет</w:t>
      </w:r>
    </w:p>
    <w:p w14:paraId="54C1C560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индивидуальная программа реабилитации, абилитации инвалида и (или) индивидуальная программа реабилитации, абилитации ребенка-инвалида</w:t>
      </w:r>
    </w:p>
    <w:p w14:paraId="4EF172A7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</w:r>
    </w:p>
    <w:p w14:paraId="5A9B741A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свидетельство о заключении брака – представляется на мать (мачеху), отца (отчима), усыновителя (</w:t>
      </w:r>
      <w:proofErr w:type="spellStart"/>
      <w:r w:rsidRPr="00EA361B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EA361B">
        <w:rPr>
          <w:rFonts w:ascii="Arial" w:eastAsia="Times New Roman" w:hAnsi="Arial" w:cs="Arial"/>
          <w:sz w:val="28"/>
          <w:szCs w:val="28"/>
          <w:lang w:eastAsia="x-none"/>
        </w:rPr>
        <w:t>), которые учтены в составе семьи при назначении семейного капитала, если они состоят в браке на дату обращения</w:t>
      </w:r>
    </w:p>
    <w:p w14:paraId="0A4DEA5A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EA361B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EA361B">
        <w:rPr>
          <w:rFonts w:ascii="Arial" w:eastAsia="Times New Roman" w:hAnsi="Arial" w:cs="Arial"/>
          <w:sz w:val="28"/>
          <w:szCs w:val="28"/>
          <w:lang w:eastAsia="x-none"/>
        </w:rPr>
        <w:t>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– в случае обращения гражданина, которому назначен семейный капитал</w:t>
      </w:r>
    </w:p>
    <w:p w14:paraId="3B61D889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их досрочно используются средства семейного капитала и (или) при их обращении за досрочным распоряжением средствами семейного капитала, а также при выделении долей семейного капитала)</w:t>
      </w:r>
    </w:p>
    <w:p w14:paraId="1520086A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используются средства семейного капитала, а также при выделении долей семейного капитала</w:t>
      </w:r>
    </w:p>
    <w:p w14:paraId="5FD1B539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</w:r>
    </w:p>
    <w:p w14:paraId="3D9498A6" w14:textId="77BE6FBE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</w:r>
    </w:p>
    <w:p w14:paraId="28C1C202" w14:textId="70F9B75B" w:rsidR="00330A1E" w:rsidRDefault="00EA361B" w:rsidP="00EA361B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2C3C8D89" w14:textId="77777777" w:rsidR="00330A1E" w:rsidRDefault="00EA361B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</w:t>
      </w: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A0E8D33" w14:textId="77777777" w:rsidR="00330A1E" w:rsidRDefault="00EA361B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CD8CAFC" w14:textId="77777777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об открытии счета (отдельного счета) по учету вклада (депозита) «Семейный капитал» (если такие сведения отсутствуют в личном деле </w:t>
      </w:r>
      <w:proofErr w:type="gramStart"/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гражданина)*</w:t>
      </w:r>
      <w:proofErr w:type="gramEnd"/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**</w:t>
      </w:r>
    </w:p>
    <w:p w14:paraId="56E66480" w14:textId="77777777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</w:r>
    </w:p>
    <w:p w14:paraId="2862A7B9" w14:textId="77777777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района в городе) или органа опеки и попечительства – при обращении гражданина, которому назначен семейный капитал</w:t>
      </w:r>
    </w:p>
    <w:p w14:paraId="753DF8C2" w14:textId="4EC001AD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учреждений образования, а также иных организаций,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семьи) – если родители расторгли брак и документально не определено место проживания ребенка (детей) с одним из родителей, не установлены алименты на содержание ребенка (детей)</w:t>
      </w:r>
    </w:p>
    <w:p w14:paraId="6ADF2A85" w14:textId="77777777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</w:p>
    <w:p w14:paraId="26AEFB43" w14:textId="43F6EB5E" w:rsidR="00330A1E" w:rsidRDefault="00EA361B" w:rsidP="00684149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1EA1342" w14:textId="77777777" w:rsidR="00330A1E" w:rsidRDefault="00EA361B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2BF17D41" w14:textId="77777777" w:rsidR="00330A1E" w:rsidRDefault="00EA361B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p w14:paraId="28CFC180" w14:textId="0D6D0FE6" w:rsidR="00B65783" w:rsidRDefault="00EA361B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color w:val="000000"/>
          <w:sz w:val="21"/>
          <w:szCs w:val="21"/>
          <w:shd w:val="clear" w:color="auto" w:fill="FFFFFF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sectPr w:rsidR="00B65783" w:rsidSect="00EA361B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0256"/>
    <w:multiLevelType w:val="hybridMultilevel"/>
    <w:tmpl w:val="8CC2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AE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3386"/>
    <w:multiLevelType w:val="hybridMultilevel"/>
    <w:tmpl w:val="CAC4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52399">
    <w:abstractNumId w:val="1"/>
  </w:num>
  <w:num w:numId="2" w16cid:durableId="1415662415">
    <w:abstractNumId w:val="1"/>
  </w:num>
  <w:num w:numId="3" w16cid:durableId="960262522">
    <w:abstractNumId w:val="0"/>
  </w:num>
  <w:num w:numId="4" w16cid:durableId="93436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55"/>
    <w:rsid w:val="00287DCA"/>
    <w:rsid w:val="00330A1E"/>
    <w:rsid w:val="00684149"/>
    <w:rsid w:val="009E7292"/>
    <w:rsid w:val="00A22267"/>
    <w:rsid w:val="00A263C0"/>
    <w:rsid w:val="00B55714"/>
    <w:rsid w:val="00B65783"/>
    <w:rsid w:val="00B75E94"/>
    <w:rsid w:val="00BB164A"/>
    <w:rsid w:val="00C72D55"/>
    <w:rsid w:val="00EA361B"/>
    <w:rsid w:val="00F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8A28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BB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1123</Words>
  <Characters>6405</Characters>
  <Application>Microsoft Office Word</Application>
  <DocSecurity>0</DocSecurity>
  <Lines>53</Lines>
  <Paragraphs>15</Paragraphs>
  <ScaleCrop>false</ScaleCrop>
  <Company>All Belarus 2009 DVD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2025-01-28T09:24:00Z</cp:lastPrinted>
  <dcterms:created xsi:type="dcterms:W3CDTF">2025-09-16T13:21:00Z</dcterms:created>
  <dcterms:modified xsi:type="dcterms:W3CDTF">2025-09-16T13:21:00Z</dcterms:modified>
</cp:coreProperties>
</file>