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698"/>
      </w:tblGrid>
      <w:tr w:rsidR="0026627E" w:rsidRPr="0026627E" w14:paraId="44B5D8C8" w14:textId="77777777" w:rsidTr="00AC3709">
        <w:trPr>
          <w:trHeight w:val="358"/>
        </w:trPr>
        <w:tc>
          <w:tcPr>
            <w:tcW w:w="3561" w:type="pct"/>
            <w:vMerge w:val="restart"/>
          </w:tcPr>
          <w:p w14:paraId="4F4DF227" w14:textId="77777777" w:rsidR="0026627E" w:rsidRPr="0026627E" w:rsidRDefault="0026627E" w:rsidP="0026627E">
            <w:pPr>
              <w:spacing w:after="60"/>
              <w:ind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439" w:type="pct"/>
            <w:vMerge w:val="restart"/>
          </w:tcPr>
          <w:p w14:paraId="7C4FAE36" w14:textId="77777777" w:rsidR="0026627E" w:rsidRPr="0026627E" w:rsidRDefault="0026627E" w:rsidP="0026627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17DB4AFA" w14:textId="77777777" w:rsidR="0026627E" w:rsidRPr="0026627E" w:rsidRDefault="0026627E" w:rsidP="00266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2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27E">
              <w:rPr>
                <w:rFonts w:ascii="Times New Roman" w:eastAsia="Times New Roman" w:hAnsi="Times New Roman" w:cs="Times New Roman"/>
                <w:lang w:eastAsia="ru-RU"/>
              </w:rPr>
              <w:t>Министерства жилищно-</w:t>
            </w:r>
            <w:r w:rsidRPr="002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27E">
              <w:rPr>
                <w:rFonts w:ascii="Times New Roman" w:eastAsia="Times New Roman" w:hAnsi="Times New Roman" w:cs="Times New Roman"/>
                <w:lang w:eastAsia="ru-RU"/>
              </w:rPr>
              <w:t>коммунального хозяйства</w:t>
            </w:r>
            <w:r w:rsidRPr="002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27E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52D807F3" w14:textId="77777777" w:rsidR="0026627E" w:rsidRPr="0026627E" w:rsidRDefault="0026627E" w:rsidP="0026627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627E">
              <w:rPr>
                <w:rFonts w:ascii="Times New Roman" w:eastAsia="Times New Roman" w:hAnsi="Times New Roman" w:cs="Times New Roman"/>
                <w:lang w:val="en-US" w:eastAsia="ru-RU"/>
              </w:rPr>
              <w:t>23.03.2022 № 5</w:t>
            </w:r>
          </w:p>
        </w:tc>
      </w:tr>
    </w:tbl>
    <w:p w14:paraId="0F4A52E4" w14:textId="77777777" w:rsidR="0026627E" w:rsidRPr="0026627E" w:rsidRDefault="0026627E" w:rsidP="001C3D95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административной процедуры, осуществляемой в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отношении субъектов хозяйствования, по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подпункту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16.4.2 «Регистрация договора финансовой аренды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(лизинга), предметом лизинга по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которому является квартира частного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фонда в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многоквартирном или блокированном жилом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доме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одноквартирный жилой дом частного жилищного фонда,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соглашения к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такому договору»</w:t>
      </w:r>
    </w:p>
    <w:p w14:paraId="315AAD53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административной процедуры:</w:t>
      </w:r>
    </w:p>
    <w:p w14:paraId="7EB82157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 (подведомственность административной процедуры)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районный, городской, поселковый, сельский исполнительный комитет, местная администрация района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14:paraId="78E3FECA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органа, иной организации, осуществляющих прием, подготовку к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заявлений заинтересованных лиц и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выдачу административных решений, принятие административных решений об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заявлений заинтересованных лиц,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служба «одно окно» (в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уполномоченным органом является районный, городской, поселковый, сельский исполнительный комитет, местная администрация района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городе);</w:t>
      </w:r>
    </w:p>
    <w:p w14:paraId="5DB272B5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1E7762D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Республики Беларусь;</w:t>
      </w:r>
    </w:p>
    <w:p w14:paraId="47AD6FD1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Беларусь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2008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433-З «Об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административных процедур»;</w:t>
      </w:r>
    </w:p>
    <w:p w14:paraId="63A78C1A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2014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99 «О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регулирования лизинговой деятельности»;</w:t>
      </w:r>
    </w:p>
    <w:p w14:paraId="2DB69FDB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166 «О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14:paraId="521F694D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2021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240 «Об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процедурах, осуществляемых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субъектов хозяйствования»;</w:t>
      </w:r>
    </w:p>
    <w:p w14:paraId="1A179986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2018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740 «О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административных процедур, прием заявлений и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решений по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осуществляются через службу «одно окно»;</w:t>
      </w:r>
    </w:p>
    <w:p w14:paraId="16696866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2021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548 «Об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процедурах, осуществляемых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субъектов хозяйствования»;</w:t>
      </w:r>
    </w:p>
    <w:p w14:paraId="64D6C5CD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имеющиеся особенности осуществления административной процедуры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порядке.</w:t>
      </w:r>
    </w:p>
    <w:p w14:paraId="1E6F44E2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сведения, необходимые для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административной процедуры:</w:t>
      </w:r>
    </w:p>
    <w:p w14:paraId="2DB24BCC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2.1. </w:t>
      </w:r>
      <w:proofErr w:type="spellStart"/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представляемые</w:t>
      </w:r>
      <w:proofErr w:type="spellEnd"/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заинтересованным</w:t>
      </w:r>
      <w:proofErr w:type="spellEnd"/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лицом</w:t>
      </w:r>
      <w:proofErr w:type="spellEnd"/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2C12A5B4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1849"/>
        <w:gridCol w:w="5256"/>
      </w:tblGrid>
      <w:tr w:rsidR="0026627E" w:rsidRPr="0026627E" w14:paraId="6E3EC041" w14:textId="77777777" w:rsidTr="00AC3709">
        <w:trPr>
          <w:trHeight w:val="321"/>
        </w:trPr>
        <w:tc>
          <w:tcPr>
            <w:tcW w:w="1211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26BC700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сведений</w:t>
            </w:r>
          </w:p>
        </w:tc>
        <w:tc>
          <w:tcPr>
            <w:tcW w:w="98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E3852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документу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сведениям</w:t>
            </w:r>
          </w:p>
        </w:tc>
        <w:tc>
          <w:tcPr>
            <w:tcW w:w="280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2B837C27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представления документа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сведений</w:t>
            </w:r>
          </w:p>
        </w:tc>
      </w:tr>
      <w:tr w:rsidR="0026627E" w:rsidRPr="0026627E" w14:paraId="2256AEF4" w14:textId="77777777" w:rsidTr="00AC3709">
        <w:trPr>
          <w:trHeight w:val="321"/>
        </w:trPr>
        <w:tc>
          <w:tcPr>
            <w:tcW w:w="121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26084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заявление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9F29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должен соответствовать требованиям части первой пункта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статьи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Закона Республики Беларусь «Об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основах административных процедур»</w:t>
            </w:r>
          </w:p>
        </w:tc>
        <w:tc>
          <w:tcPr>
            <w:tcW w:w="28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86FE7CD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районный, городской исполнительный комитет, поселковый, сельский исполнительный комитет, местную администрацию района в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городе:</w:t>
            </w:r>
          </w:p>
          <w:p w14:paraId="181C5959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129C75D0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1760752C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6A7BCCD5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2A6DFBE5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586544F9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почте;</w:t>
            </w:r>
          </w:p>
          <w:p w14:paraId="4013FAEB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598DE9E1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</w:p>
          <w:p w14:paraId="345234C8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50BFA08A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627EBDB3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334067A0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14:paraId="48D438AB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108EE645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14:paraId="552498FE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780E1D64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почте;</w:t>
            </w:r>
          </w:p>
          <w:p w14:paraId="508A6C5B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696BAF9B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(курьером);</w:t>
            </w:r>
            <w:bookmarkStart w:id="0" w:name="_GoBack"/>
            <w:bookmarkEnd w:id="0"/>
          </w:p>
          <w:p w14:paraId="633CB143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14:paraId="2A693D05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через интернет-сайт системы комплексного обслуживания по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принципу «одна станция» (</w:t>
            </w: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onestation</w:t>
            </w:r>
            <w:proofErr w:type="spellEnd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6627E" w:rsidRPr="0026627E" w14:paraId="2B434F8D" w14:textId="77777777" w:rsidTr="00AC3709">
        <w:trPr>
          <w:trHeight w:val="321"/>
        </w:trPr>
        <w:tc>
          <w:tcPr>
            <w:tcW w:w="121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7AB7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экземпляра договора финансовой аренды (лизинга) или дополнительного соглашения к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</w:t>
            </w:r>
          </w:p>
        </w:tc>
        <w:tc>
          <w:tcPr>
            <w:tcW w:w="9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AA18A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E3B4" w14:textId="77777777" w:rsidR="0026627E" w:rsidRPr="0026627E" w:rsidRDefault="0026627E" w:rsidP="0026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27E" w:rsidRPr="0026627E" w14:paraId="489D6110" w14:textId="77777777" w:rsidTr="00AC3709">
        <w:trPr>
          <w:trHeight w:val="321"/>
        </w:trPr>
        <w:tc>
          <w:tcPr>
            <w:tcW w:w="121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FA1EC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технический</w:t>
            </w:r>
            <w:proofErr w:type="spellEnd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паспорт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C270" w14:textId="77777777" w:rsidR="0026627E" w:rsidRPr="0026627E" w:rsidRDefault="0026627E" w:rsidP="00266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0527" w14:textId="77777777" w:rsidR="0026627E" w:rsidRPr="0026627E" w:rsidRDefault="0026627E" w:rsidP="002662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6627E" w:rsidRPr="0026627E" w14:paraId="0C366ECA" w14:textId="77777777" w:rsidTr="00AC3709">
        <w:trPr>
          <w:gridAfter w:val="1"/>
          <w:wAfter w:w="2803" w:type="dxa"/>
          <w:trHeight w:val="321"/>
        </w:trPr>
        <w:tc>
          <w:tcPr>
            <w:tcW w:w="121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8A18FFB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согласие всех собственников жилого помещения, находящегося в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общей собственности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82F9" w14:textId="77777777" w:rsidR="0026627E" w:rsidRPr="0026627E" w:rsidRDefault="0026627E" w:rsidP="00266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44F72E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3CB513D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уполномоченный орган вправе потребовать от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заинтересованного лица документы, предусмотренные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 втором–седьмом части первой пункта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статьи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15 Закона Республики Беларусь «Об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 административных процедур»;</w:t>
      </w:r>
    </w:p>
    <w:p w14:paraId="19F86D79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 (получаемые) уполномоченным органом самостоятельно:</w:t>
      </w:r>
    </w:p>
    <w:p w14:paraId="6A8C8C67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1"/>
        <w:gridCol w:w="5824"/>
      </w:tblGrid>
      <w:tr w:rsidR="0026627E" w:rsidRPr="0026627E" w14:paraId="01EC6CE1" w14:textId="77777777" w:rsidTr="00AC3709">
        <w:trPr>
          <w:trHeight w:val="321"/>
        </w:trPr>
        <w:tc>
          <w:tcPr>
            <w:tcW w:w="189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CF33644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сведений</w:t>
            </w:r>
          </w:p>
        </w:tc>
        <w:tc>
          <w:tcPr>
            <w:tcW w:w="310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0975A94C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иной организации, у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запрашиваются (получаются) документ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сведения, либо государственного информационного ресурса (системы), из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 уполномоченному органу должны предоставляться необходимые сведения в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автоматическом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6627E" w:rsidRPr="0026627E" w14:paraId="515B55DF" w14:textId="77777777" w:rsidTr="00AC3709">
        <w:trPr>
          <w:trHeight w:val="321"/>
        </w:trPr>
        <w:tc>
          <w:tcPr>
            <w:tcW w:w="189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619A3EA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существующих в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момент выдачи информации правах, ограничениях (обременениях) прав на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недвижимого имущества</w:t>
            </w:r>
          </w:p>
        </w:tc>
        <w:tc>
          <w:tcPr>
            <w:tcW w:w="310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0B24059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государственный регистр недвижимого имущества, прав на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 с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</w:t>
            </w:r>
          </w:p>
        </w:tc>
      </w:tr>
    </w:tbl>
    <w:p w14:paraId="37FA270D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2B8F744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осуществления административной процедуры:</w:t>
      </w:r>
    </w:p>
    <w:p w14:paraId="5CF2A180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421"/>
        <w:gridCol w:w="1986"/>
      </w:tblGrid>
      <w:tr w:rsidR="0026627E" w:rsidRPr="0026627E" w14:paraId="3AADD9C4" w14:textId="77777777" w:rsidTr="00AC3709">
        <w:trPr>
          <w:trHeight w:val="321"/>
        </w:trPr>
        <w:tc>
          <w:tcPr>
            <w:tcW w:w="318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32A955F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7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15099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Срок</w:t>
            </w:r>
            <w:proofErr w:type="spellEnd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действия</w:t>
            </w:r>
            <w:proofErr w:type="spellEnd"/>
          </w:p>
        </w:tc>
        <w:tc>
          <w:tcPr>
            <w:tcW w:w="1059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746DFDC8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Форма</w:t>
            </w:r>
            <w:proofErr w:type="spellEnd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представления</w:t>
            </w:r>
            <w:proofErr w:type="spellEnd"/>
          </w:p>
        </w:tc>
      </w:tr>
      <w:tr w:rsidR="0026627E" w:rsidRPr="0026627E" w14:paraId="7F1AABA8" w14:textId="77777777" w:rsidTr="00AC3709">
        <w:trPr>
          <w:trHeight w:val="321"/>
        </w:trPr>
        <w:tc>
          <w:tcPr>
            <w:tcW w:w="318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3A8814A3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финансовой аренды (лизинга) или дополнительное соглашение к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 с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отметкой о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регистрации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C824A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бессрочно</w:t>
            </w:r>
            <w:proofErr w:type="spellEnd"/>
          </w:p>
        </w:tc>
        <w:tc>
          <w:tcPr>
            <w:tcW w:w="105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66F18E3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письменная</w:t>
            </w:r>
            <w:proofErr w:type="spellEnd"/>
          </w:p>
        </w:tc>
      </w:tr>
    </w:tbl>
    <w:p w14:paraId="3D383B27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31420908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совершаемые уполномоченным органом по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административного решения,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 административном решении в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 административных и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D6144C8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66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(отзыва) административной жалобы:</w:t>
      </w:r>
    </w:p>
    <w:p w14:paraId="2798946F" w14:textId="77777777" w:rsidR="0026627E" w:rsidRPr="0026627E" w:rsidRDefault="0026627E" w:rsidP="0026627E">
      <w:pPr>
        <w:spacing w:after="6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1"/>
        <w:gridCol w:w="2554"/>
      </w:tblGrid>
      <w:tr w:rsidR="0026627E" w:rsidRPr="0026627E" w14:paraId="795A59CB" w14:textId="77777777" w:rsidTr="00AC3709">
        <w:trPr>
          <w:trHeight w:val="321"/>
        </w:trPr>
        <w:tc>
          <w:tcPr>
            <w:tcW w:w="363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3832FC2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7ACBD940" w14:textId="77777777" w:rsidR="0026627E" w:rsidRPr="0026627E" w:rsidRDefault="0026627E" w:rsidP="0026627E">
            <w:pPr>
              <w:spacing w:before="45"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 письменная форма)</w:t>
            </w:r>
          </w:p>
        </w:tc>
      </w:tr>
      <w:tr w:rsidR="0026627E" w:rsidRPr="0026627E" w14:paraId="549DAB07" w14:textId="77777777" w:rsidTr="00AC3709">
        <w:trPr>
          <w:trHeight w:val="321"/>
        </w:trPr>
        <w:tc>
          <w:tcPr>
            <w:tcW w:w="363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1A33B02B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исполнительный комитет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2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исполнительный комитет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 w:rsidRPr="002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исполнительный комитет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 решению, принятому соответствующей местной администрацией района в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</w:t>
            </w:r>
          </w:p>
        </w:tc>
        <w:tc>
          <w:tcPr>
            <w:tcW w:w="136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BFA18FE" w14:textId="77777777" w:rsidR="0026627E" w:rsidRPr="0026627E" w:rsidRDefault="0026627E" w:rsidP="0026627E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662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письменная</w:t>
            </w:r>
            <w:proofErr w:type="spellEnd"/>
          </w:p>
        </w:tc>
      </w:tr>
    </w:tbl>
    <w:p w14:paraId="2DAC6A2B" w14:textId="77777777" w:rsidR="007108FB" w:rsidRDefault="007108FB"/>
    <w:sectPr w:rsidR="0071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FB"/>
    <w:rsid w:val="001C3D95"/>
    <w:rsid w:val="0026627E"/>
    <w:rsid w:val="0071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UserLais</cp:lastModifiedBy>
  <cp:revision>3</cp:revision>
  <dcterms:created xsi:type="dcterms:W3CDTF">2024-05-02T12:24:00Z</dcterms:created>
  <dcterms:modified xsi:type="dcterms:W3CDTF">2024-05-17T09:42:00Z</dcterms:modified>
</cp:coreProperties>
</file>