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7" w:type="dxa"/>
        <w:tblInd w:w="-360" w:type="dxa"/>
        <w:tblLayout w:type="fixed"/>
        <w:tblLook w:val="04A0"/>
      </w:tblPr>
      <w:tblGrid>
        <w:gridCol w:w="2768"/>
        <w:gridCol w:w="7339"/>
      </w:tblGrid>
      <w:tr w:rsidR="006D66EF" w:rsidTr="00823A41">
        <w:trPr>
          <w:trHeight w:val="2820"/>
        </w:trPr>
        <w:tc>
          <w:tcPr>
            <w:tcW w:w="10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EF" w:rsidRPr="006D02AD" w:rsidRDefault="006D66EF" w:rsidP="00823A41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6D02AD">
              <w:rPr>
                <w:b/>
                <w:bCs/>
                <w:sz w:val="30"/>
                <w:szCs w:val="30"/>
                <w:lang w:eastAsia="zh-CN" w:bidi="hi-IN"/>
              </w:rPr>
              <w:t>Административнаяпроцедура №1.9</w:t>
            </w:r>
          </w:p>
          <w:p w:rsidR="006D66EF" w:rsidRDefault="006D66EF" w:rsidP="00823A41">
            <w:pPr>
              <w:suppressAutoHyphens/>
              <w:jc w:val="center"/>
              <w:rPr>
                <w:b/>
                <w:lang w:eastAsia="zh-CN" w:bidi="hi-IN"/>
              </w:rPr>
            </w:pPr>
          </w:p>
          <w:p w:rsidR="006D66EF" w:rsidRDefault="006D66EF" w:rsidP="00823A41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</w:pP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 xml:space="preserve">«Регистрация договоров купли-продажи, мены, дарения </w:t>
            </w:r>
          </w:p>
          <w:p w:rsidR="006D66EF" w:rsidRPr="00A73667" w:rsidRDefault="006D66EF" w:rsidP="00823A41">
            <w:pPr>
              <w:suppressAutoHyphens/>
              <w:jc w:val="center"/>
              <w:rPr>
                <w:b/>
                <w:lang w:eastAsia="zh-CN" w:bidi="hi-IN"/>
              </w:rPr>
            </w:pP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находящихся в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сельской местности********** и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эксплуатируемых до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мая 2003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г. одноквартирного, блокированного жилого дома с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хозяйственными и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иными постройками или без них, квартиры в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блокированном жилом доме (доли в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праве собственности на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них) (далее для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целей настоящего пункта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– жилой дом), не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зарегистрированных в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территориальной организации по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государственной регистрации недвижимого имущества, прав на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него и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 </w:t>
            </w:r>
            <w:r w:rsidRPr="00C6398D"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  <w:t>сделок с ним»</w:t>
            </w:r>
          </w:p>
        </w:tc>
      </w:tr>
      <w:tr w:rsidR="006D66EF" w:rsidTr="00823A41">
        <w:trPr>
          <w:trHeight w:val="126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A73667" w:rsidRDefault="006D66EF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366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</w:t>
            </w:r>
            <w:r w:rsidRPr="00A7366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ударственный орган (иная организация), в который гражданин должен обратиться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C6398D" w:rsidRDefault="006D66EF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Покрашевский сельский исполнительный комитет</w:t>
            </w:r>
          </w:p>
          <w:p w:rsidR="006D66EF" w:rsidRDefault="006D66EF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(д.Покрашево,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6D02AD">
              <w:rPr>
                <w:sz w:val="26"/>
                <w:szCs w:val="26"/>
                <w:lang w:eastAsia="zh-CN" w:bidi="hi-IN"/>
              </w:rPr>
              <w:t>Губина А.М.,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6D02AD">
              <w:rPr>
                <w:sz w:val="26"/>
                <w:szCs w:val="26"/>
                <w:lang w:eastAsia="zh-CN" w:bidi="hi-IN"/>
              </w:rPr>
              <w:t>43)</w:t>
            </w:r>
          </w:p>
          <w:p w:rsidR="006D66EF" w:rsidRPr="00A73667" w:rsidRDefault="006D66EF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6D66EF" w:rsidTr="00823A41">
        <w:trPr>
          <w:trHeight w:val="126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6EF" w:rsidRPr="00A73667" w:rsidRDefault="006D66EF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6EF" w:rsidRDefault="006D66EF" w:rsidP="0082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Листопад Жанна Ивановна, телефон 34470</w:t>
            </w:r>
          </w:p>
          <w:p w:rsidR="006D66EF" w:rsidRDefault="006D66EF" w:rsidP="0082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период отсутствия:</w:t>
            </w:r>
          </w:p>
          <w:p w:rsidR="006D66EF" w:rsidRDefault="006D66EF" w:rsidP="00823A41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Буряченко Наталья Леонидовна, телефон 92266</w:t>
            </w:r>
          </w:p>
          <w:p w:rsidR="006D66EF" w:rsidRPr="00C6398D" w:rsidRDefault="006D66EF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13.00-14.00; среда с 8.00 до 20.00, обед – 13.00-14.00</w:t>
            </w:r>
          </w:p>
        </w:tc>
      </w:tr>
      <w:tr w:rsidR="006D66EF" w:rsidTr="00823A41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A73667" w:rsidRDefault="006D66EF" w:rsidP="00823A41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366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C6398D" w:rsidRDefault="006D66EF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 сторон договора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3 экземпляра договора купли-продажи, мены, дарения жилого дома</w:t>
            </w:r>
          </w:p>
        </w:tc>
      </w:tr>
      <w:tr w:rsidR="006D66EF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6EF" w:rsidRPr="00A73667" w:rsidRDefault="006D66EF" w:rsidP="00823A41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A73667">
              <w:rPr>
                <w:b/>
                <w:bCs/>
                <w:sz w:val="26"/>
                <w:szCs w:val="26"/>
                <w:lang w:eastAsia="zh-CN" w:bidi="hi-IN"/>
              </w:rPr>
              <w:t>Докуметы и (или) сведения, запрашиваемые государственным органом</w:t>
            </w:r>
          </w:p>
          <w:p w:rsidR="006D66EF" w:rsidRPr="00A73667" w:rsidRDefault="006D66EF" w:rsidP="00823A41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33D" w:rsidRDefault="008D533D" w:rsidP="008D533D">
            <w:pPr>
              <w:pStyle w:val="table10"/>
              <w:spacing w:before="120" w:beforeAutospacing="0" w:after="52" w:afterAutospacing="0" w:line="278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8D533D" w:rsidRDefault="008D533D" w:rsidP="008D533D">
            <w:pPr>
              <w:pStyle w:val="table10"/>
              <w:spacing w:before="120" w:beforeAutospacing="0" w:after="52" w:afterAutospacing="0" w:line="278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6D66EF" w:rsidRPr="008D533D" w:rsidRDefault="008D533D" w:rsidP="008D533D">
            <w:pPr>
              <w:pStyle w:val="table10"/>
              <w:spacing w:before="120" w:beforeAutospacing="0" w:after="52" w:afterAutospacing="0" w:line="278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сведения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6D66EF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A73667" w:rsidRDefault="006D66EF" w:rsidP="00823A41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A73667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Default="006D66EF" w:rsidP="00823A41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</w:p>
        </w:tc>
      </w:tr>
      <w:tr w:rsidR="006D66EF" w:rsidTr="00823A41">
        <w:trPr>
          <w:trHeight w:val="116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A73667" w:rsidRDefault="006D66EF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366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Pr="00C6398D" w:rsidRDefault="006D66EF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15 дней со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заявления, а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в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случае запроса документов и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(или) сведений от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других государственных органов, иных организаций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месяц</w:t>
            </w:r>
          </w:p>
        </w:tc>
      </w:tr>
      <w:tr w:rsidR="006D66EF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6EF" w:rsidRPr="00A73667" w:rsidRDefault="006D66EF" w:rsidP="00823A41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366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Срок действия справки, другого документа (решения), </w:t>
            </w:r>
            <w:r w:rsidRPr="00A7366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lastRenderedPageBreak/>
              <w:t>выдаваемых (принимаемого) при осуществлении административной процедуры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6EF" w:rsidRDefault="006D66EF" w:rsidP="00823A41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lastRenderedPageBreak/>
              <w:t>бессрочно</w:t>
            </w:r>
          </w:p>
        </w:tc>
      </w:tr>
    </w:tbl>
    <w:p w:rsidR="006D66EF" w:rsidRDefault="006D66EF" w:rsidP="006D66EF">
      <w:pPr>
        <w:pStyle w:val="snoski"/>
        <w:ind w:firstLine="0"/>
      </w:pPr>
      <w:r>
        <w:rPr>
          <w:b/>
          <w:sz w:val="26"/>
          <w:szCs w:val="26"/>
        </w:rPr>
        <w:lastRenderedPageBreak/>
        <w:t xml:space="preserve">********** </w:t>
      </w:r>
      <w:r>
        <w:t>Под сельской местностью понимается территория:</w:t>
      </w:r>
    </w:p>
    <w:p w:rsidR="006D66EF" w:rsidRDefault="006D66EF" w:rsidP="006D66EF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6D66EF" w:rsidRDefault="006D66EF" w:rsidP="006D66EF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6D66EF" w:rsidRDefault="006D66EF" w:rsidP="006D66EF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6D66EF" w:rsidRDefault="006D66EF" w:rsidP="006D66EF">
      <w:pPr>
        <w:rPr>
          <w:sz w:val="26"/>
          <w:szCs w:val="26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Pr="00C32EB3" w:rsidRDefault="006D66EF" w:rsidP="006D66EF">
      <w:pPr>
        <w:rPr>
          <w:sz w:val="30"/>
          <w:szCs w:val="30"/>
        </w:rPr>
      </w:pPr>
      <w:bookmarkStart w:id="0" w:name="_GoBack"/>
      <w:bookmarkEnd w:id="0"/>
      <w:r w:rsidRPr="00C32EB3">
        <w:rPr>
          <w:sz w:val="30"/>
          <w:szCs w:val="30"/>
        </w:rPr>
        <w:lastRenderedPageBreak/>
        <w:t>Процедура 1.9</w:t>
      </w:r>
    </w:p>
    <w:tbl>
      <w:tblPr>
        <w:tblW w:w="9889" w:type="dxa"/>
        <w:tblLayout w:type="fixed"/>
        <w:tblLook w:val="01E0"/>
      </w:tblPr>
      <w:tblGrid>
        <w:gridCol w:w="4644"/>
        <w:gridCol w:w="5245"/>
      </w:tblGrid>
      <w:tr w:rsidR="006D66EF" w:rsidRPr="00FD0675" w:rsidTr="00823A41">
        <w:tc>
          <w:tcPr>
            <w:tcW w:w="4644" w:type="dxa"/>
          </w:tcPr>
          <w:p w:rsidR="006D66EF" w:rsidRPr="00FD0675" w:rsidRDefault="006D66EF" w:rsidP="00823A41">
            <w:pPr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Покрашевский сельский</w:t>
            </w:r>
          </w:p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6D66EF" w:rsidRPr="00587E23" w:rsidRDefault="006D66EF" w:rsidP="00823A41">
            <w:pPr>
              <w:ind w:firstLine="35"/>
              <w:jc w:val="both"/>
              <w:rPr>
                <w:sz w:val="18"/>
                <w:szCs w:val="18"/>
              </w:rPr>
            </w:pPr>
            <w:r w:rsidRPr="00587E23">
              <w:rPr>
                <w:sz w:val="18"/>
                <w:szCs w:val="18"/>
              </w:rPr>
              <w:t>(фамилия, имя, отчество заявителя полностью)</w:t>
            </w:r>
          </w:p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>проживающего</w:t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6D66EF" w:rsidRPr="00587E23" w:rsidRDefault="006D66EF" w:rsidP="00823A41">
            <w:pPr>
              <w:ind w:firstLine="35"/>
              <w:jc w:val="both"/>
              <w:rPr>
                <w:sz w:val="18"/>
                <w:szCs w:val="18"/>
              </w:rPr>
            </w:pPr>
            <w:r w:rsidRPr="00587E23">
              <w:rPr>
                <w:sz w:val="18"/>
                <w:szCs w:val="18"/>
              </w:rPr>
              <w:t>(указать почтовый адрес населенного пункта)</w:t>
            </w:r>
          </w:p>
          <w:p w:rsidR="006D66EF" w:rsidRDefault="006D66EF" w:rsidP="00823A41">
            <w:pPr>
              <w:ind w:firstLine="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  <w:r>
              <w:rPr>
                <w:sz w:val="30"/>
                <w:szCs w:val="30"/>
                <w:u w:val="single"/>
              </w:rPr>
              <w:tab/>
            </w:r>
          </w:p>
          <w:p w:rsidR="006D66EF" w:rsidRPr="00FD0675" w:rsidRDefault="006D66EF" w:rsidP="00823A41">
            <w:pPr>
              <w:rPr>
                <w:sz w:val="18"/>
                <w:szCs w:val="18"/>
              </w:rPr>
            </w:pPr>
            <w:r>
              <w:rPr>
                <w:sz w:val="30"/>
                <w:szCs w:val="30"/>
              </w:rPr>
              <w:t xml:space="preserve">контактный телефон </w:t>
            </w:r>
            <w:r w:rsidRPr="00A73667">
              <w:rPr>
                <w:sz w:val="30"/>
                <w:szCs w:val="30"/>
              </w:rPr>
              <w:t>_______________</w:t>
            </w:r>
          </w:p>
        </w:tc>
      </w:tr>
    </w:tbl>
    <w:p w:rsidR="006D66EF" w:rsidRDefault="006D66EF" w:rsidP="006D66EF">
      <w:pPr>
        <w:pStyle w:val="1"/>
        <w:spacing w:before="450" w:after="450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6D66EF" w:rsidRDefault="006D66EF" w:rsidP="006D66EF">
      <w:pPr>
        <w:ind w:firstLine="709"/>
        <w:jc w:val="both"/>
        <w:rPr>
          <w:sz w:val="30"/>
          <w:szCs w:val="30"/>
        </w:rPr>
      </w:pPr>
      <w:r w:rsidRPr="00040AFB">
        <w:rPr>
          <w:sz w:val="30"/>
          <w:szCs w:val="30"/>
        </w:rPr>
        <w:t xml:space="preserve">Прошу зарегистрировать </w:t>
      </w:r>
      <w:r>
        <w:rPr>
          <w:sz w:val="30"/>
          <w:szCs w:val="30"/>
        </w:rPr>
        <w:t>договор купли-продажи (</w:t>
      </w:r>
      <w:r w:rsidRPr="00652EF5">
        <w:rPr>
          <w:sz w:val="30"/>
          <w:szCs w:val="30"/>
        </w:rPr>
        <w:t>мены, дарения</w:t>
      </w:r>
      <w:r>
        <w:rPr>
          <w:sz w:val="30"/>
          <w:szCs w:val="30"/>
        </w:rPr>
        <w:t xml:space="preserve">) находящегося </w:t>
      </w:r>
      <w:r w:rsidRPr="00652EF5">
        <w:rPr>
          <w:sz w:val="30"/>
          <w:szCs w:val="30"/>
        </w:rPr>
        <w:t>в сельской местности и эксплуатируем</w:t>
      </w:r>
      <w:r>
        <w:rPr>
          <w:sz w:val="30"/>
          <w:szCs w:val="30"/>
        </w:rPr>
        <w:t xml:space="preserve">ого </w:t>
      </w:r>
      <w:r w:rsidRPr="00652EF5">
        <w:rPr>
          <w:sz w:val="30"/>
          <w:szCs w:val="30"/>
        </w:rPr>
        <w:t>до</w:t>
      </w:r>
      <w:r>
        <w:rPr>
          <w:sz w:val="30"/>
          <w:szCs w:val="30"/>
        </w:rPr>
        <w:t> 8 мая 2003 г. одноквартирного (</w:t>
      </w:r>
      <w:r w:rsidRPr="00652EF5">
        <w:rPr>
          <w:sz w:val="30"/>
          <w:szCs w:val="30"/>
        </w:rPr>
        <w:t>блокированного</w:t>
      </w:r>
      <w:r>
        <w:rPr>
          <w:sz w:val="30"/>
          <w:szCs w:val="30"/>
        </w:rPr>
        <w:t>)</w:t>
      </w:r>
      <w:r w:rsidRPr="00652EF5">
        <w:rPr>
          <w:sz w:val="30"/>
          <w:szCs w:val="30"/>
        </w:rPr>
        <w:t xml:space="preserve"> жилого дома с хозяйственными и иными постройками или без них, квартиры в блокированном жилом доме (доли в праве собственности на них)</w:t>
      </w:r>
      <w:r>
        <w:rPr>
          <w:sz w:val="30"/>
          <w:szCs w:val="30"/>
        </w:rPr>
        <w:t xml:space="preserve">, не зарегистрированного </w:t>
      </w:r>
      <w:r w:rsidRPr="00652EF5">
        <w:rPr>
          <w:sz w:val="30"/>
          <w:szCs w:val="30"/>
        </w:rPr>
        <w:t>в территориальной организации по государственной регистрации недвижимого имущества, прав на него и сделок с ним</w:t>
      </w:r>
      <w:r>
        <w:rPr>
          <w:bCs/>
          <w:sz w:val="30"/>
          <w:szCs w:val="30"/>
        </w:rPr>
        <w:t xml:space="preserve"> и </w:t>
      </w:r>
      <w:r>
        <w:rPr>
          <w:sz w:val="30"/>
          <w:szCs w:val="30"/>
        </w:rPr>
        <w:t>расположенного по адресу ______________________________________________________________</w:t>
      </w:r>
    </w:p>
    <w:p w:rsidR="006D66EF" w:rsidRPr="00040AFB" w:rsidRDefault="006D66EF" w:rsidP="006D66E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6D66EF" w:rsidRPr="00040AFB" w:rsidRDefault="006D66EF" w:rsidP="006D66EF">
      <w:pPr>
        <w:ind w:firstLine="709"/>
        <w:jc w:val="both"/>
        <w:rPr>
          <w:sz w:val="30"/>
          <w:szCs w:val="30"/>
        </w:rPr>
      </w:pPr>
    </w:p>
    <w:p w:rsidR="006D66EF" w:rsidRPr="00AE2687" w:rsidRDefault="006D66EF" w:rsidP="006D66EF">
      <w:pPr>
        <w:pStyle w:val="newncpi0"/>
        <w:ind w:firstLine="709"/>
        <w:rPr>
          <w:b/>
          <w:sz w:val="30"/>
          <w:szCs w:val="30"/>
        </w:rPr>
      </w:pPr>
    </w:p>
    <w:p w:rsidR="006D66EF" w:rsidRPr="005A7ED3" w:rsidRDefault="006D66EF" w:rsidP="006D66EF">
      <w:pPr>
        <w:ind w:firstLine="709"/>
        <w:jc w:val="both"/>
        <w:rPr>
          <w:color w:val="auto"/>
          <w:sz w:val="24"/>
          <w:szCs w:val="24"/>
        </w:rPr>
      </w:pPr>
      <w:r w:rsidRPr="00AE2687">
        <w:rPr>
          <w:color w:val="auto"/>
          <w:sz w:val="30"/>
          <w:szCs w:val="30"/>
        </w:rPr>
        <w:t>К заявлению прилагаю</w:t>
      </w:r>
      <w:r>
        <w:rPr>
          <w:color w:val="auto"/>
          <w:sz w:val="24"/>
          <w:szCs w:val="24"/>
        </w:rPr>
        <w:t>:</w:t>
      </w:r>
    </w:p>
    <w:p w:rsidR="006D66EF" w:rsidRPr="005A7ED3" w:rsidRDefault="006D66EF" w:rsidP="006D66EF">
      <w:pPr>
        <w:jc w:val="both"/>
        <w:rPr>
          <w:color w:val="auto"/>
          <w:sz w:val="24"/>
          <w:szCs w:val="24"/>
        </w:rPr>
      </w:pPr>
      <w:r w:rsidRPr="005A7ED3">
        <w:rPr>
          <w:color w:val="auto"/>
          <w:sz w:val="24"/>
          <w:szCs w:val="24"/>
        </w:rPr>
        <w:t>_____________________________________________________________________________</w:t>
      </w:r>
    </w:p>
    <w:p w:rsidR="006D66EF" w:rsidRPr="005A7ED3" w:rsidRDefault="006D66EF" w:rsidP="006D66EF">
      <w:pPr>
        <w:jc w:val="both"/>
        <w:rPr>
          <w:color w:val="auto"/>
          <w:sz w:val="24"/>
          <w:szCs w:val="24"/>
        </w:rPr>
      </w:pPr>
      <w:r w:rsidRPr="005A7ED3">
        <w:rPr>
          <w:color w:val="auto"/>
          <w:sz w:val="24"/>
          <w:szCs w:val="24"/>
        </w:rPr>
        <w:t>_____________________________________________________________________________</w:t>
      </w:r>
    </w:p>
    <w:p w:rsidR="006D66EF" w:rsidRPr="005A7ED3" w:rsidRDefault="006D66EF" w:rsidP="006D66EF">
      <w:pPr>
        <w:ind w:firstLine="567"/>
        <w:jc w:val="both"/>
        <w:rPr>
          <w:color w:val="auto"/>
          <w:sz w:val="24"/>
          <w:szCs w:val="24"/>
        </w:rPr>
      </w:pPr>
    </w:p>
    <w:tbl>
      <w:tblPr>
        <w:tblW w:w="1217" w:type="pct"/>
        <w:tblCellMar>
          <w:left w:w="0" w:type="dxa"/>
          <w:right w:w="0" w:type="dxa"/>
        </w:tblCellMar>
        <w:tblLook w:val="04A0"/>
      </w:tblPr>
      <w:tblGrid>
        <w:gridCol w:w="2280"/>
      </w:tblGrid>
      <w:tr w:rsidR="006D66EF" w:rsidRPr="005A7ED3" w:rsidTr="00823A4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66EF" w:rsidRPr="005A7ED3" w:rsidRDefault="006D66EF" w:rsidP="00823A4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D66EF" w:rsidRPr="005A7ED3" w:rsidTr="00823A4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66EF" w:rsidRPr="005A7ED3" w:rsidRDefault="006D66EF" w:rsidP="00823A4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D66EF" w:rsidRPr="00EC381B" w:rsidRDefault="006D66EF" w:rsidP="006D66EF">
      <w:pPr>
        <w:ind w:firstLine="540"/>
        <w:jc w:val="both"/>
        <w:rPr>
          <w:i/>
          <w:iCs/>
          <w:sz w:val="18"/>
          <w:szCs w:val="18"/>
        </w:rPr>
      </w:pPr>
      <w:r w:rsidRPr="00EC381B">
        <w:rPr>
          <w:i/>
          <w:iCs/>
          <w:sz w:val="18"/>
          <w:szCs w:val="18"/>
        </w:rPr>
        <w:t>Я _________________________ даю своё согласие на сбор, обработку, хранение информации персональных данных, передачу персональных данных пут</w:t>
      </w:r>
      <w:r>
        <w:rPr>
          <w:i/>
          <w:iCs/>
          <w:sz w:val="18"/>
          <w:szCs w:val="18"/>
        </w:rPr>
        <w:t>ём их указания в запросах Покрашевского</w:t>
      </w:r>
      <w:r w:rsidRPr="00EC381B">
        <w:rPr>
          <w:i/>
          <w:iCs/>
          <w:sz w:val="18"/>
          <w:szCs w:val="18"/>
        </w:rPr>
        <w:t>сельисполкома, других государственных органов, иных организаций, представление документов и сведений, необходимых для осуществления административной процедуры, содержащих информацию, касающуюся меня и относящуюся к коммерческой или иной охраняемой законом тайне, если мною такие документы и (или) сведения самостоятельно не представлены ______________________</w:t>
      </w:r>
    </w:p>
    <w:p w:rsidR="006D66EF" w:rsidRDefault="006D66EF" w:rsidP="006D66EF">
      <w:pPr>
        <w:jc w:val="both"/>
        <w:rPr>
          <w:sz w:val="30"/>
          <w:szCs w:val="30"/>
        </w:rPr>
      </w:pPr>
    </w:p>
    <w:p w:rsidR="006D66EF" w:rsidRDefault="006D66EF" w:rsidP="006D66EF">
      <w:pPr>
        <w:jc w:val="both"/>
        <w:rPr>
          <w:sz w:val="30"/>
          <w:szCs w:val="30"/>
        </w:rPr>
      </w:pPr>
    </w:p>
    <w:p w:rsidR="006D66EF" w:rsidRDefault="006D66EF" w:rsidP="006D66EF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6D66EF" w:rsidRDefault="006D66EF" w:rsidP="006D66EF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6D66EF" w:rsidRDefault="006D66EF" w:rsidP="006D66EF">
      <w:pPr>
        <w:pStyle w:val="newncpi0"/>
      </w:pPr>
    </w:p>
    <w:p w:rsidR="006D66EF" w:rsidRDefault="006D66EF" w:rsidP="006D66EF">
      <w:pPr>
        <w:rPr>
          <w:sz w:val="28"/>
          <w:szCs w:val="28"/>
        </w:rPr>
      </w:pPr>
    </w:p>
    <w:p w:rsidR="006D66EF" w:rsidRDefault="006D66EF" w:rsidP="006D66EF">
      <w:pPr>
        <w:rPr>
          <w:sz w:val="30"/>
          <w:szCs w:val="30"/>
        </w:rPr>
      </w:pPr>
    </w:p>
    <w:p w:rsidR="006D66EF" w:rsidRDefault="006D66EF" w:rsidP="006D66EF">
      <w:pPr>
        <w:rPr>
          <w:sz w:val="30"/>
          <w:szCs w:val="30"/>
        </w:rPr>
      </w:pPr>
    </w:p>
    <w:p w:rsidR="008A6A0A" w:rsidRDefault="008A6A0A"/>
    <w:sectPr w:rsidR="008A6A0A" w:rsidSect="00B9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D66EF"/>
    <w:rsid w:val="006D66EF"/>
    <w:rsid w:val="008A6A0A"/>
    <w:rsid w:val="008D533D"/>
    <w:rsid w:val="00B9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F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paragraph" w:styleId="1">
    <w:name w:val="heading 1"/>
    <w:basedOn w:val="a"/>
    <w:next w:val="a"/>
    <w:link w:val="10"/>
    <w:qFormat/>
    <w:rsid w:val="006D66EF"/>
    <w:pPr>
      <w:keepNext/>
      <w:jc w:val="center"/>
      <w:outlineLvl w:val="0"/>
    </w:pPr>
    <w:rPr>
      <w:rFonts w:eastAsia="MS Mincho"/>
      <w:color w:val="auto"/>
      <w:kern w:val="0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6EF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3">
    <w:name w:val="Normal (Web)"/>
    <w:basedOn w:val="a"/>
    <w:uiPriority w:val="99"/>
    <w:unhideWhenUsed/>
    <w:qFormat/>
    <w:rsid w:val="006D66EF"/>
    <w:pPr>
      <w:spacing w:before="100" w:beforeAutospacing="1" w:after="100" w:afterAutospacing="1"/>
    </w:pPr>
    <w:rPr>
      <w:sz w:val="24"/>
      <w:szCs w:val="24"/>
    </w:rPr>
  </w:style>
  <w:style w:type="paragraph" w:customStyle="1" w:styleId="snoski">
    <w:name w:val="snoski"/>
    <w:basedOn w:val="a"/>
    <w:qFormat/>
    <w:rsid w:val="006D66EF"/>
    <w:pPr>
      <w:ind w:firstLine="567"/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newncpi0">
    <w:name w:val="newncpi0"/>
    <w:basedOn w:val="a"/>
    <w:rsid w:val="006D66EF"/>
    <w:pPr>
      <w:jc w:val="both"/>
    </w:pPr>
    <w:rPr>
      <w:rFonts w:eastAsia="Times New Roman"/>
      <w:color w:val="auto"/>
      <w:kern w:val="0"/>
      <w:sz w:val="24"/>
      <w:szCs w:val="24"/>
    </w:rPr>
  </w:style>
  <w:style w:type="paragraph" w:customStyle="1" w:styleId="table10">
    <w:name w:val="table10"/>
    <w:basedOn w:val="a"/>
    <w:rsid w:val="008D533D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Покрашевский</cp:lastModifiedBy>
  <cp:revision>2</cp:revision>
  <dcterms:created xsi:type="dcterms:W3CDTF">2024-05-24T10:53:00Z</dcterms:created>
  <dcterms:modified xsi:type="dcterms:W3CDTF">2024-09-18T07:13:00Z</dcterms:modified>
</cp:coreProperties>
</file>