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09B" w:rsidRPr="00631276" w:rsidRDefault="00066455" w:rsidP="00066455">
      <w:pPr>
        <w:ind w:firstLine="709"/>
        <w:jc w:val="center"/>
        <w:rPr>
          <w:b/>
          <w:sz w:val="30"/>
          <w:szCs w:val="30"/>
        </w:rPr>
      </w:pPr>
      <w:r w:rsidRPr="00631276">
        <w:rPr>
          <w:b/>
          <w:sz w:val="30"/>
          <w:szCs w:val="30"/>
        </w:rPr>
        <w:t>Понятие конфликта интересов. Порядок предотвращения и урегулирования конфликта интересов</w:t>
      </w:r>
    </w:p>
    <w:p w:rsidR="0028309B" w:rsidRPr="00631276" w:rsidRDefault="0028309B" w:rsidP="00066455">
      <w:pPr>
        <w:ind w:firstLine="709"/>
        <w:jc w:val="center"/>
        <w:rPr>
          <w:b/>
          <w:sz w:val="30"/>
          <w:szCs w:val="30"/>
        </w:rPr>
      </w:pPr>
    </w:p>
    <w:p w:rsidR="00066455" w:rsidRDefault="00066455" w:rsidP="0028309B">
      <w:pPr>
        <w:ind w:firstLine="709"/>
        <w:jc w:val="both"/>
        <w:rPr>
          <w:sz w:val="30"/>
          <w:szCs w:val="30"/>
        </w:rPr>
      </w:pPr>
      <w:proofErr w:type="gramStart"/>
      <w:r>
        <w:rPr>
          <w:sz w:val="30"/>
          <w:szCs w:val="30"/>
        </w:rPr>
        <w:t>О</w:t>
      </w:r>
      <w:r w:rsidR="0028309B">
        <w:rPr>
          <w:sz w:val="30"/>
          <w:szCs w:val="30"/>
        </w:rPr>
        <w:t xml:space="preserve">пределение конфликта интересов дано в статье 1 Закона Республики Беларусь от 15 июля 2015 </w:t>
      </w:r>
      <w:r>
        <w:rPr>
          <w:sz w:val="30"/>
          <w:szCs w:val="30"/>
        </w:rPr>
        <w:t xml:space="preserve">г. </w:t>
      </w:r>
      <w:r w:rsidRPr="00066455">
        <w:rPr>
          <w:sz w:val="30"/>
          <w:szCs w:val="30"/>
        </w:rPr>
        <w:t>№ 305-З</w:t>
      </w:r>
      <w:r w:rsidR="0028309B">
        <w:rPr>
          <w:sz w:val="30"/>
          <w:szCs w:val="30"/>
        </w:rPr>
        <w:t xml:space="preserve"> «О борьбе с коррупцией» (далее – Закон), согласно которой конфликт интересов – это </w:t>
      </w:r>
      <w:r w:rsidR="0028309B" w:rsidRPr="000A1EEF">
        <w:rPr>
          <w:sz w:val="30"/>
          <w:szCs w:val="30"/>
        </w:rPr>
        <w:t>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w:t>
      </w:r>
      <w:proofErr w:type="gramEnd"/>
      <w:r w:rsidR="0028309B" w:rsidRPr="000A1EEF">
        <w:rPr>
          <w:sz w:val="30"/>
          <w:szCs w:val="30"/>
        </w:rPr>
        <w:t xml:space="preserve"> или </w:t>
      </w:r>
      <w:proofErr w:type="gramStart"/>
      <w:r w:rsidR="0028309B" w:rsidRPr="000A1EEF">
        <w:rPr>
          <w:sz w:val="30"/>
          <w:szCs w:val="30"/>
        </w:rPr>
        <w:t>участии</w:t>
      </w:r>
      <w:proofErr w:type="gramEnd"/>
      <w:r w:rsidR="0028309B" w:rsidRPr="000A1EEF">
        <w:rPr>
          <w:sz w:val="30"/>
          <w:szCs w:val="30"/>
        </w:rPr>
        <w:t xml:space="preserve"> в принятии решения либо совершении дру</w:t>
      </w:r>
      <w:r w:rsidR="0028309B">
        <w:rPr>
          <w:sz w:val="30"/>
          <w:szCs w:val="30"/>
        </w:rPr>
        <w:t xml:space="preserve">гих действий по службе (работе). </w:t>
      </w:r>
    </w:p>
    <w:p w:rsidR="0028309B" w:rsidRPr="000A1EEF" w:rsidRDefault="0028309B" w:rsidP="0028309B">
      <w:pPr>
        <w:ind w:firstLine="709"/>
        <w:jc w:val="both"/>
        <w:rPr>
          <w:sz w:val="30"/>
          <w:szCs w:val="30"/>
        </w:rPr>
      </w:pPr>
      <w:r w:rsidRPr="000A1EEF">
        <w:rPr>
          <w:sz w:val="30"/>
          <w:szCs w:val="30"/>
        </w:rPr>
        <w:t>Исходя из данного определения, можно выделить следующие условия, при одновременном наличии которых можно сказать, что имеет место конфликт интересов:</w:t>
      </w:r>
    </w:p>
    <w:p w:rsidR="0028309B" w:rsidRPr="000A1EEF" w:rsidRDefault="0028309B" w:rsidP="0028309B">
      <w:pPr>
        <w:ind w:firstLine="709"/>
        <w:jc w:val="both"/>
        <w:rPr>
          <w:sz w:val="30"/>
          <w:szCs w:val="30"/>
        </w:rPr>
      </w:pPr>
      <w:r w:rsidRPr="000A1EEF">
        <w:rPr>
          <w:sz w:val="30"/>
          <w:szCs w:val="30"/>
        </w:rPr>
        <w:t>1) в определенной ситуации, связанной с выполнением государственным должностным лицом своих обязанностей, возникает личный интерес данного должностного лица, его супруга (супруги), близких родственников или свойственников.</w:t>
      </w:r>
    </w:p>
    <w:p w:rsidR="0028309B" w:rsidRPr="00631276" w:rsidRDefault="0028309B" w:rsidP="0028309B">
      <w:pPr>
        <w:ind w:firstLine="709"/>
        <w:jc w:val="both"/>
        <w:rPr>
          <w:i/>
          <w:sz w:val="30"/>
          <w:szCs w:val="30"/>
        </w:rPr>
      </w:pPr>
      <w:proofErr w:type="gramStart"/>
      <w:r w:rsidRPr="00631276">
        <w:rPr>
          <w:i/>
          <w:sz w:val="30"/>
          <w:szCs w:val="30"/>
        </w:rPr>
        <w:t>При этом под близкими родственниками понимаются родители, дети, в том числе усыновленные (удочеренные), усыновители (</w:t>
      </w:r>
      <w:proofErr w:type="spellStart"/>
      <w:r w:rsidRPr="00631276">
        <w:rPr>
          <w:i/>
          <w:sz w:val="30"/>
          <w:szCs w:val="30"/>
        </w:rPr>
        <w:t>удочерители</w:t>
      </w:r>
      <w:proofErr w:type="spellEnd"/>
      <w:r w:rsidRPr="00631276">
        <w:rPr>
          <w:i/>
          <w:sz w:val="30"/>
          <w:szCs w:val="30"/>
        </w:rPr>
        <w:t>), родные братья и сестры, дед, бабка, внуки, а под свойственниками - близкие родственники супруга (супруги).</w:t>
      </w:r>
      <w:proofErr w:type="gramEnd"/>
    </w:p>
    <w:p w:rsidR="0028309B" w:rsidRPr="00631276" w:rsidRDefault="0028309B" w:rsidP="0028309B">
      <w:pPr>
        <w:ind w:firstLine="709"/>
        <w:jc w:val="both"/>
        <w:rPr>
          <w:i/>
          <w:sz w:val="30"/>
          <w:szCs w:val="30"/>
        </w:rPr>
      </w:pPr>
      <w:r w:rsidRPr="00631276">
        <w:rPr>
          <w:i/>
          <w:sz w:val="30"/>
          <w:szCs w:val="30"/>
        </w:rPr>
        <w:t>Закон не дает определения личного интереса. В ряде статей на тему конфликта интересов представляется, что под личным интересом следует понимать имущественную, социальную или другую потребность государственного должностного лица, его супруга (супруги), близкого родственника или свойственника, от реализации которой зависит способность данных лиц обеспечивать как можно более высокий уровень своей жизни в ее различных сферах;</w:t>
      </w:r>
    </w:p>
    <w:p w:rsidR="00631276" w:rsidRDefault="0028309B" w:rsidP="0028309B">
      <w:pPr>
        <w:ind w:firstLine="709"/>
        <w:jc w:val="both"/>
        <w:rPr>
          <w:sz w:val="30"/>
          <w:szCs w:val="30"/>
        </w:rPr>
      </w:pPr>
      <w:r w:rsidRPr="000A1EEF">
        <w:rPr>
          <w:sz w:val="30"/>
          <w:szCs w:val="30"/>
        </w:rPr>
        <w:t xml:space="preserve">2) когда ситуация, в которой возникает указанный личный интерес, связана с выполнением служебных (трудовых) обязанностей самим государственным должностным лицом, но не его супругом (супругой), близким родственником или свойственником. </w:t>
      </w:r>
    </w:p>
    <w:p w:rsidR="0028309B" w:rsidRPr="00631276" w:rsidRDefault="0028309B" w:rsidP="0028309B">
      <w:pPr>
        <w:ind w:firstLine="709"/>
        <w:jc w:val="both"/>
        <w:rPr>
          <w:i/>
          <w:sz w:val="30"/>
          <w:szCs w:val="30"/>
        </w:rPr>
      </w:pPr>
      <w:r w:rsidRPr="00631276">
        <w:rPr>
          <w:i/>
          <w:sz w:val="30"/>
          <w:szCs w:val="30"/>
        </w:rPr>
        <w:t>Должностные обязанности государственного служащего определяются в соответствии с законодательством, должностной инструкцией, контрактом. Исходя из определения конфликта интересов, приведенного в Законе, выполнение служебных (трудовых) обязанностей государственным должностным лицом может быть выражено не только в форме принятия им решений, но и в форме совершения любых других действий по службе.</w:t>
      </w:r>
    </w:p>
    <w:p w:rsidR="0028309B" w:rsidRPr="00631276" w:rsidRDefault="0028309B" w:rsidP="0028309B">
      <w:pPr>
        <w:ind w:firstLine="709"/>
        <w:jc w:val="both"/>
        <w:rPr>
          <w:i/>
          <w:sz w:val="30"/>
          <w:szCs w:val="30"/>
        </w:rPr>
      </w:pPr>
      <w:r w:rsidRPr="00631276">
        <w:rPr>
          <w:i/>
          <w:sz w:val="30"/>
          <w:szCs w:val="30"/>
        </w:rPr>
        <w:t xml:space="preserve">Таким образом, конфликт интересов может возникнуть не только в деятельности государственного должностного лица, </w:t>
      </w:r>
      <w:r w:rsidRPr="00631276">
        <w:rPr>
          <w:i/>
          <w:sz w:val="30"/>
          <w:szCs w:val="30"/>
        </w:rPr>
        <w:lastRenderedPageBreak/>
        <w:t>принимающего решение по тому или иному вопросу, но и в случае совершения им любых действий, направленных на решение данного вопроса (например, составление документа, который представляется на подпись руководителю должностного лица);</w:t>
      </w:r>
    </w:p>
    <w:p w:rsidR="00631276" w:rsidRDefault="0028309B" w:rsidP="0028309B">
      <w:pPr>
        <w:ind w:firstLine="709"/>
        <w:jc w:val="both"/>
        <w:rPr>
          <w:sz w:val="30"/>
          <w:szCs w:val="30"/>
        </w:rPr>
      </w:pPr>
      <w:r w:rsidRPr="000A1EEF">
        <w:rPr>
          <w:sz w:val="30"/>
          <w:szCs w:val="30"/>
        </w:rPr>
        <w:t>3) когда возникающий при исполнении государственным должностным лицом служебных (трудовых) обязанностей личный интерес влияет или способен повлиять на исполнение данным должностным лицом своих обязанностей.</w:t>
      </w:r>
    </w:p>
    <w:p w:rsidR="0028309B" w:rsidRPr="00631276" w:rsidRDefault="0028309B" w:rsidP="0028309B">
      <w:pPr>
        <w:ind w:firstLine="709"/>
        <w:jc w:val="both"/>
        <w:rPr>
          <w:i/>
          <w:sz w:val="30"/>
          <w:szCs w:val="30"/>
        </w:rPr>
      </w:pPr>
      <w:r w:rsidRPr="00631276">
        <w:rPr>
          <w:i/>
          <w:sz w:val="30"/>
          <w:szCs w:val="30"/>
        </w:rPr>
        <w:t>Представляется, что способность личного интереса влиять на исполнение государственным должностным лицом своих обязанностей обусловлена способностью данного должностного лица своими действиями или бездействием прямо или косвенно обеспечить решение вопроса определенным образом. Если государственное должностное лицо имеет личный интерес в разрешении ситуации определенным образом, однако не имеет полномочий, позволяющих ему влиять на исход данной ситуации, то нельзя говорить о наличии конфликта интересов.</w:t>
      </w:r>
    </w:p>
    <w:p w:rsidR="00631276" w:rsidRDefault="00066455" w:rsidP="0028309B">
      <w:pPr>
        <w:ind w:firstLine="709"/>
        <w:jc w:val="both"/>
        <w:rPr>
          <w:sz w:val="30"/>
          <w:szCs w:val="30"/>
        </w:rPr>
      </w:pPr>
      <w:r>
        <w:rPr>
          <w:sz w:val="30"/>
          <w:szCs w:val="30"/>
        </w:rPr>
        <w:t>С</w:t>
      </w:r>
      <w:r w:rsidR="0028309B">
        <w:rPr>
          <w:sz w:val="30"/>
          <w:szCs w:val="30"/>
        </w:rPr>
        <w:t>татьей 21 Закона установлен по</w:t>
      </w:r>
      <w:r w:rsidR="0028309B" w:rsidRPr="000A1EEF">
        <w:rPr>
          <w:sz w:val="30"/>
          <w:szCs w:val="30"/>
        </w:rPr>
        <w:t>рядок предотвращения и урегулирования конфликта интересов.</w:t>
      </w:r>
      <w:r w:rsidR="0028309B" w:rsidRPr="00BD5C1F">
        <w:t xml:space="preserve"> </w:t>
      </w:r>
      <w:proofErr w:type="gramStart"/>
      <w:r w:rsidR="0028309B" w:rsidRPr="00D52479">
        <w:rPr>
          <w:sz w:val="30"/>
          <w:szCs w:val="30"/>
        </w:rPr>
        <w:t>Согласно вышеуказанно</w:t>
      </w:r>
      <w:r w:rsidR="0028309B">
        <w:rPr>
          <w:sz w:val="30"/>
          <w:szCs w:val="30"/>
        </w:rPr>
        <w:t>му</w:t>
      </w:r>
      <w:r w:rsidR="0028309B" w:rsidRPr="00D52479">
        <w:rPr>
          <w:sz w:val="30"/>
          <w:szCs w:val="30"/>
        </w:rPr>
        <w:t xml:space="preserve"> порядк</w:t>
      </w:r>
      <w:r w:rsidR="0028309B">
        <w:rPr>
          <w:sz w:val="30"/>
          <w:szCs w:val="30"/>
        </w:rPr>
        <w:t>у</w:t>
      </w:r>
      <w:r w:rsidR="0028309B" w:rsidRPr="00D52479">
        <w:rPr>
          <w:sz w:val="30"/>
          <w:szCs w:val="30"/>
        </w:rPr>
        <w:t xml:space="preserve"> государственное</w:t>
      </w:r>
      <w:r w:rsidR="0028309B" w:rsidRPr="00BD5C1F">
        <w:rPr>
          <w:sz w:val="30"/>
          <w:szCs w:val="30"/>
        </w:rPr>
        <w:t xml:space="preserve">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w:t>
      </w:r>
      <w:proofErr w:type="gramEnd"/>
      <w:r w:rsidR="0028309B" w:rsidRPr="00BD5C1F">
        <w:rPr>
          <w:sz w:val="30"/>
          <w:szCs w:val="30"/>
        </w:rPr>
        <w:t xml:space="preserve"> возникновение конфликта интересов. </w:t>
      </w:r>
    </w:p>
    <w:p w:rsidR="0028309B" w:rsidRPr="00BD5C1F" w:rsidRDefault="0028309B" w:rsidP="0028309B">
      <w:pPr>
        <w:ind w:firstLine="709"/>
        <w:jc w:val="both"/>
        <w:rPr>
          <w:sz w:val="30"/>
          <w:szCs w:val="30"/>
        </w:rPr>
      </w:pPr>
      <w:r w:rsidRPr="00BD5C1F">
        <w:rPr>
          <w:sz w:val="30"/>
          <w:szCs w:val="30"/>
        </w:rPr>
        <w:t>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28309B" w:rsidRPr="00631276" w:rsidRDefault="0028309B" w:rsidP="0028309B">
      <w:pPr>
        <w:ind w:firstLine="709"/>
        <w:jc w:val="both"/>
        <w:rPr>
          <w:b/>
          <w:sz w:val="30"/>
          <w:szCs w:val="30"/>
        </w:rPr>
      </w:pPr>
      <w:r w:rsidRPr="00631276">
        <w:rPr>
          <w:b/>
          <w:sz w:val="30"/>
          <w:szCs w:val="30"/>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28309B" w:rsidRPr="00BD5C1F" w:rsidRDefault="0028309B" w:rsidP="0028309B">
      <w:pPr>
        <w:ind w:firstLine="709"/>
        <w:jc w:val="both"/>
        <w:rPr>
          <w:sz w:val="30"/>
          <w:szCs w:val="30"/>
        </w:rPr>
      </w:pPr>
      <w:r w:rsidRPr="00BD5C1F">
        <w:rPr>
          <w:sz w:val="30"/>
          <w:szCs w:val="30"/>
        </w:rPr>
        <w:t>В целях предотвращения или урегулирования конфликта интересов руководитель государственного органа, иной организации вправе:</w:t>
      </w:r>
      <w:bookmarkStart w:id="0" w:name="_GoBack"/>
      <w:bookmarkEnd w:id="0"/>
    </w:p>
    <w:p w:rsidR="0028309B" w:rsidRPr="00BD5C1F" w:rsidRDefault="0028309B" w:rsidP="0028309B">
      <w:pPr>
        <w:ind w:firstLine="709"/>
        <w:jc w:val="both"/>
        <w:rPr>
          <w:sz w:val="30"/>
          <w:szCs w:val="30"/>
        </w:rPr>
      </w:pPr>
      <w:r w:rsidRPr="00BD5C1F">
        <w:rPr>
          <w:sz w:val="30"/>
          <w:szCs w:val="30"/>
        </w:rPr>
        <w:lastRenderedPageBreak/>
        <w:t>дать государственному должностному лицу письменные рекомендации о принятии мер по предотвращению или урегулированию конфликта интересов;</w:t>
      </w:r>
    </w:p>
    <w:p w:rsidR="0028309B" w:rsidRPr="00BD5C1F" w:rsidRDefault="0028309B" w:rsidP="0028309B">
      <w:pPr>
        <w:ind w:firstLine="709"/>
        <w:jc w:val="both"/>
        <w:rPr>
          <w:sz w:val="30"/>
          <w:szCs w:val="30"/>
        </w:rPr>
      </w:pPr>
      <w:r w:rsidRPr="00BD5C1F">
        <w:rPr>
          <w:sz w:val="30"/>
          <w:szCs w:val="30"/>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28309B" w:rsidRPr="00BD5C1F" w:rsidRDefault="0028309B" w:rsidP="0028309B">
      <w:pPr>
        <w:ind w:firstLine="709"/>
        <w:jc w:val="both"/>
        <w:rPr>
          <w:sz w:val="30"/>
          <w:szCs w:val="30"/>
        </w:rPr>
      </w:pPr>
      <w:r w:rsidRPr="00BD5C1F">
        <w:rPr>
          <w:sz w:val="30"/>
          <w:szCs w:val="30"/>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28309B" w:rsidRPr="00BD5C1F" w:rsidRDefault="0028309B" w:rsidP="0028309B">
      <w:pPr>
        <w:ind w:firstLine="709"/>
        <w:jc w:val="both"/>
        <w:rPr>
          <w:sz w:val="30"/>
          <w:szCs w:val="30"/>
        </w:rPr>
      </w:pPr>
      <w:r w:rsidRPr="00BD5C1F">
        <w:rPr>
          <w:sz w:val="30"/>
          <w:szCs w:val="30"/>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28309B" w:rsidRDefault="0028309B" w:rsidP="0028309B">
      <w:pPr>
        <w:ind w:firstLine="709"/>
        <w:jc w:val="both"/>
        <w:rPr>
          <w:sz w:val="30"/>
          <w:szCs w:val="30"/>
        </w:rPr>
      </w:pPr>
      <w:r w:rsidRPr="00BD5C1F">
        <w:rPr>
          <w:sz w:val="30"/>
          <w:szCs w:val="30"/>
        </w:rPr>
        <w:t>принять иные меры, предусмотренные актами законодательства.</w:t>
      </w:r>
    </w:p>
    <w:p w:rsidR="007C4136" w:rsidRDefault="007C4136"/>
    <w:sectPr w:rsidR="007C4136" w:rsidSect="00066455">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09B"/>
    <w:rsid w:val="00066455"/>
    <w:rsid w:val="000D777E"/>
    <w:rsid w:val="0028309B"/>
    <w:rsid w:val="00631276"/>
    <w:rsid w:val="007C4136"/>
    <w:rsid w:val="00A26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09B"/>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309B"/>
    <w:rPr>
      <w:rFonts w:ascii="Tahoma" w:hAnsi="Tahoma" w:cs="Tahoma"/>
      <w:sz w:val="16"/>
      <w:szCs w:val="16"/>
    </w:rPr>
  </w:style>
  <w:style w:type="character" w:customStyle="1" w:styleId="a4">
    <w:name w:val="Текст выноски Знак"/>
    <w:basedOn w:val="a0"/>
    <w:link w:val="a3"/>
    <w:uiPriority w:val="99"/>
    <w:semiHidden/>
    <w:rsid w:val="0028309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09B"/>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309B"/>
    <w:rPr>
      <w:rFonts w:ascii="Tahoma" w:hAnsi="Tahoma" w:cs="Tahoma"/>
      <w:sz w:val="16"/>
      <w:szCs w:val="16"/>
    </w:rPr>
  </w:style>
  <w:style w:type="character" w:customStyle="1" w:styleId="a4">
    <w:name w:val="Текст выноски Знак"/>
    <w:basedOn w:val="a0"/>
    <w:link w:val="a3"/>
    <w:uiPriority w:val="99"/>
    <w:semiHidden/>
    <w:rsid w:val="0028309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845</Words>
  <Characters>4820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Скриган Юрий Валентинович</dc:creator>
  <cp:keywords/>
  <dc:description/>
  <cp:lastModifiedBy>Скриган Юрий Валентинович</cp:lastModifiedBy>
  <cp:revision>2</cp:revision>
  <cp:lastPrinted>2021-03-29T09:27:00Z</cp:lastPrinted>
  <dcterms:created xsi:type="dcterms:W3CDTF">2021-06-18T05:22:00Z</dcterms:created>
  <dcterms:modified xsi:type="dcterms:W3CDTF">2021-06-18T05:22:00Z</dcterms:modified>
</cp:coreProperties>
</file>