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2F" w:rsidRDefault="0090022F" w:rsidP="0090022F"/>
    <w:p w:rsidR="0090022F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2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Процедура № </w:t>
      </w:r>
      <w:r w:rsidRPr="00AF06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</w:r>
      <w:r w:rsidRPr="00362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0022F" w:rsidRPr="003623D1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5000"/>
      </w:tblGrid>
      <w:tr w:rsidR="0090022F" w:rsidRPr="003623D1" w:rsidTr="00BA563A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234EBF" w:rsidRDefault="0090022F" w:rsidP="00BA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заявление</w:t>
            </w:r>
          </w:p>
          <w:p w:rsidR="0090022F" w:rsidRPr="00234EBF" w:rsidRDefault="0090022F" w:rsidP="00BA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2F" w:rsidRPr="00234EBF" w:rsidRDefault="0090022F" w:rsidP="00BA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три экземпляра договора найма жилого помещения</w:t>
            </w:r>
            <w:r w:rsidRPr="00234EBF">
              <w:rPr>
                <w:rFonts w:ascii="Times New Roman" w:hAnsi="Times New Roman" w:cs="Times New Roman"/>
                <w:sz w:val="28"/>
                <w:szCs w:val="28"/>
              </w:rPr>
              <w:br/>
              <w:t>или дополнительного соглашения к нему</w:t>
            </w:r>
          </w:p>
          <w:p w:rsidR="0090022F" w:rsidRPr="00234EBF" w:rsidRDefault="0090022F" w:rsidP="00BA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2F" w:rsidRPr="00234EBF" w:rsidRDefault="0090022F" w:rsidP="00BA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технический паспорт</w:t>
            </w:r>
          </w:p>
          <w:p w:rsidR="0090022F" w:rsidRPr="00234EBF" w:rsidRDefault="0090022F" w:rsidP="00BA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2F" w:rsidRPr="00234EBF" w:rsidRDefault="0090022F" w:rsidP="00BA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справка о балансовой принадлежности и стоимости жилого помещения государственного жилищного фонда</w:t>
            </w:r>
          </w:p>
          <w:p w:rsidR="0090022F" w:rsidRPr="00234EBF" w:rsidRDefault="0090022F" w:rsidP="00BA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2F" w:rsidRDefault="0090022F" w:rsidP="00BA5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письменное согласие всех собственников жилого помещения, находящегося в общей собственности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022F" w:rsidRPr="003623D1" w:rsidTr="00BA563A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заявлений осуществляет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0F2B7C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инспектор Дубовик Ольга Сергеевна, тел.91-093.</w:t>
            </w:r>
          </w:p>
          <w:p w:rsidR="0090022F" w:rsidRPr="000F2B7C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отсутствия старшего инспектора Дубовик Ольги Сергеевны его обязанности исполняет ведущий специалист Тихоненко Петр Петрович,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тел.91-094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инспектор Дубовик Ольга Сергеевна, тел.91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-093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бесплатно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AF069B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дня, а в случае запроса</w:t>
            </w:r>
          </w:p>
          <w:p w:rsidR="0090022F" w:rsidRPr="00AF069B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документов и (или) сведений от</w:t>
            </w:r>
          </w:p>
          <w:p w:rsidR="0090022F" w:rsidRPr="00AF069B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других государственных органов,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иных организаций – 10 дней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Срок действия справки, другого документа (решения), выдаваемых </w:t>
            </w: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(принимаемого) при осуществлении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022F" w:rsidRPr="003623D1" w:rsidTr="00BA563A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234EB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E46CC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Слуцкий районный исполнительный комитет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223610, г. Слуцк, ул. Ленина, 189</w:t>
            </w: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Понедельник - пятница: 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08.30 - 13.00, 14.00 - 17.30.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C6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Суббота, воскресенье: выходной.</w:t>
            </w:r>
          </w:p>
        </w:tc>
      </w:tr>
    </w:tbl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Pr="00234EBF" w:rsidRDefault="0090022F" w:rsidP="0090022F">
      <w:pPr>
        <w:rPr>
          <w:rFonts w:ascii="Times New Roman" w:hAnsi="Times New Roman" w:cs="Times New Roman"/>
          <w:b/>
          <w:sz w:val="30"/>
          <w:szCs w:val="30"/>
        </w:rPr>
      </w:pPr>
      <w:r w:rsidRPr="00234EBF">
        <w:rPr>
          <w:rFonts w:ascii="Times New Roman" w:hAnsi="Times New Roman" w:cs="Times New Roman"/>
          <w:b/>
          <w:sz w:val="30"/>
          <w:szCs w:val="30"/>
        </w:rPr>
        <w:lastRenderedPageBreak/>
        <w:t>Процедура 16.4.1</w:t>
      </w:r>
    </w:p>
    <w:p w:rsidR="0090022F" w:rsidRPr="00234EBF" w:rsidRDefault="0090022F" w:rsidP="0090022F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Серяжский сельский </w:t>
      </w:r>
      <w:r w:rsidRPr="00234EBF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</w:t>
      </w:r>
    </w:p>
    <w:p w:rsidR="0090022F" w:rsidRPr="00234EBF" w:rsidRDefault="0090022F" w:rsidP="0090022F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4EB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</w:p>
    <w:p w:rsidR="0090022F" w:rsidRPr="00234EBF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Наименование организации</w:t>
      </w:r>
    </w:p>
    <w:p w:rsidR="0090022F" w:rsidRPr="00234EBF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</w:p>
    <w:p w:rsidR="0090022F" w:rsidRPr="00234EBF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___________________________________</w:t>
      </w:r>
    </w:p>
    <w:p w:rsidR="0090022F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по адресу___________________________</w:t>
      </w:r>
    </w:p>
    <w:p w:rsidR="0090022F" w:rsidRPr="00234EBF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</w:p>
    <w:p w:rsidR="0090022F" w:rsidRPr="00234EBF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телефон: ___________________________</w:t>
      </w:r>
    </w:p>
    <w:p w:rsidR="0090022F" w:rsidRPr="00234EBF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234EBF" w:rsidRDefault="0090022F" w:rsidP="0090022F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234EBF" w:rsidRDefault="0090022F" w:rsidP="0090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234EB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ЗАЯВЛЕНИЕ</w:t>
      </w:r>
    </w:p>
    <w:p w:rsidR="0090022F" w:rsidRPr="00234EBF" w:rsidRDefault="0090022F" w:rsidP="0090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22F" w:rsidRPr="00234EBF" w:rsidRDefault="0090022F" w:rsidP="0090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4E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Просим зарегистрировать договора найма жилого помещения частного или государственного жилищного фонда или дополнительного соглашения к такому договору </w:t>
      </w:r>
      <w:r w:rsidRPr="00234E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(нужное подчеркнуть</w:t>
      </w:r>
      <w:r w:rsidRPr="00234EBF">
        <w:rPr>
          <w:rFonts w:ascii="Times New Roman" w:eastAsia="Times New Roman" w:hAnsi="Times New Roman" w:cs="Times New Roman"/>
          <w:sz w:val="30"/>
          <w:szCs w:val="30"/>
          <w:lang w:eastAsia="ru-RU"/>
        </w:rPr>
        <w:t>) расположенного по адресу: ____________________________________________________</w:t>
      </w:r>
    </w:p>
    <w:p w:rsidR="0090022F" w:rsidRPr="00234EBF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234EBF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234EBF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К заявлению прилагаются:</w:t>
      </w:r>
    </w:p>
    <w:p w:rsidR="0090022F" w:rsidRPr="00234EBF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22F" w:rsidRPr="00234EBF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234EBF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234EBF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Руководитель        </w:t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  <w:t xml:space="preserve"> ____________</w:t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</w:t>
      </w:r>
      <w:r w:rsidRPr="00234EBF">
        <w:rPr>
          <w:rFonts w:ascii="Times New Roman" w:eastAsia="Calibri" w:hAnsi="Times New Roman" w:cs="Times New Roman"/>
          <w:sz w:val="30"/>
          <w:szCs w:val="30"/>
        </w:rPr>
        <w:t>_________________</w:t>
      </w:r>
    </w:p>
    <w:p w:rsidR="0090022F" w:rsidRPr="00234EBF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(подпись)</w:t>
      </w:r>
      <w:r w:rsidRPr="00234EBF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  <w:t xml:space="preserve">                 </w:t>
      </w:r>
      <w:proofErr w:type="gramStart"/>
      <w:r w:rsidRPr="00234EBF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  (</w:t>
      </w:r>
      <w:proofErr w:type="spellStart"/>
      <w:proofErr w:type="gramEnd"/>
      <w:r w:rsidRPr="00234EBF">
        <w:rPr>
          <w:rFonts w:ascii="Times New Roman" w:eastAsia="Calibri" w:hAnsi="Times New Roman" w:cs="Times New Roman"/>
          <w:sz w:val="30"/>
          <w:szCs w:val="30"/>
          <w:vertAlign w:val="superscript"/>
        </w:rPr>
        <w:t>И.О.Фамилия</w:t>
      </w:r>
      <w:proofErr w:type="spellEnd"/>
      <w:r w:rsidRPr="00234EBF">
        <w:rPr>
          <w:rFonts w:ascii="Times New Roman" w:eastAsia="Calibri" w:hAnsi="Times New Roman" w:cs="Times New Roman"/>
          <w:sz w:val="30"/>
          <w:szCs w:val="30"/>
          <w:vertAlign w:val="superscript"/>
        </w:rPr>
        <w:t>)</w:t>
      </w:r>
    </w:p>
    <w:p w:rsidR="0090022F" w:rsidRPr="00234EBF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</w:p>
    <w:p w:rsidR="0090022F" w:rsidRPr="00234EBF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9"/>
        <w:gridCol w:w="2937"/>
      </w:tblGrid>
      <w:tr w:rsidR="0090022F" w:rsidTr="00BA563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capu1"/>
            </w:pPr>
            <w:r>
              <w:t>УТВЕРЖДЕНО</w:t>
            </w:r>
          </w:p>
          <w:p w:rsidR="0090022F" w:rsidRDefault="0090022F" w:rsidP="00BA563A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90022F" w:rsidRDefault="0090022F" w:rsidP="00BA563A">
            <w:pPr>
              <w:pStyle w:val="cap1"/>
            </w:pPr>
            <w:r>
              <w:t>23.03.2022 № 5</w:t>
            </w:r>
          </w:p>
        </w:tc>
      </w:tr>
    </w:tbl>
    <w:p w:rsidR="0090022F" w:rsidRDefault="0090022F" w:rsidP="0090022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16.4.1 «Регистрация договора найма жилого помещения частного или государственного жилищного фонда или дополнительного соглашения к такому договору»</w:t>
      </w:r>
    </w:p>
    <w:p w:rsidR="0090022F" w:rsidRDefault="0090022F" w:rsidP="0090022F">
      <w:pPr>
        <w:pStyle w:val="point"/>
      </w:pPr>
      <w:r>
        <w:t>1. Особенности осуществления административной процедуры:</w:t>
      </w:r>
    </w:p>
    <w:p w:rsidR="0090022F" w:rsidRDefault="0090022F" w:rsidP="0090022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90022F" w:rsidRDefault="0090022F" w:rsidP="0090022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:rsidR="0090022F" w:rsidRDefault="0090022F" w:rsidP="0090022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022F" w:rsidRDefault="0090022F" w:rsidP="0090022F">
      <w:pPr>
        <w:pStyle w:val="newncpi"/>
      </w:pPr>
      <w:r>
        <w:t>Жилищный кодекс Республики Беларусь;</w:t>
      </w:r>
    </w:p>
    <w:p w:rsidR="0090022F" w:rsidRDefault="0090022F" w:rsidP="0090022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0022F" w:rsidRDefault="0090022F" w:rsidP="0090022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90022F" w:rsidRDefault="0090022F" w:rsidP="0090022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0022F" w:rsidRDefault="0090022F" w:rsidP="0090022F">
      <w:pPr>
        <w:pStyle w:val="newncpi"/>
      </w:pPr>
      <w:r>
        <w:t>постановление Совета Министров Республики Беларусь от 24 сентября 2008 г. № 1408 «О специальных жилых помещениях государственного жилищного фонда»;</w:t>
      </w:r>
    </w:p>
    <w:p w:rsidR="0090022F" w:rsidRDefault="0090022F" w:rsidP="0090022F">
      <w:pPr>
        <w:pStyle w:val="newncpi"/>
      </w:pPr>
      <w:r>
        <w:t>постановление Совета Министров Республики Беларусь от 19 марта 2013 г. № 193 «Об утверждении типового договора найма жилого помещения социального пользования государственного жилищного фонда»;</w:t>
      </w:r>
    </w:p>
    <w:p w:rsidR="0090022F" w:rsidRDefault="0090022F" w:rsidP="0090022F">
      <w:pPr>
        <w:pStyle w:val="newncpi"/>
      </w:pPr>
      <w:r>
        <w:t>постановление Совета Министров Республики Беларусь от 5 апреля 2013 г. № 269 «Об утверждении Положения об общежитиях и типового договора найма жилого помещения государственного жилищного фонда в общежитии и признании утратившими силу некоторых постановлений Совета Министров Республики Беларусь»;</w:t>
      </w:r>
    </w:p>
    <w:p w:rsidR="0090022F" w:rsidRDefault="0090022F" w:rsidP="0090022F">
      <w:pPr>
        <w:pStyle w:val="newncpi"/>
      </w:pPr>
      <w:r>
        <w:t>постановление Совета Министров Республики Беларусь от 31 декабря 2014 г. № 1297 «О предоставлении арендного жилья»;</w:t>
      </w:r>
    </w:p>
    <w:p w:rsidR="0090022F" w:rsidRDefault="0090022F" w:rsidP="0090022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90022F" w:rsidRDefault="0090022F" w:rsidP="0090022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0022F" w:rsidRDefault="0090022F" w:rsidP="0090022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90022F" w:rsidRDefault="0090022F" w:rsidP="0090022F">
      <w:pPr>
        <w:pStyle w:val="point"/>
      </w:pPr>
      <w:r>
        <w:lastRenderedPageBreak/>
        <w:t>2. Документы и (или) сведения, необходимые для осуществления административной процедуры:</w:t>
      </w:r>
    </w:p>
    <w:p w:rsidR="0090022F" w:rsidRDefault="0090022F" w:rsidP="0090022F">
      <w:pPr>
        <w:pStyle w:val="underpoint"/>
      </w:pPr>
      <w:r>
        <w:t>2.1. представляемые заинтересованным лицом:</w:t>
      </w:r>
    </w:p>
    <w:p w:rsidR="0090022F" w:rsidRDefault="0090022F" w:rsidP="0090022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0"/>
        <w:gridCol w:w="5104"/>
        <w:gridCol w:w="2932"/>
      </w:tblGrid>
      <w:tr w:rsidR="0090022F" w:rsidTr="00BA563A">
        <w:trPr>
          <w:trHeight w:val="240"/>
        </w:trPr>
        <w:tc>
          <w:tcPr>
            <w:tcW w:w="10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0022F" w:rsidTr="00BA563A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в письменной форме: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в ходе приема заинтересованного лица;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по почте;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нарочным (курьером);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в письменной форме: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в ходе приема заинтересованного лица;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по почте;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нарочным (курьером);</w:t>
            </w:r>
          </w:p>
          <w:p w:rsidR="0090022F" w:rsidRDefault="0090022F" w:rsidP="00BA563A">
            <w:pPr>
              <w:pStyle w:val="table10"/>
            </w:pPr>
            <w:r>
              <w:t> </w:t>
            </w:r>
          </w:p>
          <w:p w:rsidR="0090022F" w:rsidRDefault="0090022F" w:rsidP="00BA563A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90022F" w:rsidTr="00BA563A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три экземпляра договора найма жилого помещения</w:t>
            </w:r>
            <w:r>
              <w:br/>
              <w:t xml:space="preserve">или дополнительного соглашения к нему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 xml:space="preserve">документ должен соответствовать формам, </w:t>
            </w:r>
            <w:proofErr w:type="gramStart"/>
            <w:r>
              <w:t>установленным:</w:t>
            </w:r>
            <w:r>
              <w:br/>
              <w:t>постановлением</w:t>
            </w:r>
            <w:proofErr w:type="gramEnd"/>
            <w:r>
              <w:t xml:space="preserve"> Совета Министров Республики Беларусь от 24 сентября 2008 г. № 1408;</w:t>
            </w:r>
            <w:r>
              <w:br/>
              <w:t>постановлением Совета Министров Республики Беларусь от 19 марта 2013 г. № 193;</w:t>
            </w:r>
            <w:r>
              <w:br/>
              <w:t>постановлением Совета Министров Республики Беларусь от 5 апреля 2013 г. № 269;</w:t>
            </w:r>
            <w:r>
              <w:br/>
              <w:t xml:space="preserve">постановлением Совета Министров Республики Беларусь от 31 декабря 2014 г. № 1297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22F" w:rsidRDefault="0090022F" w:rsidP="00BA56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22F" w:rsidTr="00BA563A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22F" w:rsidRDefault="0090022F" w:rsidP="00BA56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22F" w:rsidTr="00BA563A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 xml:space="preserve">справка о балансовой принадлежности и стоимости жилого помещения государственного жилищного фонда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 xml:space="preserve">подписывается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22F" w:rsidRDefault="0090022F" w:rsidP="00BA56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0022F" w:rsidTr="00BA563A">
        <w:trPr>
          <w:trHeight w:val="240"/>
        </w:trPr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22F" w:rsidRDefault="0090022F" w:rsidP="00BA563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0022F" w:rsidRDefault="0090022F" w:rsidP="0090022F">
      <w:pPr>
        <w:pStyle w:val="newncpi"/>
      </w:pPr>
      <w:r>
        <w:t> </w:t>
      </w:r>
    </w:p>
    <w:p w:rsidR="0090022F" w:rsidRDefault="0090022F" w:rsidP="0090022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90022F" w:rsidRDefault="0090022F" w:rsidP="0090022F">
      <w:pPr>
        <w:pStyle w:val="underpoint"/>
      </w:pPr>
      <w:r>
        <w:t>2.2. запрашиваемые (получаемые) уполномоченным органом самостоятельно:</w:t>
      </w:r>
    </w:p>
    <w:p w:rsidR="0090022F" w:rsidRDefault="0090022F" w:rsidP="0090022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90022F" w:rsidTr="00BA563A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0022F" w:rsidTr="00BA563A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90022F" w:rsidRDefault="0090022F" w:rsidP="0090022F">
      <w:pPr>
        <w:pStyle w:val="newncpi"/>
      </w:pPr>
      <w:r>
        <w:t> </w:t>
      </w:r>
    </w:p>
    <w:p w:rsidR="0090022F" w:rsidRDefault="0090022F" w:rsidP="0090022F">
      <w:pPr>
        <w:pStyle w:val="point"/>
      </w:pPr>
      <w: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0022F" w:rsidRDefault="0090022F" w:rsidP="0090022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90"/>
        <w:gridCol w:w="1546"/>
        <w:gridCol w:w="2160"/>
      </w:tblGrid>
      <w:tr w:rsidR="0090022F" w:rsidTr="00BA563A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90022F" w:rsidTr="00BA563A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 xml:space="preserve">договор найма жилого помещения частного или государственного жилищного фонда или дополнительное соглашение к такому договору с отметкой о его регистрации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письменная</w:t>
            </w:r>
          </w:p>
        </w:tc>
      </w:tr>
    </w:tbl>
    <w:p w:rsidR="0090022F" w:rsidRDefault="0090022F" w:rsidP="0090022F">
      <w:pPr>
        <w:pStyle w:val="newncpi"/>
      </w:pPr>
      <w:r>
        <w:t> </w:t>
      </w:r>
    </w:p>
    <w:p w:rsidR="0090022F" w:rsidRDefault="0090022F" w:rsidP="0090022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90022F" w:rsidRDefault="0090022F" w:rsidP="0090022F">
      <w:pPr>
        <w:pStyle w:val="point"/>
      </w:pPr>
      <w:r>
        <w:t>4. Порядок подачи (отзыва) административной жалобы:</w:t>
      </w:r>
    </w:p>
    <w:p w:rsidR="0090022F" w:rsidRDefault="0090022F" w:rsidP="0090022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64"/>
        <w:gridCol w:w="2932"/>
      </w:tblGrid>
      <w:tr w:rsidR="0090022F" w:rsidTr="00BA563A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022F" w:rsidRDefault="0090022F" w:rsidP="00BA563A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90022F" w:rsidTr="00BA563A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:rsidR="0090022F" w:rsidRDefault="0090022F" w:rsidP="00BA563A">
            <w:pPr>
              <w:pStyle w:val="table10"/>
            </w:pPr>
            <w: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:rsidR="0090022F" w:rsidRDefault="0090022F" w:rsidP="00BA563A">
            <w:pPr>
              <w:pStyle w:val="table10"/>
            </w:pPr>
            <w: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22F" w:rsidRDefault="0090022F" w:rsidP="00BA563A">
            <w:pPr>
              <w:pStyle w:val="table10"/>
            </w:pPr>
            <w:r>
              <w:t>письменная</w:t>
            </w:r>
          </w:p>
        </w:tc>
      </w:tr>
    </w:tbl>
    <w:p w:rsidR="0090022F" w:rsidRDefault="0090022F" w:rsidP="0090022F">
      <w:pPr>
        <w:pStyle w:val="newncpi"/>
      </w:pPr>
      <w:r>
        <w:t> </w:t>
      </w:r>
    </w:p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Pr="00372480" w:rsidRDefault="0090022F" w:rsidP="0090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2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Процедура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16.4.2</w:t>
      </w:r>
      <w:r w:rsidRPr="00AF06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Регистрация договора финансовой аренды (лизинга),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предметом лизинга по которому является квартира частного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жилищного фонда в многоквартирном или блокированном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жилом доме или одноквартирный жилой дом частного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жилищного фонда, или дополнительного соглашения к такому</w:t>
      </w:r>
    </w:p>
    <w:p w:rsidR="0090022F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Договору</w:t>
      </w:r>
    </w:p>
    <w:p w:rsidR="0090022F" w:rsidRPr="003623D1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5284"/>
      </w:tblGrid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Default="0090022F" w:rsidP="00BA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Регистрация договора финансовой аренды (лизинга),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предметом лизинга по которому является квартира частного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жилищного фонда в многоквартирном или блокированном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жилом доме или одноквартирный жилой дом частного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жилищного фонда, или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дополнительного соглашения к такому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договору</w:t>
            </w:r>
          </w:p>
          <w:p w:rsidR="0090022F" w:rsidRPr="003623D1" w:rsidRDefault="0090022F" w:rsidP="00BA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технический паспорт</w:t>
            </w: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заявлений осуществляет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0F2B7C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инспектор Дубовик Ольга Сергеевна, тел.91-093.</w:t>
            </w:r>
          </w:p>
          <w:p w:rsidR="0090022F" w:rsidRPr="000F2B7C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отсутствия старшего инспектора Дубовик Ольги Сергеевны его обязанности исполняет ведущий специалист Тихоненко Петр Петрович,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тел.91-094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инспектор Дубовик Ольга Сергеевна, тел.91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-093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бесплатно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AF069B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дня, а в случае запроса</w:t>
            </w:r>
          </w:p>
          <w:p w:rsidR="0090022F" w:rsidRPr="00AF069B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документов и (или) сведений от</w:t>
            </w:r>
          </w:p>
          <w:p w:rsidR="0090022F" w:rsidRPr="00AF069B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других государственных органов,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иных организаций – 10 дней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E46CC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Слуцкий районный исполнительный комитет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223610, г. Слуцк, ул. Ленина, 189</w:t>
            </w: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Понедельник - пятница: 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08.30 - 13.00, 14.00 - 17.30.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C6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Суббота, воскресенье: выходной.</w:t>
            </w:r>
          </w:p>
        </w:tc>
      </w:tr>
    </w:tbl>
    <w:p w:rsidR="0090022F" w:rsidRDefault="0090022F" w:rsidP="0090022F">
      <w:pPr>
        <w:ind w:firstLine="540"/>
        <w:jc w:val="center"/>
        <w:rPr>
          <w:b/>
          <w:sz w:val="30"/>
          <w:szCs w:val="30"/>
        </w:rPr>
      </w:pPr>
    </w:p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Pr="001E214D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1E214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lastRenderedPageBreak/>
        <w:t>ЗАЯВЛЕНИЕ</w:t>
      </w:r>
    </w:p>
    <w:p w:rsidR="0090022F" w:rsidRPr="001E214D" w:rsidRDefault="0090022F" w:rsidP="0090022F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Серяжский сельский 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</w:t>
      </w:r>
    </w:p>
    <w:p w:rsidR="0090022F" w:rsidRPr="001E214D" w:rsidRDefault="0090022F" w:rsidP="0090022F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Наименование организации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___________________________________</w:t>
      </w:r>
    </w:p>
    <w:p w:rsidR="0090022F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по адресу___________________________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телефон: ___________________________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Просим зарегистрировать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договор </w:t>
      </w:r>
      <w:r w:rsidRPr="001E214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 </w:t>
      </w:r>
      <w:r w:rsidRPr="001E214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(нужное подчеркнуть),</w:t>
      </w:r>
      <w:r w:rsidRPr="001E214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расположенного 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адресу: 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90022F" w:rsidRPr="001E214D" w:rsidRDefault="0090022F" w:rsidP="0090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К заявлению прилагаются: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Руководитель               </w:t>
      </w:r>
      <w:r w:rsidRPr="001E214D">
        <w:rPr>
          <w:rFonts w:ascii="Times New Roman" w:eastAsia="Calibri" w:hAnsi="Times New Roman" w:cs="Times New Roman"/>
          <w:sz w:val="30"/>
          <w:szCs w:val="30"/>
        </w:rPr>
        <w:t xml:space="preserve"> _______________</w:t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r w:rsidRPr="001E214D">
        <w:rPr>
          <w:rFonts w:ascii="Times New Roman" w:eastAsia="Calibri" w:hAnsi="Times New Roman" w:cs="Times New Roman"/>
          <w:sz w:val="30"/>
          <w:szCs w:val="30"/>
        </w:rPr>
        <w:t>_________________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       (подпись)</w:t>
      </w:r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  <w:t xml:space="preserve">                 </w:t>
      </w:r>
      <w:proofErr w:type="gramStart"/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  (</w:t>
      </w:r>
      <w:proofErr w:type="spellStart"/>
      <w:proofErr w:type="gramEnd"/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>И.О.Фамилия</w:t>
      </w:r>
      <w:proofErr w:type="spellEnd"/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>)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</w:p>
    <w:p w:rsidR="0090022F" w:rsidRPr="001E214D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Pr="00372480" w:rsidRDefault="0090022F" w:rsidP="0090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2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Процедура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16.4.2</w:t>
      </w:r>
      <w:r w:rsidRPr="00AF06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Регистрация договора финансовой аренды (лизинга),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предметом лизинга по которому является квартира частного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жилищного фонда в многоквартирном или блокированном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жилом доме или одноквартирный жилой дом частного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жилищного фонда, или дополнительного соглашения к такому</w:t>
      </w:r>
    </w:p>
    <w:p w:rsidR="0090022F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Договору</w:t>
      </w:r>
    </w:p>
    <w:p w:rsidR="0090022F" w:rsidRPr="003623D1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5284"/>
      </w:tblGrid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Default="0090022F" w:rsidP="00BA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Регистрация договора финансовой аренды (лизинга),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предметом лизинга по которому является квартира частного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жилищного фонда в многоквартирном или блокированном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жилом доме или одноквартирный жилой дом частного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жилищного фонда, или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дополнительного соглашения к такому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договору</w:t>
            </w:r>
          </w:p>
          <w:p w:rsidR="0090022F" w:rsidRPr="003623D1" w:rsidRDefault="0090022F" w:rsidP="00BA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технический паспорт</w:t>
            </w: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заявлений осуществляет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0F2B7C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инспектор Дубовик Ольга Сергеевна, тел.91-093.</w:t>
            </w:r>
          </w:p>
          <w:p w:rsidR="0090022F" w:rsidRPr="000F2B7C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отсутствия старшего инспектора Дубовик Ольги Сергеевны его обязанности исполняет ведущий специалист Тихоненко Петр Петрович,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тел.91-094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B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инспектор Дубовик Ольга Сергеевна, тел.91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-093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бесплатно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AF069B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дня, а в случае запроса</w:t>
            </w:r>
          </w:p>
          <w:p w:rsidR="0090022F" w:rsidRPr="00AF069B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документов и (или) сведений от</w:t>
            </w:r>
          </w:p>
          <w:p w:rsidR="0090022F" w:rsidRPr="00AF069B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других государственных органов,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иных организаций – 10 дней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</w:tr>
      <w:tr w:rsidR="0090022F" w:rsidRPr="003623D1" w:rsidTr="00BA563A">
        <w:trPr>
          <w:tblCellSpacing w:w="15" w:type="dxa"/>
        </w:trPr>
        <w:tc>
          <w:tcPr>
            <w:tcW w:w="4106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239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90022F" w:rsidRPr="00E46CC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Слуцкий районный исполнительный комитет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223610, г. Слуцк, ул. Ленина, 189</w:t>
            </w:r>
          </w:p>
          <w:p w:rsidR="0090022F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Понедельник - пятница: </w:t>
            </w:r>
          </w:p>
          <w:p w:rsidR="0090022F" w:rsidRPr="003623D1" w:rsidRDefault="0090022F" w:rsidP="00BA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08.30 - 13.00, 14.00 - 17.30.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C6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Суббота, воскресенье: выходной.</w:t>
            </w:r>
          </w:p>
        </w:tc>
      </w:tr>
    </w:tbl>
    <w:p w:rsidR="0090022F" w:rsidRDefault="0090022F" w:rsidP="0090022F">
      <w:pPr>
        <w:ind w:firstLine="540"/>
        <w:jc w:val="center"/>
        <w:rPr>
          <w:b/>
          <w:sz w:val="30"/>
          <w:szCs w:val="30"/>
        </w:rPr>
      </w:pPr>
    </w:p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90022F" w:rsidRPr="001E214D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1E214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lastRenderedPageBreak/>
        <w:t>ЗАЯВЛЕНИЕ</w:t>
      </w:r>
    </w:p>
    <w:p w:rsidR="0090022F" w:rsidRPr="001E214D" w:rsidRDefault="0090022F" w:rsidP="0090022F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Серяжский сельский 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</w:t>
      </w:r>
    </w:p>
    <w:p w:rsidR="0090022F" w:rsidRPr="001E214D" w:rsidRDefault="0090022F" w:rsidP="0090022F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Наименование организации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___________________________________</w:t>
      </w:r>
    </w:p>
    <w:p w:rsidR="0090022F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по адресу___________________________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телефон: ___________________________</w:t>
      </w:r>
    </w:p>
    <w:p w:rsidR="0090022F" w:rsidRPr="001E214D" w:rsidRDefault="0090022F" w:rsidP="0090022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Просим зарегистрировать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договор </w:t>
      </w:r>
      <w:r w:rsidRPr="001E214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 </w:t>
      </w:r>
      <w:r w:rsidRPr="001E214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(нужное подчеркнуть),</w:t>
      </w:r>
      <w:r w:rsidRPr="001E214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расположенного 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адресу: 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90022F" w:rsidRPr="001E214D" w:rsidRDefault="0090022F" w:rsidP="009002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1E214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К заявлению прилагаются: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Руководитель               </w:t>
      </w:r>
      <w:r w:rsidRPr="001E214D">
        <w:rPr>
          <w:rFonts w:ascii="Times New Roman" w:eastAsia="Calibri" w:hAnsi="Times New Roman" w:cs="Times New Roman"/>
          <w:sz w:val="30"/>
          <w:szCs w:val="30"/>
        </w:rPr>
        <w:t xml:space="preserve"> _______________</w:t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r w:rsidRPr="001E214D">
        <w:rPr>
          <w:rFonts w:ascii="Times New Roman" w:eastAsia="Calibri" w:hAnsi="Times New Roman" w:cs="Times New Roman"/>
          <w:sz w:val="30"/>
          <w:szCs w:val="30"/>
        </w:rPr>
        <w:t>_________________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       (подпись)</w:t>
      </w:r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</w:r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  <w:t xml:space="preserve">                 </w:t>
      </w:r>
      <w:proofErr w:type="gramStart"/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  (</w:t>
      </w:r>
      <w:proofErr w:type="spellStart"/>
      <w:proofErr w:type="gramEnd"/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>И.О.Фамилия</w:t>
      </w:r>
      <w:proofErr w:type="spellEnd"/>
      <w:r w:rsidRPr="001E214D">
        <w:rPr>
          <w:rFonts w:ascii="Times New Roman" w:eastAsia="Calibri" w:hAnsi="Times New Roman" w:cs="Times New Roman"/>
          <w:sz w:val="30"/>
          <w:szCs w:val="30"/>
          <w:vertAlign w:val="superscript"/>
        </w:rPr>
        <w:t>)</w:t>
      </w:r>
    </w:p>
    <w:p w:rsidR="0090022F" w:rsidRPr="001E214D" w:rsidRDefault="0090022F" w:rsidP="009002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</w:p>
    <w:p w:rsidR="0090022F" w:rsidRPr="001E214D" w:rsidRDefault="0090022F" w:rsidP="0090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22F" w:rsidRDefault="0090022F" w:rsidP="0090022F"/>
    <w:p w:rsidR="0090022F" w:rsidRDefault="0090022F" w:rsidP="0090022F"/>
    <w:p w:rsidR="0090022F" w:rsidRDefault="0090022F" w:rsidP="0090022F"/>
    <w:p w:rsidR="0090022F" w:rsidRDefault="0090022F" w:rsidP="0090022F"/>
    <w:p w:rsidR="00190B91" w:rsidRDefault="00190B91">
      <w:bookmarkStart w:id="0" w:name="_GoBack"/>
      <w:bookmarkEnd w:id="0"/>
    </w:p>
    <w:sectPr w:rsidR="00190B91" w:rsidSect="00A25B6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2F"/>
    <w:rsid w:val="000E4DFE"/>
    <w:rsid w:val="00190B91"/>
    <w:rsid w:val="0090022F"/>
    <w:rsid w:val="00AF5685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4728B-4E4E-4476-8296-D3C17C7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0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0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90022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0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0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002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002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2024-05-21T08:52:00Z</dcterms:created>
  <dcterms:modified xsi:type="dcterms:W3CDTF">2024-05-21T08:54:00Z</dcterms:modified>
</cp:coreProperties>
</file>