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3F" w:rsidRPr="00D20A88" w:rsidRDefault="00E2483F" w:rsidP="00E2483F">
      <w:pPr>
        <w:shd w:val="clear" w:color="auto" w:fill="F6F6F6"/>
        <w:spacing w:after="150" w:line="240" w:lineRule="auto"/>
        <w:jc w:val="center"/>
        <w:rPr>
          <w:rFonts w:ascii="Helvetica" w:eastAsia="Times New Roman" w:hAnsi="Helvetica" w:cs="Helvetica"/>
          <w:b/>
          <w:color w:val="002338"/>
          <w:sz w:val="29"/>
          <w:szCs w:val="21"/>
          <w:lang w:eastAsia="ru-RU"/>
        </w:rPr>
      </w:pPr>
      <w:r w:rsidRPr="00D20A88">
        <w:rPr>
          <w:rFonts w:ascii="Helvetica" w:eastAsia="Times New Roman" w:hAnsi="Helvetica" w:cs="Helvetica"/>
          <w:b/>
          <w:color w:val="002338"/>
          <w:sz w:val="29"/>
          <w:szCs w:val="21"/>
          <w:lang w:eastAsia="ru-RU"/>
        </w:rPr>
        <w:t>Перечень административных процедур, выполняемых</w:t>
      </w:r>
      <w:r w:rsidR="00D20A88">
        <w:rPr>
          <w:rFonts w:ascii="Helvetica" w:eastAsia="Times New Roman" w:hAnsi="Helvetica" w:cs="Helvetica"/>
          <w:b/>
          <w:color w:val="002338"/>
          <w:sz w:val="29"/>
          <w:szCs w:val="21"/>
          <w:lang w:eastAsia="ru-RU"/>
        </w:rPr>
        <w:t xml:space="preserve"> </w:t>
      </w:r>
      <w:r w:rsidRPr="00D20A88">
        <w:rPr>
          <w:rFonts w:ascii="Helvetica" w:eastAsia="Times New Roman" w:hAnsi="Helvetica" w:cs="Helvetica"/>
          <w:b/>
          <w:color w:val="002338"/>
          <w:sz w:val="29"/>
          <w:szCs w:val="21"/>
          <w:lang w:eastAsia="ru-RU"/>
        </w:rPr>
        <w:t>Серяжским сельисполкомом</w:t>
      </w:r>
    </w:p>
    <w:p w:rsidR="00E2483F" w:rsidRPr="00E2483F" w:rsidRDefault="00E2483F" w:rsidP="00E2483F">
      <w:pPr>
        <w:shd w:val="clear" w:color="auto" w:fill="F6F6F6"/>
        <w:spacing w:after="150" w:line="240" w:lineRule="auto"/>
        <w:jc w:val="both"/>
        <w:rPr>
          <w:rFonts w:ascii="Helvetica" w:eastAsia="Times New Roman" w:hAnsi="Helvetica" w:cs="Helvetica"/>
          <w:color w:val="002338"/>
          <w:sz w:val="21"/>
          <w:szCs w:val="21"/>
          <w:lang w:eastAsia="ru-RU"/>
        </w:rPr>
      </w:pPr>
      <w:r w:rsidRPr="00E2483F">
        <w:rPr>
          <w:rFonts w:ascii="Helvetica" w:eastAsia="Times New Roman" w:hAnsi="Helvetica" w:cs="Helvetica"/>
          <w:b/>
          <w:bCs/>
          <w:color w:val="5A5A5A"/>
          <w:sz w:val="21"/>
          <w:szCs w:val="21"/>
          <w:lang w:eastAsia="ru-RU"/>
        </w:rPr>
        <w:t>в отношении граждан:</w:t>
      </w:r>
    </w:p>
    <w:tbl>
      <w:tblPr>
        <w:tblW w:w="10065" w:type="dxa"/>
        <w:tblInd w:w="-8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8696"/>
      </w:tblGrid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№ а/п</w:t>
            </w:r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Наименование административной процедуры в соответствии</w:t>
            </w:r>
          </w:p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с Указом Президента Республики Беларусь от 26 апреля 2010 г. № 200</w:t>
            </w:r>
          </w:p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«Об административных процедурах, осуществляемых государственными органами и иными организациями по заявлениям граждан»</w:t>
            </w:r>
          </w:p>
        </w:tc>
      </w:tr>
      <w:tr w:rsidR="00E2483F" w:rsidRPr="00E2483F" w:rsidTr="00861A18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ЖИЛИЩНЫЕ ПРАВООТНОШЕНИЯ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1.1.2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2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861A18">
            <w:pPr>
              <w:tabs>
                <w:tab w:val="left" w:pos="13924"/>
              </w:tabs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A8784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разрешении отчуждения жилого помещения, доли (долей) в праве собственности на него, приобретенных с досрочным использованием средств семейного капитала, а также жилого помещения, доли (долей) в праве собственности на него, которые приобретены с использованием кредитов, займов организаций (в том числе на основании договоров о переводе долга, о приеме задолженности по кредиту), если на погашение задолженности по этим кредитам, займам и выплату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  <w:bookmarkStart w:id="0" w:name="_GoBack"/>
            <w:bookmarkEnd w:id="0"/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5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1.1.5.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семьи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6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1.1.7.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снятии граждан с учета нуждающихся в улучшении жилищных условий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7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1.1.29.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предоставлении безналичных жилищных субсидий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8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1.1.30.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прекращении (возобновлении) предоставления безналичных жилищных субсидий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справки: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9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 состоянии на учете нуждающихся в улучшении жилищных условий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0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1.3.2.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1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1.3.5.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E2483F" w:rsidRPr="00E2483F" w:rsidTr="00861A18">
        <w:trPr>
          <w:trHeight w:val="23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2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1.3.6.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3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1.3.7.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 начисленной жилищной квоте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4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1.3.10.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5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1.3.11.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6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1.8.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7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1.9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**********Под сельской местностью понимается территория: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сельсоветов, поселков городского типа и городов районного подчинения, являющихся административно-территориальными единицами;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поселков городского типа и городов районного подчинения, являющихся территориальными единицами;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8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1.13.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E2483F" w:rsidRPr="00E2483F" w:rsidTr="00861A18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proofErr w:type="gramStart"/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</w:t>
            </w:r>
            <w:r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 xml:space="preserve"> 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 xml:space="preserve"> 2</w:t>
            </w:r>
            <w:proofErr w:type="gramEnd"/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ТРУД И СОЦИАЛЬНАЯ ЗАЩИТА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19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2.37.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справки о месте захоронения родственников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0" w:history="1">
              <w:r w:rsidR="00E2483F" w:rsidRPr="00E2483F">
                <w:rPr>
                  <w:rFonts w:ascii="Helvetica" w:eastAsia="Times New Roman" w:hAnsi="Helvetica" w:cs="Helvetica"/>
                  <w:b/>
                  <w:bCs/>
                  <w:color w:val="5A5A5A"/>
                  <w:sz w:val="21"/>
                  <w:szCs w:val="21"/>
                  <w:lang w:eastAsia="ru-RU"/>
                </w:rPr>
                <w:t>2.37</w:t>
              </w:r>
              <w:r w:rsidR="00E2483F" w:rsidRPr="00E2483F">
                <w:rPr>
                  <w:rFonts w:ascii="Helvetica" w:eastAsia="Times New Roman" w:hAnsi="Helvetica" w:cs="Helvetica"/>
                  <w:b/>
                  <w:bCs/>
                  <w:color w:val="5A5A5A"/>
                  <w:sz w:val="16"/>
                  <w:szCs w:val="16"/>
                  <w:vertAlign w:val="superscript"/>
                  <w:lang w:eastAsia="ru-RU"/>
                </w:rPr>
                <w:t>1</w:t>
              </w:r>
              <w:r w:rsidR="00E2483F" w:rsidRPr="00E2483F">
                <w:rPr>
                  <w:rFonts w:ascii="Helvetica" w:eastAsia="Times New Roman" w:hAnsi="Helvetica" w:cs="Helvetica"/>
                  <w:b/>
                  <w:bCs/>
                  <w:color w:val="5A5A5A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Предоставление участков для захоронения</w:t>
            </w:r>
          </w:p>
        </w:tc>
      </w:tr>
      <w:tr w:rsidR="00E2483F" w:rsidRPr="00E2483F" w:rsidTr="00861A18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5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РЕГИСТРАЦИЯ АКТОВ ГРАЖДАНСКОГО СОСТОЯНИЯ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1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5.1.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рождения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2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5.2.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заключения брака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3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5.3.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установления отцовства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4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5.5.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смерти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5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5.13.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справок о рождении, о смерти</w:t>
            </w:r>
          </w:p>
        </w:tc>
      </w:tr>
      <w:tr w:rsidR="00E2483F" w:rsidRPr="00E2483F" w:rsidTr="00861A18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6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ОБРАЗОВАНИЕ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6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6.6.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7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6.7.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E2483F" w:rsidRPr="00E2483F" w:rsidTr="00861A18">
        <w:trPr>
          <w:trHeight w:val="14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ГЛАВА 11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ДОКУМЕНТИРОВАНИЕ НАСЕЛЕНИЯ РЕСПУБЛИКИ БЕЛАРУСЬ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11.1.</w:t>
            </w:r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паспорта гражданину Республики Беларусь, проживающему в Республике Беларусь: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8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11.1.1.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достигшему 14-летнего возраста</w:t>
            </w:r>
          </w:p>
        </w:tc>
      </w:tr>
      <w:tr w:rsidR="00E2483F" w:rsidRPr="00E2483F" w:rsidTr="00861A18">
        <w:trPr>
          <w:trHeight w:val="1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29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11.1.2.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не достигшему 14-летнего возраста</w:t>
            </w:r>
          </w:p>
        </w:tc>
      </w:tr>
      <w:tr w:rsidR="00E2483F" w:rsidRPr="00E2483F" w:rsidTr="00861A18">
        <w:trPr>
          <w:trHeight w:val="248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11.2.</w:t>
            </w:r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Обмен паспорта гражданину Республики Беларусь, проживающему в Республике Беларусь:</w:t>
            </w:r>
          </w:p>
        </w:tc>
      </w:tr>
      <w:tr w:rsidR="00E2483F" w:rsidRPr="00E2483F" w:rsidTr="00861A18">
        <w:trPr>
          <w:trHeight w:val="248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0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11.2.1.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достигшему 14-летнего возраста</w:t>
            </w:r>
          </w:p>
        </w:tc>
      </w:tr>
      <w:tr w:rsidR="00E2483F" w:rsidRPr="00E2483F" w:rsidTr="00861A18">
        <w:trPr>
          <w:trHeight w:val="237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1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11.2.2.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не достигшему 14-летнего возраста</w:t>
            </w:r>
          </w:p>
        </w:tc>
      </w:tr>
      <w:tr w:rsidR="00E2483F" w:rsidRPr="00E2483F" w:rsidTr="00861A18">
        <w:trPr>
          <w:trHeight w:val="735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13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РЕГИСТРАЦИЯ ГРАЖДАН РЕСПУБЛИКИ БЕЛАРУСЬ ПО МЕСТУ ЖИТЕЛЬСТВА И МЕСТУ ПРЕБЫВАНИЯ В РЕСПУБЛИКЕ БЕЛАРУСЬ. КОНСУЛЬСКИЙ УЧЕТ</w:t>
            </w:r>
          </w:p>
        </w:tc>
      </w:tr>
      <w:tr w:rsidR="00E2483F" w:rsidRPr="00E2483F" w:rsidTr="00861A18">
        <w:trPr>
          <w:trHeight w:val="486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2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13.1.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2483F" w:rsidRPr="00E2483F" w:rsidTr="00861A18">
        <w:trPr>
          <w:trHeight w:val="496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3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13.2.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2483F" w:rsidRPr="00E2483F" w:rsidTr="00861A18">
        <w:trPr>
          <w:trHeight w:val="486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4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13.3.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E2483F" w:rsidRPr="00E2483F" w:rsidTr="00861A18">
        <w:trPr>
          <w:trHeight w:val="486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16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ПРИРОДОПОЛЬЗОВАНИЕ</w:t>
            </w:r>
          </w:p>
        </w:tc>
      </w:tr>
      <w:tr w:rsidR="00E2483F" w:rsidRPr="00E2483F" w:rsidTr="00861A18">
        <w:trPr>
          <w:trHeight w:val="486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5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16.6.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разрешения на удаление объектов растительного мира, расположенных на землях населенных пунктов</w:t>
            </w:r>
          </w:p>
        </w:tc>
      </w:tr>
      <w:tr w:rsidR="00E2483F" w:rsidRPr="00E2483F" w:rsidTr="00861A18">
        <w:trPr>
          <w:trHeight w:val="496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17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СЕЛЬСКОЕ ХОЗЯЙСТВО</w:t>
            </w:r>
          </w:p>
        </w:tc>
      </w:tr>
      <w:tr w:rsidR="00E2483F" w:rsidRPr="00E2483F" w:rsidTr="00861A18">
        <w:trPr>
          <w:trHeight w:val="237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6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17.7.</w:t>
              </w:r>
            </w:hyperlink>
            <w:r w:rsidR="00E2483F"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 Регистрация собак, кошек с выдачей регистрационного удостоверения и жетона</w:t>
            </w:r>
          </w:p>
        </w:tc>
      </w:tr>
      <w:tr w:rsidR="00E2483F" w:rsidRPr="00E2483F" w:rsidTr="00861A18">
        <w:trPr>
          <w:trHeight w:val="1220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18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E2483F" w:rsidRPr="00E2483F" w:rsidTr="00861A18">
        <w:trPr>
          <w:trHeight w:val="54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7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18.14.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</w:t>
            </w: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lastRenderedPageBreak/>
              <w:t>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E2483F" w:rsidRPr="00E2483F" w:rsidTr="00861A18">
        <w:trPr>
          <w:trHeight w:val="724"/>
        </w:trPr>
        <w:tc>
          <w:tcPr>
            <w:tcW w:w="10065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ГЛАВА 22</w:t>
            </w: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br/>
              <w:t>ГОСУДАРСТВЕННАЯ РЕГИСТРАЦИЯ НЕДВИЖИМОГО ИМУЩЕСТВА, ПРАВ НА НЕГО И СДЕЛОК С НИМ</w:t>
            </w:r>
          </w:p>
        </w:tc>
      </w:tr>
      <w:tr w:rsidR="00E2483F" w:rsidRPr="00E2483F" w:rsidTr="00861A18">
        <w:trPr>
          <w:trHeight w:val="745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8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22.8.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</w:tc>
      </w:tr>
      <w:tr w:rsidR="00E2483F" w:rsidRPr="00E2483F" w:rsidTr="00861A18">
        <w:trPr>
          <w:trHeight w:val="735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39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22.9.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E2483F" w:rsidRPr="00E2483F" w:rsidTr="00861A18">
        <w:trPr>
          <w:trHeight w:val="724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0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22.9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1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E2483F" w:rsidRPr="00E2483F" w:rsidTr="00861A18">
        <w:trPr>
          <w:trHeight w:val="2193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1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22.9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2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сооружений)******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******Осуществляется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      </w:r>
          </w:p>
        </w:tc>
      </w:tr>
      <w:tr w:rsidR="00E2483F" w:rsidRPr="00E2483F" w:rsidTr="00861A18">
        <w:trPr>
          <w:trHeight w:val="735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2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22.9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3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3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  </w:r>
            </w:hyperlink>
          </w:p>
        </w:tc>
      </w:tr>
      <w:tr w:rsidR="00E2483F" w:rsidRPr="00E2483F" w:rsidTr="00861A18">
        <w:trPr>
          <w:trHeight w:val="2183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4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22.24.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E2483F" w:rsidRPr="00E2483F" w:rsidTr="00861A18">
        <w:trPr>
          <w:trHeight w:val="972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5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22.24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1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Выдача справки, подтверждающей внесение в похозяйственную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      </w:r>
          </w:p>
        </w:tc>
      </w:tr>
      <w:tr w:rsidR="00E2483F" w:rsidRPr="00E2483F" w:rsidTr="00861A18">
        <w:trPr>
          <w:trHeight w:val="3167"/>
        </w:trPr>
        <w:tc>
          <w:tcPr>
            <w:tcW w:w="1369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6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22.24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16"/>
                  <w:szCs w:val="16"/>
                  <w:vertAlign w:val="superscript"/>
                  <w:lang w:eastAsia="ru-RU"/>
                </w:rPr>
                <w:t>2</w:t>
              </w:r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.</w:t>
              </w:r>
            </w:hyperlink>
          </w:p>
        </w:tc>
        <w:tc>
          <w:tcPr>
            <w:tcW w:w="869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7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        </w:r>
            </w:hyperlink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**********Под сельской местностью понимается территория: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сельсоветов, поселков городского типа и городов районного подчинения, являющихся административно-территориальными единицами;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поселков городского типа и городов районного подчинения, являющихся территориальными единицами;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      </w:r>
          </w:p>
        </w:tc>
      </w:tr>
    </w:tbl>
    <w:p w:rsidR="00D20A88" w:rsidRDefault="00D20A88" w:rsidP="00E2483F">
      <w:pPr>
        <w:shd w:val="clear" w:color="auto" w:fill="F6F6F6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A5A5A"/>
          <w:sz w:val="21"/>
          <w:szCs w:val="21"/>
          <w:lang w:eastAsia="ru-RU"/>
        </w:rPr>
      </w:pPr>
    </w:p>
    <w:p w:rsidR="00E2483F" w:rsidRPr="00E2483F" w:rsidRDefault="00E2483F" w:rsidP="00E2483F">
      <w:pPr>
        <w:shd w:val="clear" w:color="auto" w:fill="F6F6F6"/>
        <w:spacing w:after="150" w:line="240" w:lineRule="auto"/>
        <w:jc w:val="both"/>
        <w:rPr>
          <w:rFonts w:ascii="Helvetica" w:eastAsia="Times New Roman" w:hAnsi="Helvetica" w:cs="Helvetica"/>
          <w:color w:val="002338"/>
          <w:sz w:val="21"/>
          <w:szCs w:val="21"/>
          <w:lang w:eastAsia="ru-RU"/>
        </w:rPr>
      </w:pPr>
      <w:r w:rsidRPr="00E2483F">
        <w:rPr>
          <w:rFonts w:ascii="Helvetica" w:eastAsia="Times New Roman" w:hAnsi="Helvetica" w:cs="Helvetica"/>
          <w:b/>
          <w:bCs/>
          <w:color w:val="5A5A5A"/>
          <w:sz w:val="21"/>
          <w:szCs w:val="21"/>
          <w:lang w:eastAsia="ru-RU"/>
        </w:rPr>
        <w:t>в отношении субъектов хозяйствования:</w:t>
      </w:r>
    </w:p>
    <w:tbl>
      <w:tblPr>
        <w:tblW w:w="10057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7601"/>
        <w:gridCol w:w="1513"/>
      </w:tblGrid>
      <w:tr w:rsidR="00E2483F" w:rsidRPr="00E2483F" w:rsidTr="00861A18">
        <w:trPr>
          <w:trHeight w:val="1203"/>
        </w:trPr>
        <w:tc>
          <w:tcPr>
            <w:tcW w:w="94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0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Наименование административной процедуры в соответствии с постановлением Совета Министров Республики Беларусь</w:t>
            </w:r>
          </w:p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18"/>
                <w:szCs w:val="18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18"/>
                <w:szCs w:val="18"/>
                <w:lang w:eastAsia="ru-RU"/>
              </w:rPr>
              <w:t>от 24 сентября 2021 г. № 548 «Об административных процедурах, осуществляемых в отношении субъектов хозяйствования»</w:t>
            </w:r>
          </w:p>
        </w:tc>
        <w:tc>
          <w:tcPr>
            <w:tcW w:w="151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002338"/>
                <w:sz w:val="21"/>
                <w:szCs w:val="21"/>
                <w:lang w:eastAsia="ru-RU"/>
              </w:rPr>
              <w:t>Регламент</w:t>
            </w:r>
          </w:p>
        </w:tc>
      </w:tr>
      <w:tr w:rsidR="00E2483F" w:rsidRPr="00E2483F" w:rsidTr="00861A18">
        <w:trPr>
          <w:trHeight w:val="734"/>
        </w:trPr>
        <w:tc>
          <w:tcPr>
            <w:tcW w:w="10057" w:type="dxa"/>
            <w:gridSpan w:val="3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ГЛАВА 16</w:t>
            </w:r>
          </w:p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b/>
                <w:bCs/>
                <w:color w:val="5A5A5A"/>
                <w:sz w:val="21"/>
                <w:szCs w:val="21"/>
                <w:lang w:eastAsia="ru-RU"/>
              </w:rPr>
              <w:t>ИМУЩЕСТВЕННЫЕ, ЖИЛИЩНЫЕ И ЗЕМЕЛЬНЫЕ ПРАВООТНОШЕНИЯ</w:t>
            </w:r>
          </w:p>
        </w:tc>
      </w:tr>
      <w:tr w:rsidR="00E2483F" w:rsidRPr="00E2483F" w:rsidTr="00861A18">
        <w:trPr>
          <w:trHeight w:val="704"/>
        </w:trPr>
        <w:tc>
          <w:tcPr>
            <w:tcW w:w="94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8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16.4.1.</w:t>
              </w:r>
            </w:hyperlink>
          </w:p>
        </w:tc>
        <w:tc>
          <w:tcPr>
            <w:tcW w:w="760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151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49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Регламент</w:t>
              </w:r>
            </w:hyperlink>
          </w:p>
        </w:tc>
      </w:tr>
      <w:tr w:rsidR="00E2483F" w:rsidRPr="00E2483F" w:rsidTr="00861A18">
        <w:trPr>
          <w:trHeight w:val="1422"/>
        </w:trPr>
        <w:tc>
          <w:tcPr>
            <w:tcW w:w="94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50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16.4.2</w:t>
              </w:r>
            </w:hyperlink>
            <w:r w:rsidR="00E2483F"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01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E2483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r w:rsidRPr="00E2483F"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  <w:t>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513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83F" w:rsidRPr="00E2483F" w:rsidRDefault="00A8784F" w:rsidP="00E2483F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2338"/>
                <w:sz w:val="21"/>
                <w:szCs w:val="21"/>
                <w:lang w:eastAsia="ru-RU"/>
              </w:rPr>
            </w:pPr>
            <w:hyperlink r:id="rId51" w:history="1">
              <w:r w:rsidR="00E2483F" w:rsidRPr="00E2483F">
                <w:rPr>
                  <w:rFonts w:ascii="Helvetica" w:eastAsia="Times New Roman" w:hAnsi="Helvetica" w:cs="Helvetica"/>
                  <w:color w:val="00609D"/>
                  <w:sz w:val="21"/>
                  <w:szCs w:val="21"/>
                  <w:lang w:eastAsia="ru-RU"/>
                </w:rPr>
                <w:t>Регламент</w:t>
              </w:r>
            </w:hyperlink>
          </w:p>
        </w:tc>
      </w:tr>
    </w:tbl>
    <w:p w:rsidR="00190B91" w:rsidRDefault="00190B91"/>
    <w:sectPr w:rsidR="00190B91" w:rsidSect="00861A18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F"/>
    <w:rsid w:val="000E4DFE"/>
    <w:rsid w:val="00190B91"/>
    <w:rsid w:val="00861A18"/>
    <w:rsid w:val="00A8784F"/>
    <w:rsid w:val="00AF5685"/>
    <w:rsid w:val="00D20A88"/>
    <w:rsid w:val="00E2483F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97-6A2F-4EAC-946C-3FC93781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utsk.gov.by/images/07-05-2024-010.docx" TargetMode="External"/><Relationship Id="rId18" Type="http://schemas.openxmlformats.org/officeDocument/2006/relationships/hyperlink" Target="http://slutsk.gov.by/images/07-05-2024-015.doc" TargetMode="External"/><Relationship Id="rId26" Type="http://schemas.openxmlformats.org/officeDocument/2006/relationships/hyperlink" Target="http://slutsk.gov.by/images/07-05-2024-023.docx" TargetMode="External"/><Relationship Id="rId39" Type="http://schemas.openxmlformats.org/officeDocument/2006/relationships/hyperlink" Target="http://slutsk.gov.by/images/07-05-2024-036.docx" TargetMode="External"/><Relationship Id="rId21" Type="http://schemas.openxmlformats.org/officeDocument/2006/relationships/hyperlink" Target="http://slutsk.gov.by/images/07-05-2024-018.docx" TargetMode="External"/><Relationship Id="rId34" Type="http://schemas.openxmlformats.org/officeDocument/2006/relationships/hyperlink" Target="http://slutsk.gov.by/images/07-05-2024-031.docx" TargetMode="External"/><Relationship Id="rId42" Type="http://schemas.openxmlformats.org/officeDocument/2006/relationships/hyperlink" Target="http://slutsk.gov.by/images/07-05-2024-039.docx" TargetMode="External"/><Relationship Id="rId47" Type="http://schemas.openxmlformats.org/officeDocument/2006/relationships/hyperlink" Target="https://cherven.gov.by/data/files/file/ap-selispolkomy/22.24.2.doc" TargetMode="External"/><Relationship Id="rId50" Type="http://schemas.openxmlformats.org/officeDocument/2006/relationships/hyperlink" Target="http://slutsk.gov.by/images/07-05-2024-045.docx" TargetMode="External"/><Relationship Id="rId7" Type="http://schemas.openxmlformats.org/officeDocument/2006/relationships/hyperlink" Target="http://slutsk.gov.by/images/07-05-2024-00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utsk.gov.by/images/07-05-2024-013.docx" TargetMode="External"/><Relationship Id="rId29" Type="http://schemas.openxmlformats.org/officeDocument/2006/relationships/hyperlink" Target="http://slutsk.gov.by/images/07-05-2024-026.docx" TargetMode="External"/><Relationship Id="rId11" Type="http://schemas.openxmlformats.org/officeDocument/2006/relationships/hyperlink" Target="http://slutsk.gov.by/images/07-05-2024-008.docx" TargetMode="External"/><Relationship Id="rId24" Type="http://schemas.openxmlformats.org/officeDocument/2006/relationships/hyperlink" Target="http://slutsk.gov.by/images/07-05-2024-021.docx" TargetMode="External"/><Relationship Id="rId32" Type="http://schemas.openxmlformats.org/officeDocument/2006/relationships/hyperlink" Target="http://slutsk.gov.by/images/07-05-2024-029.docx" TargetMode="External"/><Relationship Id="rId37" Type="http://schemas.openxmlformats.org/officeDocument/2006/relationships/hyperlink" Target="http://slutsk.gov.by/images/07-05-2024-034.docx" TargetMode="External"/><Relationship Id="rId40" Type="http://schemas.openxmlformats.org/officeDocument/2006/relationships/hyperlink" Target="http://slutsk.gov.by/images/07-05-2024-037.doc" TargetMode="External"/><Relationship Id="rId45" Type="http://schemas.openxmlformats.org/officeDocument/2006/relationships/hyperlink" Target="http://slutsk.gov.by/images/07-05-2024-041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lutsk.gov.by/images/07-05-2024-002.docx" TargetMode="External"/><Relationship Id="rId10" Type="http://schemas.openxmlformats.org/officeDocument/2006/relationships/hyperlink" Target="http://slutsk.gov.by/images/07-05-2024-007.docx" TargetMode="External"/><Relationship Id="rId19" Type="http://schemas.openxmlformats.org/officeDocument/2006/relationships/hyperlink" Target="http://slutsk.gov.by/images/07-05-2024-016.docx" TargetMode="External"/><Relationship Id="rId31" Type="http://schemas.openxmlformats.org/officeDocument/2006/relationships/hyperlink" Target="http://slutsk.gov.by/images/07-05-2024-028.docx" TargetMode="External"/><Relationship Id="rId44" Type="http://schemas.openxmlformats.org/officeDocument/2006/relationships/hyperlink" Target="http://slutsk.gov.by/images/07-05-2024-040.docx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slutsk.gov.by/images/07-05-2024-001.docx" TargetMode="External"/><Relationship Id="rId9" Type="http://schemas.openxmlformats.org/officeDocument/2006/relationships/hyperlink" Target="http://slutsk.gov.by/images/07-05-2024-006.docx" TargetMode="External"/><Relationship Id="rId14" Type="http://schemas.openxmlformats.org/officeDocument/2006/relationships/hyperlink" Target="http://slutsk.gov.by/images/07-05-2024-011.docx" TargetMode="External"/><Relationship Id="rId22" Type="http://schemas.openxmlformats.org/officeDocument/2006/relationships/hyperlink" Target="http://slutsk.gov.by/images/07-05-2024-019.docx" TargetMode="External"/><Relationship Id="rId27" Type="http://schemas.openxmlformats.org/officeDocument/2006/relationships/hyperlink" Target="http://slutsk.gov.by/images/07-05-2024-024.docx" TargetMode="External"/><Relationship Id="rId30" Type="http://schemas.openxmlformats.org/officeDocument/2006/relationships/hyperlink" Target="http://slutsk.gov.by/images/07-05-2024-027.docx" TargetMode="External"/><Relationship Id="rId35" Type="http://schemas.openxmlformats.org/officeDocument/2006/relationships/hyperlink" Target="http://slutsk.gov.by/images/07-05-2024-032.docx" TargetMode="External"/><Relationship Id="rId43" Type="http://schemas.openxmlformats.org/officeDocument/2006/relationships/hyperlink" Target="https://cherven.gov.by/data/files/file/ap-selispolkomy/22.9-3.doc" TargetMode="External"/><Relationship Id="rId48" Type="http://schemas.openxmlformats.org/officeDocument/2006/relationships/hyperlink" Target="http://slutsk.gov.by/images/07-05-2024-043.docx" TargetMode="External"/><Relationship Id="rId8" Type="http://schemas.openxmlformats.org/officeDocument/2006/relationships/hyperlink" Target="http://slutsk.gov.by/images/07-05-2024-005.docx" TargetMode="External"/><Relationship Id="rId51" Type="http://schemas.openxmlformats.org/officeDocument/2006/relationships/hyperlink" Target="http://slutsk.gov.by/images/07-05-2024-046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lutsk.gov.by/images/07-05-2024-009.docx" TargetMode="External"/><Relationship Id="rId17" Type="http://schemas.openxmlformats.org/officeDocument/2006/relationships/hyperlink" Target="http://slutsk.gov.by/images/07-05-2024-014.docx" TargetMode="External"/><Relationship Id="rId25" Type="http://schemas.openxmlformats.org/officeDocument/2006/relationships/hyperlink" Target="http://slutsk.gov.by/images/07-05-2024-022.docx" TargetMode="External"/><Relationship Id="rId33" Type="http://schemas.openxmlformats.org/officeDocument/2006/relationships/hyperlink" Target="http://slutsk.gov.by/images/07-05-2024-030.docx" TargetMode="External"/><Relationship Id="rId38" Type="http://schemas.openxmlformats.org/officeDocument/2006/relationships/hyperlink" Target="http://slutsk.gov.by/images/07-05-2024-035.docx" TargetMode="External"/><Relationship Id="rId46" Type="http://schemas.openxmlformats.org/officeDocument/2006/relationships/hyperlink" Target="http://slutsk.gov.by/images/07-05-2024-042.docx" TargetMode="External"/><Relationship Id="rId20" Type="http://schemas.openxmlformats.org/officeDocument/2006/relationships/hyperlink" Target="http://slutsk.gov.by/images/07-05-2024-017.docx" TargetMode="External"/><Relationship Id="rId41" Type="http://schemas.openxmlformats.org/officeDocument/2006/relationships/hyperlink" Target="http://slutsk.gov.by/images/07-05-2024-038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lutsk.gov.by/images/07-05-2024-003.docx" TargetMode="External"/><Relationship Id="rId15" Type="http://schemas.openxmlformats.org/officeDocument/2006/relationships/hyperlink" Target="http://slutsk.gov.by/images/07-05-2024-012.docx" TargetMode="External"/><Relationship Id="rId23" Type="http://schemas.openxmlformats.org/officeDocument/2006/relationships/hyperlink" Target="http://slutsk.gov.by/images/07-05-2024-020.docx" TargetMode="External"/><Relationship Id="rId28" Type="http://schemas.openxmlformats.org/officeDocument/2006/relationships/hyperlink" Target="http://slutsk.gov.by/images/07-05-2024-025.docx" TargetMode="External"/><Relationship Id="rId36" Type="http://schemas.openxmlformats.org/officeDocument/2006/relationships/hyperlink" Target="http://slutsk.gov.by/images/07-05-2024-033.docx" TargetMode="External"/><Relationship Id="rId49" Type="http://schemas.openxmlformats.org/officeDocument/2006/relationships/hyperlink" Target="http://slutsk.gov.by/images/07-05-2024-04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6</cp:revision>
  <cp:lastPrinted>2024-05-21T12:02:00Z</cp:lastPrinted>
  <dcterms:created xsi:type="dcterms:W3CDTF">2024-05-21T11:51:00Z</dcterms:created>
  <dcterms:modified xsi:type="dcterms:W3CDTF">2024-09-24T09:26:00Z</dcterms:modified>
</cp:coreProperties>
</file>