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B4A7E" w14:textId="77777777" w:rsidR="00BE4273" w:rsidRDefault="00BE4273" w:rsidP="003A5AB2">
      <w:pPr>
        <w:pStyle w:val="1"/>
        <w:rPr>
          <w:rFonts w:ascii="Times New Roman" w:hAnsi="Times New Roman"/>
          <w:color w:val="auto"/>
        </w:rPr>
      </w:pPr>
      <w:r w:rsidRPr="00BE4273">
        <w:rPr>
          <w:rFonts w:ascii="Times New Roman" w:hAnsi="Times New Roman"/>
          <w:color w:val="auto"/>
        </w:rPr>
        <w:t xml:space="preserve">Процедура 17.7. </w:t>
      </w:r>
      <w:r w:rsidR="00280417" w:rsidRPr="00280417">
        <w:rPr>
          <w:rFonts w:ascii="Times New Roman" w:hAnsi="Times New Roman"/>
          <w:color w:val="auto"/>
        </w:rPr>
        <w:t>Регистрация животного-компаньона</w:t>
      </w:r>
    </w:p>
    <w:p w14:paraId="7DC5961E" w14:textId="77777777" w:rsidR="003A5AB2" w:rsidRPr="003A5AB2" w:rsidRDefault="003A5AB2" w:rsidP="003A5AB2">
      <w:pPr>
        <w:rPr>
          <w:lang w:eastAsia="ru-RU"/>
        </w:rPr>
      </w:pPr>
    </w:p>
    <w:p w14:paraId="201CEEA4" w14:textId="4B8E9148" w:rsidR="003A5AB2" w:rsidRPr="0001334D" w:rsidRDefault="003A5AB2" w:rsidP="003A5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10FBD93B" w14:textId="77777777" w:rsidR="003A5AB2" w:rsidRPr="00CC2DF3" w:rsidRDefault="003A5AB2" w:rsidP="003A5A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A6DBB6" w14:textId="77777777" w:rsidR="00C81FAE" w:rsidRDefault="00C81FAE" w:rsidP="00C81F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Прием, подготовку к рассмотрению заявлений заинтересованных лиц и (или) выдачу административных решений осуществляет ведущий специалист сельисполкома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Дубовик Ольга Сергеевна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тел. 91093</w:t>
      </w:r>
    </w:p>
    <w:p w14:paraId="2947CB6E" w14:textId="77777777" w:rsidR="00C81FAE" w:rsidRDefault="00C81FAE" w:rsidP="00C81F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2540D9B" w14:textId="77777777" w:rsidR="00C81FAE" w:rsidRDefault="00C81FAE" w:rsidP="00C81F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 время отсутствия ведущего специалиста его обязанности исполняет управляющий делами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Карпеева Жанна Ивановна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тел. 91095</w:t>
      </w:r>
    </w:p>
    <w:p w14:paraId="14BCD1FF" w14:textId="77777777" w:rsidR="00784188" w:rsidRDefault="00784188" w:rsidP="00045E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2AD0E7C0" w14:textId="77777777" w:rsidR="00BE4273" w:rsidRDefault="00BE4273" w:rsidP="00BE4273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2B576880" w14:textId="77777777" w:rsidR="00280417" w:rsidRDefault="00280417" w:rsidP="00BE4273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5350AF5F" w14:textId="77777777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80417">
        <w:rPr>
          <w:sz w:val="28"/>
          <w:szCs w:val="28"/>
        </w:rPr>
        <w:t>аявление</w:t>
      </w:r>
    </w:p>
    <w:p w14:paraId="5964A42E" w14:textId="77777777" w:rsid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04FB5C4B" w14:textId="77777777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паспорт или иной документ, удостоверяющий личность владельца животного-компаньона</w:t>
      </w:r>
    </w:p>
    <w:p w14:paraId="3A106C15" w14:textId="77777777"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230F3C5F" w14:textId="77777777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</w:t>
      </w:r>
    </w:p>
    <w:p w14:paraId="1A8BBAB7" w14:textId="77777777"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7D86CCC7" w14:textId="584C90C4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копия документа, подтверждающего совершение сделки, предметом которой является собака, – для регистрации собаки, требующей особой ответственности владельца, опасной собаки (при совершении сделки после 31 декабря 2024 г.)</w:t>
      </w:r>
    </w:p>
    <w:p w14:paraId="376AE761" w14:textId="77777777"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1B3B3C19" w14:textId="77777777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</w:t>
      </w:r>
    </w:p>
    <w:p w14:paraId="4A7D45FA" w14:textId="77777777"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42F258D1" w14:textId="77777777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письменное согласие всех совершеннолетних лиц, проживающих в квартире многоквартирного или блокированного жилого дома, одноквартирном жилом доме, –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14:paraId="66463153" w14:textId="77777777"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2DDF3078" w14:textId="77777777" w:rsidR="00280417" w:rsidRP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lastRenderedPageBreak/>
        <w:t xml:space="preserve">письменное согласие </w:t>
      </w:r>
      <w:proofErr w:type="spellStart"/>
      <w:r w:rsidRPr="00280417">
        <w:rPr>
          <w:sz w:val="28"/>
          <w:szCs w:val="28"/>
        </w:rPr>
        <w:t>наймодателя</w:t>
      </w:r>
      <w:proofErr w:type="spellEnd"/>
      <w:r w:rsidRPr="00280417">
        <w:rPr>
          <w:sz w:val="28"/>
          <w:szCs w:val="28"/>
        </w:rPr>
        <w:t xml:space="preserve"> – в случае регистрации животного-компаньона в квартире многоквартирного или блокированного жилого дома, одноквартирном жилом доме, занимаемых по договору найма</w:t>
      </w:r>
    </w:p>
    <w:p w14:paraId="5DFD7FFC" w14:textId="77777777" w:rsidR="001200D4" w:rsidRDefault="001200D4" w:rsidP="001200D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82E4E8" w14:textId="77777777" w:rsidR="001200D4" w:rsidRPr="001200D4" w:rsidRDefault="001200D4" w:rsidP="001200D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0D4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r w:rsidRPr="001200D4">
        <w:rPr>
          <w:rFonts w:ascii="Times New Roman" w:hAnsi="Times New Roman" w:cs="Times New Roman"/>
          <w:sz w:val="28"/>
          <w:szCs w:val="28"/>
        </w:rPr>
        <w:t>.</w:t>
      </w:r>
    </w:p>
    <w:p w14:paraId="434209CF" w14:textId="77777777" w:rsidR="001200D4" w:rsidRPr="001200D4" w:rsidRDefault="001200D4" w:rsidP="001200D4">
      <w:pPr>
        <w:pStyle w:val="a5"/>
        <w:numPr>
          <w:ilvl w:val="0"/>
          <w:numId w:val="2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0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 существующих в момент выдачи информации правах и ограничениях (обременениях) прав на изолированное помещение или капитальное строение – из ЕГРНИ</w:t>
      </w:r>
    </w:p>
    <w:p w14:paraId="20FDC322" w14:textId="6796EC0C" w:rsidR="003A5AB2" w:rsidRPr="001200D4" w:rsidRDefault="001200D4" w:rsidP="001200D4">
      <w:pPr>
        <w:pStyle w:val="table10"/>
        <w:numPr>
          <w:ilvl w:val="0"/>
          <w:numId w:val="2"/>
        </w:numPr>
        <w:spacing w:before="120" w:line="20" w:lineRule="atLeast"/>
        <w:jc w:val="both"/>
        <w:rPr>
          <w:sz w:val="28"/>
          <w:szCs w:val="28"/>
        </w:rPr>
      </w:pPr>
      <w:r w:rsidRPr="001200D4">
        <w:rPr>
          <w:sz w:val="28"/>
          <w:szCs w:val="28"/>
        </w:rPr>
        <w:t>сведения о занимаемом в данном населенном пункте жилом помещении, месте жительства и с</w:t>
      </w:r>
      <w:r>
        <w:rPr>
          <w:sz w:val="28"/>
          <w:szCs w:val="28"/>
        </w:rPr>
        <w:t>оставе семьи –</w:t>
      </w:r>
      <w:r w:rsidRPr="001200D4">
        <w:rPr>
          <w:sz w:val="28"/>
          <w:szCs w:val="28"/>
        </w:rPr>
        <w:t xml:space="preserve"> (при необходимости)</w:t>
      </w:r>
    </w:p>
    <w:p w14:paraId="4233A380" w14:textId="77777777" w:rsidR="00BE4273" w:rsidRPr="00E625A4" w:rsidRDefault="00BE4273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52144F86" w14:textId="77777777" w:rsidR="00280417" w:rsidRDefault="00BE4273" w:rsidP="00BE4273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703BA257" w14:textId="77777777" w:rsidR="00BE4273" w:rsidRDefault="00280417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рабочий день</w:t>
      </w:r>
    </w:p>
    <w:p w14:paraId="3ACFDB91" w14:textId="77777777" w:rsidR="003A5AB2" w:rsidRPr="00E625A4" w:rsidRDefault="003A5AB2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53271C2C" w14:textId="77777777" w:rsidR="00BE4273" w:rsidRPr="00E625A4" w:rsidRDefault="00BE4273" w:rsidP="00BE4273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1E709D4D" w14:textId="77777777" w:rsidR="00BE4273" w:rsidRPr="00E625A4" w:rsidRDefault="00BE4273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бессрочно</w:t>
      </w:r>
    </w:p>
    <w:p w14:paraId="614F5A3A" w14:textId="77777777"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470C1"/>
    <w:multiLevelType w:val="hybridMultilevel"/>
    <w:tmpl w:val="E5BE6E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474A0"/>
    <w:rsid w:val="0009263E"/>
    <w:rsid w:val="001200D4"/>
    <w:rsid w:val="001423E6"/>
    <w:rsid w:val="00171C61"/>
    <w:rsid w:val="001860C7"/>
    <w:rsid w:val="00194DEF"/>
    <w:rsid w:val="00220D66"/>
    <w:rsid w:val="00280417"/>
    <w:rsid w:val="002C0E61"/>
    <w:rsid w:val="003552CE"/>
    <w:rsid w:val="003A5AB2"/>
    <w:rsid w:val="00405E85"/>
    <w:rsid w:val="00531C30"/>
    <w:rsid w:val="005E6FF1"/>
    <w:rsid w:val="005E716D"/>
    <w:rsid w:val="00696C09"/>
    <w:rsid w:val="006B0570"/>
    <w:rsid w:val="006B3156"/>
    <w:rsid w:val="0071178B"/>
    <w:rsid w:val="007502F6"/>
    <w:rsid w:val="00784188"/>
    <w:rsid w:val="007D5DD5"/>
    <w:rsid w:val="008878F3"/>
    <w:rsid w:val="008A19DF"/>
    <w:rsid w:val="00932CA3"/>
    <w:rsid w:val="009D1632"/>
    <w:rsid w:val="009E5570"/>
    <w:rsid w:val="00A02CD3"/>
    <w:rsid w:val="00B229DF"/>
    <w:rsid w:val="00B626EA"/>
    <w:rsid w:val="00BC2FE1"/>
    <w:rsid w:val="00BE4273"/>
    <w:rsid w:val="00BF4F70"/>
    <w:rsid w:val="00C73C42"/>
    <w:rsid w:val="00C81556"/>
    <w:rsid w:val="00C81FAE"/>
    <w:rsid w:val="00C91110"/>
    <w:rsid w:val="00D60A49"/>
    <w:rsid w:val="00D70638"/>
    <w:rsid w:val="00DB5862"/>
    <w:rsid w:val="00E4157F"/>
    <w:rsid w:val="00E55BF6"/>
    <w:rsid w:val="00E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3100"/>
  <w15:docId w15:val="{C252B0B5-A254-4F8E-8D39-031E0C0D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6</cp:revision>
  <cp:lastPrinted>2026-02-17T09:51:00Z</cp:lastPrinted>
  <dcterms:created xsi:type="dcterms:W3CDTF">2026-02-17T07:49:00Z</dcterms:created>
  <dcterms:modified xsi:type="dcterms:W3CDTF">2026-05-25T05:32:00Z</dcterms:modified>
</cp:coreProperties>
</file>