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410" w:type="dxa"/>
        <w:tblInd w:w="8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</w:tblGrid>
      <w:tr w:rsidR="008F4EDE" w:rsidRPr="008F4EDE" w14:paraId="3F7A143E" w14:textId="77777777" w:rsidTr="008F4EDE">
        <w:tc>
          <w:tcPr>
            <w:tcW w:w="241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5C0432" w14:textId="77777777" w:rsidR="008F4EDE" w:rsidRPr="008F4EDE" w:rsidRDefault="008F4EDE" w:rsidP="008F4EDE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F4ED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УТВЕРЖДЕНО</w:t>
            </w:r>
          </w:p>
          <w:p w14:paraId="1419DE83" w14:textId="77777777" w:rsidR="008F4EDE" w:rsidRPr="008F4EDE" w:rsidRDefault="008F4EDE" w:rsidP="008F4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F4ED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Постановление</w:t>
            </w:r>
            <w:r w:rsidRPr="008F4ED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Государственного</w:t>
            </w:r>
            <w:r w:rsidRPr="008F4ED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комитета по имуществу</w:t>
            </w:r>
            <w:r w:rsidRPr="008F4ED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Республики Беларусь</w:t>
            </w:r>
            <w:r w:rsidRPr="008F4ED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25.03.2022 № 10</w:t>
            </w:r>
          </w:p>
        </w:tc>
      </w:tr>
    </w:tbl>
    <w:p w14:paraId="49676165" w14:textId="77777777" w:rsidR="008F4EDE" w:rsidRPr="008F4EDE" w:rsidRDefault="008F4EDE" w:rsidP="008F4E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F4E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РЕГЛАМЕНТ</w:t>
      </w:r>
      <w:r w:rsidRPr="008F4E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административной процедуры, осуществляемой в отношении субъектов хозяйствования, по подпункту 3.12.5 «Принятие решения об определении назначения эксплуатируемого капитального строения (здания, сооружения), изолированного помещения, машино-места, принадлежащих организациям, образованным в результате реорганизации организаций водопроводно-канализационного хозяйства, а также организациям, определенным принимающей стороной по объектам водопроводно-канализационного хозяйства в рамках совершенствования структуры управления водопроводно-канализационного хозяйства»</w:t>
      </w:r>
    </w:p>
    <w:p w14:paraId="1E10357D" w14:textId="77777777" w:rsidR="008F4EDE" w:rsidRPr="008F4EDE" w:rsidRDefault="008F4EDE" w:rsidP="008F4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4E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 Особенности осуществления административной процедуры:</w:t>
      </w:r>
    </w:p>
    <w:p w14:paraId="6EE0AF0F" w14:textId="77777777" w:rsidR="008F4EDE" w:rsidRPr="008F4EDE" w:rsidRDefault="008F4EDE" w:rsidP="008F4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4E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1.1. наименование уполномоченного органа (подведомственность административной процедуры) – местный исполнительный и распорядительный орган;</w:t>
      </w:r>
    </w:p>
    <w:p w14:paraId="3CA8CA8F" w14:textId="77777777" w:rsidR="008F4EDE" w:rsidRPr="008F4EDE" w:rsidRDefault="008F4EDE" w:rsidP="008F4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4E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местного исполнительного и распорядительного органа;</w:t>
      </w:r>
    </w:p>
    <w:p w14:paraId="326FB062" w14:textId="77777777" w:rsidR="008F4EDE" w:rsidRPr="008F4EDE" w:rsidRDefault="008F4EDE" w:rsidP="008F4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4E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01CE70AE" w14:textId="77777777" w:rsidR="008F4EDE" w:rsidRPr="008F4EDE" w:rsidRDefault="008F4EDE" w:rsidP="008F4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4E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Закон Республики Беларусь «Об основах административных процедур»;</w:t>
      </w:r>
    </w:p>
    <w:p w14:paraId="67C564DA" w14:textId="77777777" w:rsidR="008F4EDE" w:rsidRPr="008F4EDE" w:rsidRDefault="008F4EDE" w:rsidP="008F4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4E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Положение о порядке принятия решений в отношении капитальных строений (зданий, сооружений), изолированных помещений, машино-мест, утвержденное постановлением Совета Министров Республики Беларусь от 29 августа 2013 г. № 764;</w:t>
      </w:r>
    </w:p>
    <w:p w14:paraId="1ABAEE65" w14:textId="77777777" w:rsidR="008F4EDE" w:rsidRPr="008F4EDE" w:rsidRDefault="008F4EDE" w:rsidP="008F4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4E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 17 октября 2018 г. № 740 «О перечне административных процедур, прием заявлений и выдача решений по которым осуществляются через службу «одно окно»;</w:t>
      </w:r>
    </w:p>
    <w:p w14:paraId="10585217" w14:textId="77777777" w:rsidR="008F4EDE" w:rsidRPr="008F4EDE" w:rsidRDefault="008F4EDE" w:rsidP="008F4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4E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2751F514" w14:textId="77777777" w:rsidR="008F4EDE" w:rsidRPr="008F4EDE" w:rsidRDefault="008F4EDE" w:rsidP="008F4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4E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 иные имеющиеся особенности осуществления административной процедуры:</w:t>
      </w:r>
    </w:p>
    <w:p w14:paraId="0E33C700" w14:textId="77777777" w:rsidR="008F4EDE" w:rsidRPr="008F4EDE" w:rsidRDefault="008F4EDE" w:rsidP="008F4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4E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1.4.1. в целях принятия решений местные исполнительные и распорядительные органы создают постоянно действующие комиссии (пункт 2 Положения о порядке принятия решений в отношении капитальных строений (зданий, сооружений), изолированных помещений, машино-мест);</w:t>
      </w:r>
    </w:p>
    <w:p w14:paraId="73661075" w14:textId="77777777" w:rsidR="008F4EDE" w:rsidRPr="008F4EDE" w:rsidRDefault="008F4EDE" w:rsidP="008F4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4E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1.4.2. административные решения, принятые областными, Минским городским исполнительными комитетами, обжалуются в судебном порядке.</w:t>
      </w:r>
    </w:p>
    <w:p w14:paraId="2D9240F5" w14:textId="77777777" w:rsidR="008F4EDE" w:rsidRPr="008F4EDE" w:rsidRDefault="008F4EDE" w:rsidP="008F4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4E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 Документы и (или) сведения, необходимые для осуществления административной процедуры:</w:t>
      </w:r>
    </w:p>
    <w:p w14:paraId="5ED2B292" w14:textId="77777777" w:rsidR="008F4EDE" w:rsidRPr="008F4EDE" w:rsidRDefault="008F4EDE" w:rsidP="008F4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4E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2.1. представляемые заинтересованным лицом:</w:t>
      </w:r>
    </w:p>
    <w:p w14:paraId="54197463" w14:textId="77777777" w:rsidR="008F4EDE" w:rsidRPr="008F4EDE" w:rsidRDefault="008F4EDE" w:rsidP="008F4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4E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830"/>
        <w:gridCol w:w="3828"/>
        <w:gridCol w:w="4111"/>
      </w:tblGrid>
      <w:tr w:rsidR="008F4EDE" w:rsidRPr="008F4EDE" w14:paraId="015456DA" w14:textId="77777777" w:rsidTr="008F4EDE">
        <w:trPr>
          <w:trHeight w:val="240"/>
        </w:trPr>
        <w:tc>
          <w:tcPr>
            <w:tcW w:w="2830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92E2A3" w14:textId="77777777" w:rsidR="008F4EDE" w:rsidRPr="008F4EDE" w:rsidRDefault="008F4EDE" w:rsidP="008F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4E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0D7DE6" w14:textId="77777777" w:rsidR="008F4EDE" w:rsidRPr="008F4EDE" w:rsidRDefault="008F4EDE" w:rsidP="008F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4E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Требования, предъявляемые к документу и (или) сведениям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A3D5F8" w14:textId="77777777" w:rsidR="008F4EDE" w:rsidRPr="008F4EDE" w:rsidRDefault="008F4EDE" w:rsidP="008F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4E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Форма и порядок представления документа и (или) сведений</w:t>
            </w:r>
          </w:p>
        </w:tc>
      </w:tr>
      <w:tr w:rsidR="008F4EDE" w:rsidRPr="008F4EDE" w14:paraId="481D6AFB" w14:textId="77777777" w:rsidTr="008F4EDE">
        <w:trPr>
          <w:trHeight w:val="24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948ED0" w14:textId="77777777" w:rsidR="008F4EDE" w:rsidRPr="008F4EDE" w:rsidRDefault="008F4EDE" w:rsidP="008F4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4E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заявление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377C16" w14:textId="77777777" w:rsidR="008F4EDE" w:rsidRPr="008F4EDE" w:rsidRDefault="008F4EDE" w:rsidP="008F4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4E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должно содержать сведения, предусмотренные абзацами вторым, третьим, пятым, седьмым–девятым, одиннадцатым, двенадцатым части первой пункта 5 статьи 14 Закона Республики Беларусь «Об основах административных процедур», а также сведения о балансовой принадлежности объекта недвижимого имущества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A011A6" w14:textId="77777777" w:rsidR="008F4EDE" w:rsidRPr="008F4EDE" w:rsidRDefault="008F4EDE" w:rsidP="008F4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4E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письменной форме:</w:t>
            </w:r>
          </w:p>
          <w:p w14:paraId="4BD1F199" w14:textId="77777777" w:rsidR="008F4EDE" w:rsidRPr="008F4EDE" w:rsidRDefault="008F4EDE" w:rsidP="008F4EDE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4E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посредством почтовой связи</w:t>
            </w:r>
          </w:p>
          <w:p w14:paraId="502E461C" w14:textId="77777777" w:rsidR="008F4EDE" w:rsidRPr="008F4EDE" w:rsidRDefault="008F4EDE" w:rsidP="008F4EDE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4E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нарочным (курьером)</w:t>
            </w:r>
          </w:p>
          <w:p w14:paraId="1A447D9C" w14:textId="77777777" w:rsidR="008F4EDE" w:rsidRPr="008F4EDE" w:rsidRDefault="008F4EDE" w:rsidP="008F4EDE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4E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ходе приема заинтересованного лица</w:t>
            </w:r>
          </w:p>
          <w:p w14:paraId="5093908E" w14:textId="77777777" w:rsidR="008F4EDE" w:rsidRPr="008F4EDE" w:rsidRDefault="008F4EDE" w:rsidP="008F4ED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4E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электронной форме через единый портал электронных услуг</w:t>
            </w:r>
          </w:p>
        </w:tc>
      </w:tr>
      <w:tr w:rsidR="008F4EDE" w:rsidRPr="008F4EDE" w14:paraId="3B1869F4" w14:textId="77777777" w:rsidTr="008F4EDE">
        <w:trPr>
          <w:trHeight w:val="240"/>
        </w:trPr>
        <w:tc>
          <w:tcPr>
            <w:tcW w:w="283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9DFF65" w14:textId="77777777" w:rsidR="008F4EDE" w:rsidRPr="008F4EDE" w:rsidRDefault="008F4EDE" w:rsidP="008F4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4E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технический паспорт или ведомость технических характеристик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5B81DB" w14:textId="77777777" w:rsidR="008F4EDE" w:rsidRPr="008F4EDE" w:rsidRDefault="008F4EDE" w:rsidP="008F4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4E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представляется на капитальное строение (здание, сооружение), изолированное помещение, машино-место, в отношении которого осуществляется административная процедура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91A94B" w14:textId="77777777" w:rsidR="008F4EDE" w:rsidRPr="008F4EDE" w:rsidRDefault="008F4EDE" w:rsidP="008F4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32A588F6" w14:textId="77777777" w:rsidR="008F4EDE" w:rsidRPr="008F4EDE" w:rsidRDefault="008F4EDE" w:rsidP="008F4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4E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</w:t>
      </w:r>
    </w:p>
    <w:p w14:paraId="13841E9C" w14:textId="77777777" w:rsidR="008F4EDE" w:rsidRPr="008F4EDE" w:rsidRDefault="008F4EDE" w:rsidP="008F4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4E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14:paraId="4E9706F6" w14:textId="77777777" w:rsidR="008F4EDE" w:rsidRPr="008F4EDE" w:rsidRDefault="008F4EDE" w:rsidP="008F4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4E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2.2. запрашиваемые (получаемые) уполномоченным органом самостоятельно:</w:t>
      </w:r>
    </w:p>
    <w:p w14:paraId="12F2DF5D" w14:textId="77777777" w:rsidR="008F4EDE" w:rsidRPr="008F4EDE" w:rsidRDefault="008F4EDE" w:rsidP="008F4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4E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65"/>
        <w:gridCol w:w="4819"/>
      </w:tblGrid>
      <w:tr w:rsidR="008F4EDE" w:rsidRPr="008F4EDE" w14:paraId="5D6BADD1" w14:textId="77777777" w:rsidTr="008F4EDE">
        <w:trPr>
          <w:trHeight w:val="240"/>
        </w:trPr>
        <w:tc>
          <w:tcPr>
            <w:tcW w:w="566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6FBE04" w14:textId="77777777" w:rsidR="008F4EDE" w:rsidRPr="008F4EDE" w:rsidRDefault="008F4EDE" w:rsidP="008F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4E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D96103" w14:textId="77777777" w:rsidR="008F4EDE" w:rsidRPr="008F4EDE" w:rsidRDefault="008F4EDE" w:rsidP="008F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4E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8F4EDE" w:rsidRPr="008F4EDE" w14:paraId="0C89C229" w14:textId="77777777" w:rsidTr="008F4EDE">
        <w:trPr>
          <w:trHeight w:val="240"/>
        </w:trPr>
        <w:tc>
          <w:tcPr>
            <w:tcW w:w="566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F82357" w14:textId="77777777" w:rsidR="008F4EDE" w:rsidRPr="008F4EDE" w:rsidRDefault="008F4EDE" w:rsidP="008F4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4E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информация о существующих в момент выдачи информации правах, ограничениях (обременениях) прав на земельный участок на котором расположено капитальное строение (здание, сооружение), изолированное помещение, машино-место, в отношении которого осуществляется административная процедура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70701B" w14:textId="77777777" w:rsidR="008F4EDE" w:rsidRPr="008F4EDE" w:rsidRDefault="008F4EDE" w:rsidP="008F4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4E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единый государственный регистр недвижимого имущества, прав на него и сделок с ним</w:t>
            </w:r>
          </w:p>
        </w:tc>
      </w:tr>
    </w:tbl>
    <w:p w14:paraId="1BEA463C" w14:textId="77777777" w:rsidR="008F4EDE" w:rsidRPr="008F4EDE" w:rsidRDefault="008F4EDE" w:rsidP="008F4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4E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5952D23" w14:textId="77777777" w:rsidR="008F4EDE" w:rsidRPr="008F4EDE" w:rsidRDefault="008F4EDE" w:rsidP="008F4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4E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46F15A2D" w14:textId="77777777" w:rsidR="008F4EDE" w:rsidRPr="008F4EDE" w:rsidRDefault="008F4EDE" w:rsidP="008F4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4E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516"/>
        <w:gridCol w:w="1842"/>
        <w:gridCol w:w="2268"/>
      </w:tblGrid>
      <w:tr w:rsidR="008F4EDE" w:rsidRPr="008F4EDE" w14:paraId="64DBAA80" w14:textId="77777777" w:rsidTr="008F4EDE">
        <w:trPr>
          <w:trHeight w:val="240"/>
        </w:trPr>
        <w:tc>
          <w:tcPr>
            <w:tcW w:w="651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1D4E9C" w14:textId="77777777" w:rsidR="008F4EDE" w:rsidRPr="008F4EDE" w:rsidRDefault="008F4EDE" w:rsidP="008F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4E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D7D7A" w14:textId="77777777" w:rsidR="008F4EDE" w:rsidRPr="008F4EDE" w:rsidRDefault="008F4EDE" w:rsidP="008F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4E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Срок действия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A3A41D" w14:textId="77777777" w:rsidR="008F4EDE" w:rsidRPr="008F4EDE" w:rsidRDefault="008F4EDE" w:rsidP="008F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4E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Форма представления</w:t>
            </w:r>
          </w:p>
        </w:tc>
      </w:tr>
      <w:tr w:rsidR="008F4EDE" w:rsidRPr="008F4EDE" w14:paraId="3ED8EDCF" w14:textId="77777777" w:rsidTr="008F4EDE">
        <w:trPr>
          <w:trHeight w:val="240"/>
        </w:trPr>
        <w:tc>
          <w:tcPr>
            <w:tcW w:w="6516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28D2A8" w14:textId="77777777" w:rsidR="008F4EDE" w:rsidRPr="008F4EDE" w:rsidRDefault="008F4EDE" w:rsidP="008F4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4E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решение об определении назначения эксплуатируемого капитального строения (здания, сооружения), изолированного помещения, машино-места, принадлежащих организациям, образованным в результате реорганизации организаций водопроводно-канализационного хозяйства, а также организациям, определенным принимающей стороной по объектам водопроводно-канализационного хозяйства в рамках совершенствования структуры управления водопроводно-канализационного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264EEB" w14:textId="77777777" w:rsidR="008F4EDE" w:rsidRPr="008F4EDE" w:rsidRDefault="008F4EDE" w:rsidP="008F4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4E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бессрочно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AE900C" w14:textId="3FBD12AF" w:rsidR="008F4EDE" w:rsidRPr="008F4EDE" w:rsidRDefault="000C1605" w:rsidP="008F4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4E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или электронная</w:t>
            </w:r>
          </w:p>
        </w:tc>
      </w:tr>
    </w:tbl>
    <w:p w14:paraId="2327E2B0" w14:textId="77777777" w:rsidR="008F4EDE" w:rsidRPr="008F4EDE" w:rsidRDefault="008F4EDE" w:rsidP="008F4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4E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C302E29" w14:textId="77777777" w:rsidR="008F4EDE" w:rsidRPr="008F4EDE" w:rsidRDefault="008F4EDE" w:rsidP="008F4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4E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 Порядок подачи (отзыва) административной жалобы:</w:t>
      </w:r>
    </w:p>
    <w:p w14:paraId="6F67CBE2" w14:textId="77777777" w:rsidR="008F4EDE" w:rsidRPr="008F4EDE" w:rsidRDefault="008F4EDE" w:rsidP="008F4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4E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508"/>
        <w:gridCol w:w="3118"/>
      </w:tblGrid>
      <w:tr w:rsidR="008F4EDE" w:rsidRPr="008F4EDE" w14:paraId="4A7A51DF" w14:textId="77777777" w:rsidTr="008F4EDE">
        <w:trPr>
          <w:trHeight w:val="240"/>
        </w:trPr>
        <w:tc>
          <w:tcPr>
            <w:tcW w:w="7508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059A01" w14:textId="77777777" w:rsidR="008F4EDE" w:rsidRPr="008F4EDE" w:rsidRDefault="008F4EDE" w:rsidP="008F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4E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F210C5" w14:textId="77777777" w:rsidR="008F4EDE" w:rsidRPr="008F4EDE" w:rsidRDefault="008F4EDE" w:rsidP="008F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4E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8F4EDE" w:rsidRPr="008F4EDE" w14:paraId="0DB7EFCC" w14:textId="77777777" w:rsidTr="008F4EDE">
        <w:trPr>
          <w:trHeight w:val="240"/>
        </w:trPr>
        <w:tc>
          <w:tcPr>
            <w:tcW w:w="7508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A3BF0A" w14:textId="77777777" w:rsidR="008F4EDE" w:rsidRPr="008F4EDE" w:rsidRDefault="008F4EDE" w:rsidP="008F4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4E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местный исполнительный и распорядительный орган базового территориального уровня – по административному решению, принятому соответствующим местным исполнительным и распорядительным органом первичного территориального уровня</w:t>
            </w:r>
            <w:r w:rsidRPr="008F4E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Pr="008F4E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местный исполнительный и распорядительный орган областного территориального уровня – по административному решению, принятому соответствующим местным исполнительным и распорядительным органом базового территориального уровня (кроме Минского областного исполнительного комитета)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E4B31C" w14:textId="77777777" w:rsidR="008F4EDE" w:rsidRPr="008F4EDE" w:rsidRDefault="008F4EDE" w:rsidP="008F4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F4E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6477288B" w14:textId="77777777" w:rsidR="008F4EDE" w:rsidRPr="008F4EDE" w:rsidRDefault="008F4EDE" w:rsidP="008F4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F4E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sectPr w:rsidR="008F4EDE" w:rsidRPr="008F4EDE" w:rsidSect="008F4E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DE"/>
    <w:rsid w:val="000C1605"/>
    <w:rsid w:val="008F4EDE"/>
    <w:rsid w:val="00B53F1B"/>
    <w:rsid w:val="00D96F09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7B041"/>
  <w15:chartTrackingRefBased/>
  <w15:docId w15:val="{76DF0080-B8A9-4CAD-B308-349B0338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9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916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Клещукевич Марина Борисовна</dc:creator>
  <cp:keywords/>
  <dc:description/>
  <cp:lastModifiedBy>Клещукевич Марина Борисовна</cp:lastModifiedBy>
  <cp:revision>2</cp:revision>
  <cp:lastPrinted>2024-08-19T08:55:00Z</cp:lastPrinted>
  <dcterms:created xsi:type="dcterms:W3CDTF">2024-08-19T08:53:00Z</dcterms:created>
  <dcterms:modified xsi:type="dcterms:W3CDTF">2025-09-23T09:35:00Z</dcterms:modified>
</cp:coreProperties>
</file>