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D9" w:rsidRDefault="001B02D9" w:rsidP="001B02D9">
      <w:pPr>
        <w:ind w:right="3259"/>
        <w:jc w:val="both"/>
        <w:rPr>
          <w:noProof/>
          <w:sz w:val="20"/>
        </w:rPr>
      </w:pPr>
      <w:r w:rsidRPr="001B02D9">
        <w:rPr>
          <w:rFonts w:eastAsia="Calibri"/>
          <w:sz w:val="30"/>
          <w:szCs w:val="30"/>
          <w:lang w:eastAsia="en-US"/>
        </w:rPr>
        <w:t xml:space="preserve">Информация о типичных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нарушениях,</w:t>
      </w:r>
      <w:r w:rsidRPr="001B02D9">
        <w:rPr>
          <w:rFonts w:eastAsia="Calibri"/>
          <w:sz w:val="30"/>
          <w:szCs w:val="30"/>
          <w:lang w:eastAsia="en-US"/>
        </w:rPr>
        <w:br/>
        <w:t>повлекших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гибель (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травмирование</w:t>
      </w:r>
      <w:proofErr w:type="spellEnd"/>
      <w:r w:rsidRPr="001B02D9">
        <w:rPr>
          <w:rFonts w:eastAsia="Calibri"/>
          <w:sz w:val="30"/>
          <w:szCs w:val="30"/>
          <w:lang w:eastAsia="en-US"/>
        </w:rPr>
        <w:t>) работающих</w:t>
      </w:r>
      <w:r w:rsidRPr="001B02D9">
        <w:rPr>
          <w:rFonts w:eastAsia="Calibri"/>
          <w:sz w:val="30"/>
          <w:szCs w:val="30"/>
          <w:lang w:eastAsia="en-US"/>
        </w:rPr>
        <w:br/>
        <w:t>в организациях Минской области, и мерах</w:t>
      </w:r>
      <w:r w:rsidRPr="001B02D9">
        <w:rPr>
          <w:rFonts w:eastAsia="Calibri"/>
          <w:sz w:val="30"/>
          <w:szCs w:val="30"/>
          <w:lang w:eastAsia="en-US"/>
        </w:rPr>
        <w:br/>
        <w:t>по их профилактике</w:t>
      </w:r>
    </w:p>
    <w:p w:rsidR="001B02D9" w:rsidRDefault="001B02D9" w:rsidP="001B02D9">
      <w:pPr>
        <w:ind w:firstLine="709"/>
        <w:jc w:val="both"/>
        <w:rPr>
          <w:noProof/>
          <w:sz w:val="20"/>
        </w:rPr>
      </w:pPr>
    </w:p>
    <w:p w:rsidR="001B02D9" w:rsidRDefault="001B02D9" w:rsidP="001B02D9">
      <w:pPr>
        <w:ind w:firstLine="709"/>
        <w:jc w:val="both"/>
        <w:rPr>
          <w:noProof/>
          <w:sz w:val="20"/>
        </w:rPr>
      </w:pPr>
    </w:p>
    <w:p w:rsidR="00CC5058" w:rsidRPr="00CC5058" w:rsidRDefault="00CC5058" w:rsidP="00CC505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C5058">
        <w:rPr>
          <w:rFonts w:eastAsia="Calibri"/>
          <w:sz w:val="30"/>
          <w:szCs w:val="30"/>
          <w:lang w:eastAsia="en-US"/>
        </w:rPr>
        <w:t>16.01.2023 Инженер-строитель ОАО «Долгиново» (</w:t>
      </w:r>
      <w:proofErr w:type="spellStart"/>
      <w:r w:rsidRPr="00CC5058">
        <w:rPr>
          <w:rFonts w:eastAsia="Calibri"/>
          <w:sz w:val="30"/>
          <w:szCs w:val="30"/>
          <w:lang w:eastAsia="en-US"/>
        </w:rPr>
        <w:t>Вилейский</w:t>
      </w:r>
      <w:proofErr w:type="spellEnd"/>
      <w:r w:rsidRPr="00CC5058">
        <w:rPr>
          <w:rFonts w:eastAsia="Calibri"/>
          <w:sz w:val="30"/>
          <w:szCs w:val="30"/>
          <w:lang w:eastAsia="en-US"/>
        </w:rPr>
        <w:t xml:space="preserve"> район) выдав задание четверым подсобным рабочим на выполнение работ</w:t>
      </w:r>
      <w:r w:rsidRPr="00CC5058">
        <w:rPr>
          <w:rFonts w:eastAsia="Calibri"/>
          <w:sz w:val="30"/>
          <w:szCs w:val="30"/>
          <w:lang w:eastAsia="en-US"/>
        </w:rPr>
        <w:br/>
        <w:t>по распиловке круглого леса на брус на лесопильной раме, убыл</w:t>
      </w:r>
      <w:r w:rsidRPr="00CC5058">
        <w:rPr>
          <w:rFonts w:eastAsia="Calibri"/>
          <w:sz w:val="30"/>
          <w:szCs w:val="30"/>
          <w:lang w:eastAsia="en-US"/>
        </w:rPr>
        <w:br/>
        <w:t>в административное здание. Прибыв в лесопильный цех, подсобные рабочие разбились на два звена и приступили к распиловке круглого леса, складированного на эстакаде. Накатку бревен с эстакады и укладку</w:t>
      </w:r>
      <w:r w:rsidRPr="00CC5058">
        <w:rPr>
          <w:rFonts w:eastAsia="Calibri"/>
          <w:sz w:val="30"/>
          <w:szCs w:val="30"/>
          <w:lang w:eastAsia="en-US"/>
        </w:rPr>
        <w:br/>
        <w:t>их на зажимные и опорные тележки пильной рамы указанные работники осуществляли вчетвером по слегам. Затем двое рабочих производили подачу круглого леса в лесопильную раму, двое других – принимали</w:t>
      </w:r>
      <w:r w:rsidRPr="00CC5058">
        <w:rPr>
          <w:rFonts w:eastAsia="Calibri"/>
          <w:sz w:val="30"/>
          <w:szCs w:val="30"/>
          <w:lang w:eastAsia="en-US"/>
        </w:rPr>
        <w:br/>
        <w:t>и складировали брус и необрезную доску.</w:t>
      </w:r>
    </w:p>
    <w:p w:rsidR="00CC5058" w:rsidRPr="00CC5058" w:rsidRDefault="00CC5058" w:rsidP="00CC505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C5058">
        <w:rPr>
          <w:rFonts w:eastAsia="Calibri"/>
          <w:sz w:val="30"/>
          <w:szCs w:val="30"/>
          <w:lang w:eastAsia="en-US"/>
        </w:rPr>
        <w:t>В процессе распиловки очередного бревна один из подсобных рабочих направился к эстакаде, где обнаружил, что крайнее бревно имеет размеры, не подходящие для изготовления бруса и решил скатить</w:t>
      </w:r>
      <w:r w:rsidRPr="00CC5058">
        <w:rPr>
          <w:rFonts w:eastAsia="Calibri"/>
          <w:sz w:val="30"/>
          <w:szCs w:val="30"/>
          <w:lang w:eastAsia="en-US"/>
        </w:rPr>
        <w:br/>
        <w:t>его по слегам в сторону. Вытащив фиксаторы из направляющих эстакады и, стоя между рельсами зажимных тележек лесопильной рамы в районе середины бревна, руками покатил его на себя. Бревно пришло в движение</w:t>
      </w:r>
      <w:r w:rsidRPr="00CC5058">
        <w:rPr>
          <w:rFonts w:eastAsia="Calibri"/>
          <w:sz w:val="30"/>
          <w:szCs w:val="30"/>
          <w:lang w:eastAsia="en-US"/>
        </w:rPr>
        <w:br/>
        <w:t xml:space="preserve">и, скатываясь по слегам с эстакады, сбило подсобного рабочего с </w:t>
      </w:r>
      <w:proofErr w:type="gramStart"/>
      <w:r w:rsidRPr="00CC5058">
        <w:rPr>
          <w:rFonts w:eastAsia="Calibri"/>
          <w:sz w:val="30"/>
          <w:szCs w:val="30"/>
          <w:lang w:eastAsia="en-US"/>
        </w:rPr>
        <w:t>ног,</w:t>
      </w:r>
      <w:r w:rsidRPr="00CC5058">
        <w:rPr>
          <w:rFonts w:eastAsia="Calibri"/>
          <w:sz w:val="30"/>
          <w:szCs w:val="30"/>
          <w:lang w:eastAsia="en-US"/>
        </w:rPr>
        <w:br/>
        <w:t>в</w:t>
      </w:r>
      <w:proofErr w:type="gramEnd"/>
      <w:r w:rsidRPr="00CC5058">
        <w:rPr>
          <w:rFonts w:eastAsia="Calibri"/>
          <w:sz w:val="30"/>
          <w:szCs w:val="30"/>
          <w:lang w:eastAsia="en-US"/>
        </w:rPr>
        <w:t xml:space="preserve"> результате чего он упал на правый бок, а бревно придавило его левую ногу к деревянному настилу и рельсу.</w:t>
      </w:r>
    </w:p>
    <w:p w:rsidR="00CC5058" w:rsidRPr="00CC5058" w:rsidRDefault="00CC5058" w:rsidP="00CC505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C5058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CC5058" w:rsidRPr="00CC5058" w:rsidRDefault="00CC5058" w:rsidP="00CC505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C5058">
        <w:rPr>
          <w:rFonts w:eastAsia="Calibri"/>
          <w:sz w:val="30"/>
          <w:szCs w:val="30"/>
          <w:lang w:eastAsia="en-US"/>
        </w:rPr>
        <w:t>допуск потерпевшего к работе без проведения стажировки</w:t>
      </w:r>
      <w:r w:rsidRPr="00CC5058">
        <w:rPr>
          <w:rFonts w:eastAsia="Calibri"/>
          <w:sz w:val="30"/>
          <w:szCs w:val="30"/>
          <w:lang w:eastAsia="en-US"/>
        </w:rPr>
        <w:br/>
        <w:t xml:space="preserve">и проверки знаний по вопросам охраны труда </w:t>
      </w:r>
    </w:p>
    <w:p w:rsidR="00CC5058" w:rsidRPr="00CC5058" w:rsidRDefault="00CC5058" w:rsidP="00CC505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C5058">
        <w:rPr>
          <w:rFonts w:eastAsia="Calibri"/>
          <w:sz w:val="30"/>
          <w:szCs w:val="30"/>
          <w:lang w:eastAsia="en-US"/>
        </w:rPr>
        <w:t>недостаточный контроль за соблюдением работниками требований по охране труда, что позволило потерпевшему выполнять работы</w:t>
      </w:r>
      <w:r w:rsidRPr="00CC5058">
        <w:rPr>
          <w:rFonts w:eastAsia="Calibri"/>
          <w:sz w:val="30"/>
          <w:szCs w:val="30"/>
          <w:lang w:eastAsia="en-US"/>
        </w:rPr>
        <w:br/>
        <w:t>при нахождении перед скатываемым с эстакады по слегам бревном.</w:t>
      </w:r>
    </w:p>
    <w:p w:rsidR="00CC5058" w:rsidRPr="00CC5058" w:rsidRDefault="00CC5058" w:rsidP="00CC505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C5058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CC5058">
        <w:rPr>
          <w:rFonts w:eastAsia="Calibri"/>
          <w:sz w:val="30"/>
          <w:szCs w:val="30"/>
          <w:lang w:eastAsia="en-US"/>
        </w:rPr>
        <w:br/>
        <w:t>в сельскохозяйственных и других организациях, эксплуатирующих лесопильные рамы, необходимо к их обслуживанию допускать работников, имеющих соответствующую квалификацию по профессии «рамщик» (наличие свидетельства установленного образца о присвоении квалификационного разряда по профессии), прошедших стажировку, инструктаж и проверку знаний по вопросам охраны труда.</w:t>
      </w:r>
    </w:p>
    <w:p w:rsidR="00CC5058" w:rsidRPr="00CC5058" w:rsidRDefault="00CC5058" w:rsidP="00CC505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C5058">
        <w:rPr>
          <w:rFonts w:eastAsia="Calibri"/>
          <w:sz w:val="30"/>
          <w:szCs w:val="30"/>
          <w:lang w:eastAsia="en-US"/>
        </w:rPr>
        <w:t>Согласно выпуску 38 ЕТКС, утвержденно</w:t>
      </w:r>
      <w:r w:rsidR="00475030">
        <w:rPr>
          <w:rFonts w:eastAsia="Calibri"/>
          <w:sz w:val="30"/>
          <w:szCs w:val="30"/>
          <w:lang w:eastAsia="en-US"/>
        </w:rPr>
        <w:t>му</w:t>
      </w:r>
      <w:r w:rsidRPr="00CC5058">
        <w:rPr>
          <w:rFonts w:eastAsia="Calibri"/>
          <w:sz w:val="30"/>
          <w:szCs w:val="30"/>
          <w:lang w:eastAsia="en-US"/>
        </w:rPr>
        <w:t xml:space="preserve"> постановлением Министерства труда и социальной защиты Республики Беларусь</w:t>
      </w:r>
      <w:r w:rsidRPr="00CC5058">
        <w:rPr>
          <w:rFonts w:eastAsia="Calibri"/>
          <w:sz w:val="30"/>
          <w:szCs w:val="30"/>
          <w:lang w:eastAsia="en-US"/>
        </w:rPr>
        <w:br/>
      </w:r>
      <w:r w:rsidRPr="00CC5058">
        <w:rPr>
          <w:rFonts w:eastAsia="Calibri"/>
          <w:sz w:val="30"/>
          <w:szCs w:val="30"/>
          <w:lang w:eastAsia="en-US"/>
        </w:rPr>
        <w:lastRenderedPageBreak/>
        <w:t>от 30 июня 1998 г. № 61, выполнение вспомогательных операций</w:t>
      </w:r>
      <w:r w:rsidRPr="00CC5058">
        <w:rPr>
          <w:rFonts w:eastAsia="Calibri"/>
          <w:sz w:val="30"/>
          <w:szCs w:val="30"/>
          <w:lang w:eastAsia="en-US"/>
        </w:rPr>
        <w:br/>
        <w:t>по перемещению бревен и брусьев в процессе продольной распиловки</w:t>
      </w:r>
      <w:r w:rsidRPr="00CC5058">
        <w:rPr>
          <w:rFonts w:eastAsia="Calibri"/>
          <w:sz w:val="30"/>
          <w:szCs w:val="30"/>
          <w:lang w:eastAsia="en-US"/>
        </w:rPr>
        <w:br/>
        <w:t xml:space="preserve">в пределах рабочей зоны, удаление </w:t>
      </w:r>
      <w:proofErr w:type="spellStart"/>
      <w:r w:rsidRPr="00CC5058">
        <w:rPr>
          <w:rFonts w:eastAsia="Calibri"/>
          <w:sz w:val="30"/>
          <w:szCs w:val="30"/>
          <w:lang w:eastAsia="en-US"/>
        </w:rPr>
        <w:t>пилопродукции</w:t>
      </w:r>
      <w:proofErr w:type="spellEnd"/>
      <w:r w:rsidRPr="00CC5058">
        <w:rPr>
          <w:rFonts w:eastAsia="Calibri"/>
          <w:sz w:val="30"/>
          <w:szCs w:val="30"/>
          <w:lang w:eastAsia="en-US"/>
        </w:rPr>
        <w:t xml:space="preserve"> с рабочего места входит в характеристику работ рамщика, имеющего 3-й квалификационный разряд; распиловка бревен, брусьев и заготовок</w:t>
      </w:r>
      <w:r w:rsidRPr="00CC5058">
        <w:rPr>
          <w:rFonts w:eastAsia="Calibri"/>
          <w:sz w:val="30"/>
          <w:szCs w:val="30"/>
          <w:lang w:eastAsia="en-US"/>
        </w:rPr>
        <w:br/>
        <w:t>из круглых лесоматериалов различных пород на пиломатериалы общего назначения для внутреннего потребления – рамщика, имеющего квалификационный разряд не ниже 4-го.</w:t>
      </w:r>
    </w:p>
    <w:p w:rsidR="00536627" w:rsidRDefault="00536627" w:rsidP="00567B65">
      <w:pPr>
        <w:jc w:val="both"/>
        <w:rPr>
          <w:noProof/>
          <w:sz w:val="20"/>
        </w:rPr>
      </w:pPr>
    </w:p>
    <w:p w:rsidR="001B02D9" w:rsidRDefault="001B02D9" w:rsidP="00567B65">
      <w:pPr>
        <w:jc w:val="both"/>
        <w:rPr>
          <w:noProof/>
          <w:sz w:val="20"/>
        </w:rPr>
      </w:pPr>
    </w:p>
    <w:p w:rsidR="001B02D9" w:rsidRDefault="001B02D9" w:rsidP="00567B65">
      <w:pPr>
        <w:jc w:val="both"/>
        <w:rPr>
          <w:noProof/>
          <w:sz w:val="20"/>
        </w:rPr>
      </w:pPr>
    </w:p>
    <w:p w:rsidR="001B02D9" w:rsidRDefault="001B02D9" w:rsidP="00567B65">
      <w:pPr>
        <w:jc w:val="both"/>
        <w:rPr>
          <w:noProof/>
          <w:sz w:val="20"/>
        </w:rPr>
      </w:pPr>
      <w:bookmarkStart w:id="0" w:name="_GoBack"/>
      <w:bookmarkEnd w:id="0"/>
    </w:p>
    <w:sectPr w:rsidR="001B02D9" w:rsidSect="001B02D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4F" w:rsidRDefault="000E764F" w:rsidP="00CE270E">
      <w:r>
        <w:separator/>
      </w:r>
    </w:p>
  </w:endnote>
  <w:endnote w:type="continuationSeparator" w:id="0">
    <w:p w:rsidR="000E764F" w:rsidRDefault="000E764F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4F" w:rsidRDefault="000E764F" w:rsidP="00CE270E">
      <w:r>
        <w:separator/>
      </w:r>
    </w:p>
  </w:footnote>
  <w:footnote w:type="continuationSeparator" w:id="0">
    <w:p w:rsidR="000E764F" w:rsidRDefault="000E764F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E764F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2658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E056C"/>
    <w:rsid w:val="002E0AF6"/>
    <w:rsid w:val="002E20DF"/>
    <w:rsid w:val="002E3AF7"/>
    <w:rsid w:val="002E4CC0"/>
    <w:rsid w:val="002E67CF"/>
    <w:rsid w:val="002E7415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51F9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606E6"/>
    <w:rsid w:val="00661516"/>
    <w:rsid w:val="006619D9"/>
    <w:rsid w:val="00661BCC"/>
    <w:rsid w:val="00662D7B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1DEF"/>
    <w:rsid w:val="007D454A"/>
    <w:rsid w:val="007D55AB"/>
    <w:rsid w:val="007D7033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42C0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661D"/>
    <w:rsid w:val="00AA68E0"/>
    <w:rsid w:val="00AB1658"/>
    <w:rsid w:val="00AB3FA1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58A9"/>
    <w:rsid w:val="00CA652B"/>
    <w:rsid w:val="00CB2AA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D3FC4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4020"/>
    <w:rsid w:val="00F254CE"/>
    <w:rsid w:val="00F2661E"/>
    <w:rsid w:val="00F31AE6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200B1A-0900-4520-87EA-3402ED2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725E-36FB-4D79-B81B-80BA040C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Управление</cp:lastModifiedBy>
  <cp:revision>4</cp:revision>
  <cp:lastPrinted>2023-04-10T12:08:00Z</cp:lastPrinted>
  <dcterms:created xsi:type="dcterms:W3CDTF">2023-04-11T13:56:00Z</dcterms:created>
  <dcterms:modified xsi:type="dcterms:W3CDTF">2023-04-11T14:07:00Z</dcterms:modified>
</cp:coreProperties>
</file>