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E3" w:rsidRDefault="008F09E3" w:rsidP="008F09E3">
      <w:pPr>
        <w:pStyle w:val="a3"/>
        <w:rPr>
          <w:color w:val="0000FF"/>
          <w:sz w:val="28"/>
          <w:szCs w:val="28"/>
          <w:u w:val="single"/>
        </w:rPr>
      </w:pPr>
    </w:p>
    <w:p w:rsidR="008F09E3" w:rsidRPr="00EF12CC" w:rsidRDefault="008F09E3" w:rsidP="008F09E3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 xml:space="preserve"> 5.14.  Административная процедура</w:t>
      </w:r>
      <w:r>
        <w:rPr>
          <w:color w:val="0000FF"/>
          <w:sz w:val="28"/>
          <w:szCs w:val="28"/>
          <w:u w:val="single"/>
        </w:rPr>
        <w:t xml:space="preserve"> </w:t>
      </w:r>
      <w:r w:rsidRPr="00EF12CC">
        <w:rPr>
          <w:color w:val="0000FF"/>
          <w:sz w:val="28"/>
          <w:szCs w:val="28"/>
          <w:u w:val="single"/>
        </w:rPr>
        <w:t xml:space="preserve">«Выдача справок, содержащих сведения из записей актов гражданского состояния, о записи акта гражданского состояния, </w:t>
      </w:r>
    </w:p>
    <w:p w:rsidR="008F09E3" w:rsidRPr="00EF12CC" w:rsidRDefault="008F09E3" w:rsidP="008F09E3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об отсутствии записи акта о заключении брака, извещений о регистрации расторжения брака, об отсутствии записи акта гражданского состояния»</w:t>
      </w:r>
    </w:p>
    <w:p w:rsidR="008F09E3" w:rsidRPr="00EF12CC" w:rsidRDefault="008F09E3" w:rsidP="008F09E3">
      <w:pPr>
        <w:pStyle w:val="a3"/>
        <w:rPr>
          <w:sz w:val="28"/>
          <w:szCs w:val="28"/>
          <w:u w:val="single"/>
        </w:rPr>
      </w:pPr>
    </w:p>
    <w:p w:rsidR="008F09E3" w:rsidRPr="00EF12CC" w:rsidRDefault="008F09E3" w:rsidP="008F09E3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8F09E3" w:rsidRPr="00EF12CC" w:rsidRDefault="008F09E3" w:rsidP="008F09E3">
      <w:pPr>
        <w:pStyle w:val="a3"/>
        <w:jc w:val="left"/>
        <w:rPr>
          <w:b w:val="0"/>
          <w:bCs w:val="0"/>
          <w:sz w:val="28"/>
          <w:szCs w:val="28"/>
        </w:rPr>
      </w:pPr>
      <w:r w:rsidRPr="00EF12CC">
        <w:rPr>
          <w:b w:val="0"/>
          <w:bCs w:val="0"/>
          <w:sz w:val="28"/>
          <w:szCs w:val="28"/>
        </w:rPr>
        <w:t>- заявление</w:t>
      </w:r>
    </w:p>
    <w:p w:rsidR="008F09E3" w:rsidRPr="00EF12CC" w:rsidRDefault="008F09E3" w:rsidP="008F09E3">
      <w:pPr>
        <w:pStyle w:val="a3"/>
        <w:jc w:val="left"/>
        <w:rPr>
          <w:b w:val="0"/>
          <w:bCs w:val="0"/>
          <w:sz w:val="28"/>
          <w:szCs w:val="28"/>
        </w:rPr>
      </w:pPr>
      <w:r w:rsidRPr="00EF12CC">
        <w:rPr>
          <w:b w:val="0"/>
          <w:bCs w:val="0"/>
          <w:sz w:val="28"/>
          <w:szCs w:val="28"/>
        </w:rPr>
        <w:t>- паспорт или иной документ, удостоверяющий личность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документ, подтверждающий изменение фамилии или иных данных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sz w:val="28"/>
          <w:szCs w:val="28"/>
        </w:rPr>
        <w:t>—</w:t>
      </w:r>
      <w:r w:rsidRPr="00EF12C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 их изменения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получение справок, содержащих сведения из записей актов гражданского состояния, извещений об отсутствии записи актов гражданского состояния</w:t>
      </w:r>
      <w:r w:rsidRPr="00EF12CC">
        <w:rPr>
          <w:rFonts w:ascii="Times New Roman" w:hAnsi="Times New Roman" w:cs="Times New Roman"/>
          <w:sz w:val="28"/>
          <w:szCs w:val="28"/>
        </w:rPr>
        <w:br/>
      </w:r>
    </w:p>
    <w:p w:rsidR="008F09E3" w:rsidRPr="00EF12CC" w:rsidRDefault="008F09E3" w:rsidP="008F09E3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8F09E3" w:rsidRPr="00EF12CC" w:rsidRDefault="008F09E3" w:rsidP="008F0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процедуры: </w:t>
      </w:r>
    </w:p>
    <w:p w:rsidR="008F09E3" w:rsidRPr="00EF12CC" w:rsidRDefault="008F09E3" w:rsidP="008F0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3 дня со дня подачи заявления – при наличии соответствующей записи акта гражданского состояния, при необходимости проведения специальной проверки – 15 дней, а при отсутствии такой записи – 1 месяц 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b/>
          <w:bCs/>
          <w:sz w:val="28"/>
          <w:szCs w:val="28"/>
        </w:rPr>
        <w:t>Срок действия справки – 1 год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  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начальник отдела ЗАГС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А.И ,каб.№1                  главный специалист Волосевич Е.А.,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>. №2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>главный специалист Протасеня Т.Д.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>. №3</w:t>
      </w:r>
    </w:p>
    <w:p w:rsidR="008F09E3" w:rsidRPr="00EF12CC" w:rsidRDefault="008F09E3" w:rsidP="008F0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9E3" w:rsidRDefault="008F09E3" w:rsidP="008F0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9E3" w:rsidRDefault="008F09E3" w:rsidP="008F0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9E3" w:rsidRDefault="008F09E3" w:rsidP="008F09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EC"/>
    <w:rsid w:val="008F09E3"/>
    <w:rsid w:val="00A726EC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D9703-9842-46A6-8E73-1333B43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9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9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F09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F09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2023-04-20T14:03:00Z</dcterms:created>
  <dcterms:modified xsi:type="dcterms:W3CDTF">2023-04-20T14:03:00Z</dcterms:modified>
</cp:coreProperties>
</file>