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9C" w:rsidRDefault="0015059C">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15059C" w:rsidRDefault="0015059C">
      <w:pPr>
        <w:pStyle w:val="newncpi"/>
        <w:ind w:firstLine="0"/>
        <w:jc w:val="center"/>
      </w:pPr>
      <w:r>
        <w:rPr>
          <w:rStyle w:val="datepr"/>
        </w:rPr>
        <w:t>3 июня 2019 г.</w:t>
      </w:r>
      <w:r>
        <w:rPr>
          <w:rStyle w:val="number"/>
        </w:rPr>
        <w:t xml:space="preserve"> № 71</w:t>
      </w:r>
    </w:p>
    <w:p w:rsidR="0015059C" w:rsidRDefault="0015059C">
      <w:pPr>
        <w:pStyle w:val="titlencpi"/>
      </w:pPr>
      <w:r>
        <w:t>Об оплате труда работников в сфере образования</w:t>
      </w:r>
    </w:p>
    <w:p w:rsidR="0015059C" w:rsidRDefault="0015059C">
      <w:pPr>
        <w:pStyle w:val="changei"/>
      </w:pPr>
      <w:r>
        <w:t>Изменения и дополнения:</w:t>
      </w:r>
    </w:p>
    <w:p w:rsidR="0015059C" w:rsidRDefault="0015059C">
      <w:pPr>
        <w:pStyle w:val="changeadd"/>
      </w:pPr>
      <w:r>
        <w:t>Постановление Министерства образования Республики Беларусь от 11 декабря 2019 г. № 185 (зарегистрировано в Национальном реестре - № 8/34919 от 23.12.2019 г.) &lt;W21934919&gt;;</w:t>
      </w:r>
    </w:p>
    <w:p w:rsidR="0015059C" w:rsidRDefault="0015059C">
      <w:pPr>
        <w:pStyle w:val="changeadd"/>
      </w:pPr>
      <w:r>
        <w:t>Постановление Министерства образования Республики Беларусь от 25 ноября 2020 г. № 286 (зарегистрировано в Национальном реестре - № 8/36132 от 10.12.2020 г.) &lt;W22036132&gt;;</w:t>
      </w:r>
    </w:p>
    <w:p w:rsidR="0015059C" w:rsidRDefault="0015059C">
      <w:pPr>
        <w:pStyle w:val="changeadd"/>
      </w:pPr>
      <w:r>
        <w:t>Постановление Министерства образования Республики Беларусь от 21 июня 2021 г. № 130 (зарегистрировано в Национальном реестре - № 8/36868 от 29.06.2021 г.) &lt;W22136868&gt;;</w:t>
      </w:r>
    </w:p>
    <w:p w:rsidR="0015059C" w:rsidRDefault="0015059C">
      <w:pPr>
        <w:pStyle w:val="changeadd"/>
      </w:pPr>
      <w:r>
        <w:t>Постановление Министерства образования Республики Беларусь от 6 декабря 2021 г. № 253 (зарегистрировано в Национальном реестре - № 8/37443 от 16.12.2021 г.) &lt;W22137443&gt;;</w:t>
      </w:r>
    </w:p>
    <w:p w:rsidR="0015059C" w:rsidRDefault="0015059C">
      <w:pPr>
        <w:pStyle w:val="changeadd"/>
      </w:pPr>
      <w:r>
        <w:t>Постановление Министерства образования Республики Беларусь от 23 августа 2022 г. № 280 (зарегистрировано в Национальном реестре - № 8/38631 от 29.08.2022 г.) &lt;W22238631&gt;;</w:t>
      </w:r>
    </w:p>
    <w:p w:rsidR="0015059C" w:rsidRDefault="0015059C">
      <w:pPr>
        <w:pStyle w:val="changeadd"/>
      </w:pPr>
      <w:r>
        <w:t>Постановление Министерства образования Республики Беларусь от 2 декабря 2022 г. № 461 (зарегистрировано в Национальном реестре - № 8/39158 от 15.12.2022 г.) &lt;W22239158&gt;</w:t>
      </w:r>
    </w:p>
    <w:p w:rsidR="0015059C" w:rsidRDefault="0015059C">
      <w:pPr>
        <w:pStyle w:val="newncpi"/>
      </w:pPr>
      <w:r>
        <w:t> </w:t>
      </w:r>
    </w:p>
    <w:p w:rsidR="0015059C" w:rsidRDefault="0015059C">
      <w:pPr>
        <w:pStyle w:val="preamble"/>
      </w:pPr>
      <w:r>
        <w:t>На основании абзаца пятого пункта 8 и пункта 9 Указа Президента Республики Беларусь от 18 января 2019 г. № 27 «Об оплате труда работников бюджетных организаций», подпункта 4.6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rsidR="0015059C" w:rsidRDefault="0015059C">
      <w:pPr>
        <w:pStyle w:val="point"/>
      </w:pPr>
      <w:r>
        <w:t>1. Определить:</w:t>
      </w:r>
    </w:p>
    <w:p w:rsidR="0015059C" w:rsidRDefault="0015059C">
      <w:pPr>
        <w:pStyle w:val="newncpi"/>
      </w:pPr>
      <w:r>
        <w:t>тарифные разряды по должностям служащих педагогических работников и служащих, занятых в образовании,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независимо от их ведомственной подчиненности согласно приложениям 1–29;</w:t>
      </w:r>
    </w:p>
    <w:p w:rsidR="0015059C" w:rsidRDefault="0015059C">
      <w:pPr>
        <w:pStyle w:val="newncpi"/>
      </w:pPr>
      <w:r>
        <w:t>перечень 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 согласно приложению 30;</w:t>
      </w:r>
    </w:p>
    <w:p w:rsidR="0015059C" w:rsidRDefault="0015059C">
      <w:pPr>
        <w:pStyle w:val="newncpi"/>
      </w:pPr>
      <w:r>
        <w:t>перечень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согласно приложению 31.</w:t>
      </w:r>
    </w:p>
    <w:p w:rsidR="0015059C" w:rsidRDefault="0015059C">
      <w:pPr>
        <w:pStyle w:val="point"/>
      </w:pPr>
      <w:r>
        <w:t>2. Установить, что при определении тарифных разрядов руководителей учреждений образования, структурных подразделений, обособленных подразделений учитывается численность обучающихся, количество детей в возрасте до 18 лет на последнюю отчетную дату в соответствии с данными учета в сфере образования согласно Инструкции о порядке формирования, ведения и использования автоматизированной системы учета в сфере образования «Электронная адукацыя», утвержденной постановлением Министерства образования Республики Беларусь от 15 сентября 2015 г. № 115, официальной статистической информации с учетом положений частей второй–десятой настоящего пункта. Дополнительно учитываются иностранные граждане и лица без гражданства, зачисленные в текущем учебном году в учреждения высшего образования для получения высшего образования на платной основе по результатам собеседования, а также контрольные цифры приема лиц на заочную форму получения высшего образования в текущем году для учреждений высшего образования сельскохозяйственного профиля. Для вновь создаваемого учреждения образования учитывается его проектная мощность.</w:t>
      </w:r>
    </w:p>
    <w:p w:rsidR="0015059C" w:rsidRDefault="0015059C">
      <w:pPr>
        <w:pStyle w:val="newncpi"/>
      </w:pPr>
      <w:r>
        <w:t>Для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учитывается плановая среднегодовая численность обучающихся на соответствующий календарный год.</w:t>
      </w:r>
    </w:p>
    <w:p w:rsidR="0015059C" w:rsidRDefault="0015059C">
      <w:pPr>
        <w:pStyle w:val="newncpi"/>
      </w:pPr>
      <w:r>
        <w:t>Для гимназий – колледжей искусств, учреждений образования, имеющих обособленные подразделения, структурные подразделения, созданные для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учитывается общая численность обучающихся в учреждении образования.</w:t>
      </w:r>
    </w:p>
    <w:p w:rsidR="0015059C" w:rsidRDefault="0015059C">
      <w:pPr>
        <w:pStyle w:val="newncpi"/>
      </w:pPr>
      <w:r>
        <w:t>Численность обучающихся в центрах допризывной подготовки учитывается с применением коэффициента 0,25.</w:t>
      </w:r>
    </w:p>
    <w:p w:rsidR="0015059C" w:rsidRDefault="0015059C">
      <w:pPr>
        <w:pStyle w:val="newncpi"/>
      </w:pPr>
      <w:r>
        <w:t>Для учреждений среднего специального, высшего образования, структурных подразделений, обособленных подразделений учреждений образования, реализующих образовательные программы профессионально-технического, среднего специального образования, гимназий – колледжей искусств (за исключением заместителя директора по работе с иностранными учащимися, заведующего отделением) учитывается численность обучающихся с применением коэффициентов: 1,0 – при получении образования в дневной форме получения образования, 0,5 – при получении образования в вечерней форме получения образования, 0,4 – при получении образования в заочной и дистанционной формах получения образования, обучении и воспитании в учебно-консультационных пунктах (далее – приведенный контингент обучающихся).</w:t>
      </w:r>
    </w:p>
    <w:p w:rsidR="0015059C" w:rsidRDefault="0015059C">
      <w:pPr>
        <w:pStyle w:val="newncpi"/>
      </w:pPr>
      <w:r>
        <w:t>Для учреждений, реализующих образовательную программу профессиональной подготовки рабочих (служащих), учитывается численность обучающихся иных учреждений, осваивающих образовательную программу профессиональной подготовки рабочих (служащих) в течение 1 дня в неделю, с применением коэффициента 0,25 (далее – численность обучающихся по профессиональной подготовке).</w:t>
      </w:r>
    </w:p>
    <w:p w:rsidR="0015059C" w:rsidRDefault="0015059C">
      <w:pPr>
        <w:pStyle w:val="newncpi"/>
      </w:pPr>
      <w:r>
        <w:t>Для заведующего отделением по профессиональной подготовке, переподготовке и повышению квалификации рабочих (служащих), повышения квалификации и переподготовки учреждения среднего специального образования, структурного подразделения, обособленного подразделения учреждения образования, реализующего образовательные программы профессионально-технического, среднего специального образования, учитывается плановый среднегодовой приведенный контингент обучающихся на соответствующий календарный год с применением коэффициента 1,2.</w:t>
      </w:r>
    </w:p>
    <w:p w:rsidR="0015059C" w:rsidRDefault="0015059C">
      <w:pPr>
        <w:pStyle w:val="newncpi"/>
      </w:pPr>
      <w:r>
        <w:t>Для заместителя директора по работе с иностранными учащимися, заведующего отделением (за исключением заведующего отделением по профессиональной подготовке, переподготовке и повышению квалификации рабочих (служащих) учреждения среднего специального образования, структурного подразделения, обособленного подразделения учреждения образования, реализующего образовательные программы профессионально-технического, среднего специального образования, гимназии – колледжа искусств учитывается соответственно численность обучающихся из числа иностранных граждан и лиц без гражданства и численность обучающихся отделения.</w:t>
      </w:r>
    </w:p>
    <w:p w:rsidR="0015059C" w:rsidRDefault="0015059C">
      <w:pPr>
        <w:pStyle w:val="newncpi"/>
      </w:pPr>
      <w:r>
        <w:t>Для центра подготовки, повышения квалификации и переподготовки кадров учитывается плановый среднегодовой приведенный контингент обучающихся на соответствующий календарный год.</w:t>
      </w:r>
    </w:p>
    <w:p w:rsidR="0015059C" w:rsidRDefault="0015059C">
      <w:pPr>
        <w:pStyle w:val="newncpi"/>
      </w:pPr>
      <w:r>
        <w:t>Для воспитательно-оздоровительных учреждений образования учитывается численность воспитанников в среднем в смену за предыдущий календарный год (далее – численность воспитанников в смену).</w:t>
      </w:r>
    </w:p>
    <w:p w:rsidR="0015059C" w:rsidRDefault="0015059C">
      <w:pPr>
        <w:pStyle w:val="point"/>
      </w:pPr>
      <w:r>
        <w:t>3. Утвердить:</w:t>
      </w:r>
    </w:p>
    <w:p w:rsidR="0015059C" w:rsidRDefault="0015059C">
      <w:pPr>
        <w:pStyle w:val="newncpi"/>
      </w:pPr>
      <w:r>
        <w:t>Инструкцию 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 (прилагается);</w:t>
      </w:r>
    </w:p>
    <w:p w:rsidR="0015059C" w:rsidRDefault="0015059C">
      <w:pPr>
        <w:pStyle w:val="newncpi"/>
      </w:pPr>
      <w:r>
        <w:t>Инструкцию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(прилагается).</w:t>
      </w:r>
    </w:p>
    <w:p w:rsidR="0015059C" w:rsidRDefault="0015059C">
      <w:pPr>
        <w:pStyle w:val="point"/>
      </w:pPr>
      <w:r>
        <w:t>4. Настоящее постановление вступает в силу с 1 января 2020 г.</w:t>
      </w:r>
    </w:p>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5059C">
        <w:tc>
          <w:tcPr>
            <w:tcW w:w="2500" w:type="pct"/>
            <w:tcMar>
              <w:top w:w="0" w:type="dxa"/>
              <w:left w:w="6" w:type="dxa"/>
              <w:bottom w:w="0" w:type="dxa"/>
              <w:right w:w="6" w:type="dxa"/>
            </w:tcMar>
            <w:vAlign w:val="bottom"/>
            <w:hideMark/>
          </w:tcPr>
          <w:p w:rsidR="0015059C" w:rsidRDefault="0015059C">
            <w:pPr>
              <w:pStyle w:val="newncpi0"/>
              <w:jc w:val="left"/>
            </w:pPr>
            <w:r>
              <w:rPr>
                <w:rStyle w:val="post"/>
              </w:rPr>
              <w:t>Министр</w:t>
            </w:r>
          </w:p>
        </w:tc>
        <w:tc>
          <w:tcPr>
            <w:tcW w:w="2500" w:type="pct"/>
            <w:tcMar>
              <w:top w:w="0" w:type="dxa"/>
              <w:left w:w="6" w:type="dxa"/>
              <w:bottom w:w="0" w:type="dxa"/>
              <w:right w:w="6" w:type="dxa"/>
            </w:tcMar>
            <w:vAlign w:val="bottom"/>
            <w:hideMark/>
          </w:tcPr>
          <w:p w:rsidR="0015059C" w:rsidRDefault="0015059C">
            <w:pPr>
              <w:pStyle w:val="newncpi0"/>
              <w:jc w:val="right"/>
            </w:pPr>
            <w:r>
              <w:rPr>
                <w:rStyle w:val="pers"/>
              </w:rPr>
              <w:t>И.В.Карпенко</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4536"/>
        <w:gridCol w:w="4821"/>
      </w:tblGrid>
      <w:tr w:rsidR="0015059C">
        <w:trPr>
          <w:trHeight w:val="240"/>
        </w:trPr>
        <w:tc>
          <w:tcPr>
            <w:tcW w:w="2424" w:type="pct"/>
            <w:tcMar>
              <w:top w:w="0" w:type="dxa"/>
              <w:left w:w="6" w:type="dxa"/>
              <w:bottom w:w="0" w:type="dxa"/>
              <w:right w:w="6" w:type="dxa"/>
            </w:tcMar>
            <w:hideMark/>
          </w:tcPr>
          <w:p w:rsidR="0015059C" w:rsidRDefault="0015059C">
            <w:pPr>
              <w:pStyle w:val="agree"/>
            </w:pPr>
            <w:r>
              <w:t>СОГЛАСОВАНО</w:t>
            </w:r>
          </w:p>
          <w:p w:rsidR="0015059C" w:rsidRDefault="0015059C">
            <w:pPr>
              <w:pStyle w:val="agree"/>
            </w:pPr>
            <w:r>
              <w:t>Министерство финансов</w:t>
            </w:r>
            <w:r>
              <w:br/>
              <w:t>Республики Беларусь</w:t>
            </w:r>
          </w:p>
          <w:p w:rsidR="0015059C" w:rsidRDefault="0015059C">
            <w:pPr>
              <w:pStyle w:val="agree"/>
              <w:spacing w:before="120"/>
            </w:pPr>
            <w:r>
              <w:t xml:space="preserve">Министерство труда </w:t>
            </w:r>
            <w:r>
              <w:br/>
              <w:t>и социальной защиты</w:t>
            </w:r>
            <w:r>
              <w:br/>
              <w:t>Республики Беларусь</w:t>
            </w:r>
          </w:p>
        </w:tc>
        <w:tc>
          <w:tcPr>
            <w:tcW w:w="2576" w:type="pct"/>
            <w:tcMar>
              <w:top w:w="0" w:type="dxa"/>
              <w:left w:w="6" w:type="dxa"/>
              <w:bottom w:w="0" w:type="dxa"/>
              <w:right w:w="6" w:type="dxa"/>
            </w:tcMar>
            <w:hideMark/>
          </w:tcPr>
          <w:p w:rsidR="0015059C" w:rsidRDefault="0015059C">
            <w:pPr>
              <w:pStyle w:val="agree"/>
            </w:pPr>
            <w:r>
              <w:t> </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служащих педагогических работников из числа специалистов учреждений дошкольного образования, общего среднего образования, структурного подразделения, обособленного подразделения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образовательных программ общего среднего образования, учреждений специального образования, учреждений дополнительного образования детей и молодежи, воспитательно-оздоровительных учреждений образования, социально-педагогических учреждений, специальных школ закрытого типа, специальных лечебно-воспитательных школ закрытого типа, учреждения «Национальный центр усыновления Министерства образования Республики Беларусь», иных организаций, которым в соответствии с законодательством предоставлено право осуществлять образовательную деятельность, реализацию программы воспитания детей, нуждающихся в оздоровлении (за исключением педагогических работников из числа специалистов иных организаций, которым в соответствии с законодательством предоставлено право осуществлять образовательную деятельность, указанных в приложении 2), учителей специальных профессионально-технических училищ закрытого типа, учителей специальных лечебно-воспитательных профессионально-технических училищ закрытого типа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Учитель, учитель-дефектолог, учитель-логопед, тифлопедагог, сурдопедагог, олигофренопедагог, методист, преподаватель, воспитатель, воспитатель дошкольного образования, педагог-психолог, педагог социальный, мастер производственного обучения учреждения образования: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квалификационную категорию «учитель-методист»</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Воспитатель-методист:</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Педагог дополнительного образования, педагог-организатор, культорганизатор, музыкальный руководитель, концертмейстер, аккомпаниатор, руководитель физического воспитания при реализации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инструктор по физической культуре: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6</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служащих педагогических работников из числа специалистов учреждений среднего специального образования, учреждений высшего образования, учреждений дополнительного образования взрослых, структурных подразделений, обособленных подразделений учреждений образования при реализации образовательных программ профессионально-технического, среднего специального образования, высшего образования, дополнительного образования взрослых, специальных профессионально-технических училищ закрытого типа, специальных лечебно-воспитательных профессионально-технических училищ закрытого типа, учреждения образования «Национальный детский технопарк», преподавателей учреждения образования «Центр «Национальная школа красоты», педагогических работников из числа специалистов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дополнительного образования взрослых, методистов научно-методического учреждения «Национальный институт образования» Министерства образования, методистов государственного учреждения «Учебно-методический центр Минсельхозпрода», методистов государственных организаций, осуществляющих научно-методическое обеспечение образования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Преподаватель, мастер производственного обучения учреждения образования, воспитатель, методист, педагог-психолог, педагог социальный: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Педагог дополнительного образования, педагог-организатор, музыкальный руководитель, культорганизатор, концертмейстер, аккомпаниатор, инструктор по физической культуре: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3</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и должностям служащих педагогических работников из числа специалистов начальной школы, базовой школы, средней школы, гимназии, специальной школы, детской школы искусств, школы-интерната для детей-сирот и детей, оставшихся без попечения родителей, санаторной школы-интерната, специальной школы-интерната, детского дома, детской деревни, детского городка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и численностью обучающихся по профессиональной подготовке (далее – численность обучающихся) до 300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301 до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учебной, воспитательной, учебно-воспитательной, учебно-методической работе: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300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301 до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учебно-консультационным пунктом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ресурсным центром, производственной (учебно-производственной) мастерской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центром допризывной подготовки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филиалом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Руководитель физического воспитания, руководитель по военно-патриотическому воспитанию</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4</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учреждения образования «Минское суворовское военное училище»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Заместитель начальника (директора) по учебной, воспитательной, учебно-воспитательной, учебно-методической работе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75"/>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отдела по основной деятельности</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13</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5</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и должностям служащих педагогических работников из числа специалистов специального учебно-воспитательного учреждения, специального лечебно-воспитательного учреждения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Заместитель директора по учебной, воспитательной, учебно-воспитательной работе, учебно-производственной работе, производственному обучению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Старший мастер, руководитель физического воспитания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append1"/>
            </w:pPr>
            <w:r>
              <w:t>Приложение 6</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r>
              <w:br/>
              <w:t>(в редакции постановления</w:t>
            </w:r>
            <w:r>
              <w:br/>
              <w:t>Министерства образования</w:t>
            </w:r>
            <w:r>
              <w:br/>
              <w:t>Республики Беларусь</w:t>
            </w:r>
            <w:r>
              <w:br/>
              <w:t xml:space="preserve">23.08.2022 № 280) </w:t>
            </w:r>
          </w:p>
        </w:tc>
      </w:tr>
    </w:tbl>
    <w:p w:rsidR="0015059C" w:rsidRDefault="0015059C">
      <w:pPr>
        <w:pStyle w:val="titlep"/>
        <w:jc w:val="left"/>
      </w:pPr>
      <w:r>
        <w:t>ТАРИФНЫЕ РАЗРЯДЫ</w:t>
      </w:r>
      <w:r>
        <w:br/>
        <w:t xml:space="preserve">по должностям руководителей и должностям служащих педагогических работников из числа специалистов лицея, специализированного лицея, кадетского училища, структурного подразделения, обособленного подразделения учреждения высшего образования, созданного для реализации образовательных программ общего среднего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5"/>
        <w:gridCol w:w="7795"/>
        <w:gridCol w:w="987"/>
      </w:tblGrid>
      <w:tr w:rsidR="0015059C">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1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28"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 заведующий структурным подразделением, обособленным подразделением учреждения высшего образования, созданного для реализации образовательных программ общего среднего образования: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и численностью обучающихся по профессиональной подготовке (далее – численность обучающихся) до 100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от 101 до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свыше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заместитель заведующего структурным подразделением, обособленным подразделением учреждения высшего образования, созданного для реализации образовательных программ общего среднего образования: по учебной, воспитательной, учебно-воспитательной, учебно-методической работе: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до 100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от 101 до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свыше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производственной (учебно-производственной) мастерской, ресурсным центром</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центром допризывной подготовки</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филиалом</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02"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170"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Руководитель физического воспитания, руководитель по военно-патриотическому воспитанию</w:t>
            </w:r>
          </w:p>
        </w:tc>
        <w:tc>
          <w:tcPr>
            <w:tcW w:w="528"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7</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учреждений дошкольного образования, специального детского сада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80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81 до 180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180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заведующего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80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81 до 180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180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филиалом</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append1"/>
            </w:pPr>
            <w:r>
              <w:t>Приложение 8</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r>
              <w:br/>
              <w:t>(в редакции постановления</w:t>
            </w:r>
            <w:r>
              <w:br/>
              <w:t>Министерства образования</w:t>
            </w:r>
            <w:r>
              <w:br/>
              <w:t>Республики Беларусь</w:t>
            </w:r>
            <w:r>
              <w:br/>
              <w:t xml:space="preserve">23.08.2022 № 280) </w:t>
            </w:r>
          </w:p>
        </w:tc>
      </w:tr>
    </w:tbl>
    <w:p w:rsidR="0015059C" w:rsidRDefault="0015059C">
      <w:pPr>
        <w:pStyle w:val="titlep"/>
        <w:jc w:val="left"/>
      </w:pPr>
      <w:r>
        <w:t>ТАРИФНЫЕ РАЗРЯДЫ</w:t>
      </w:r>
      <w:r>
        <w:br/>
        <w:t xml:space="preserve">по должностям руководителей и должностям служащих педагогических работников из числа специалистов колледжа, гимназии-колледжа, структурного подразделения, обособленного подразделения учреждения образования при реализации образовательных программ профессионально-технического, среднего специального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5"/>
        <w:gridCol w:w="7795"/>
        <w:gridCol w:w="987"/>
      </w:tblGrid>
      <w:tr w:rsidR="0015059C">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1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28"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 (начальник), заведующий структурным подразделением учреждения образования, реализующим образовательные программы профессионально-технического, среднего специального образования: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приведенным контингентом обучающихся и численностью обучающихся по профессиональной подготовке, получающих образование за счет средств бюджета и на платной основе (далее – численность обучающихся), до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от 301 до 800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свыше 800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(начальника): по учебной, воспитательной, учебно-воспитательной, учебно-методической, учебно-производственной работе, производственному обучению, работе с иностранными обучающимися; заместитель заведующего структурным подразделением учреждения образования, созданным для реализации образовательных программ профессионально-технического, среднего специального образования: по учебной, воспитательной, учебно-воспитательной, учебно-методической, учебно-производственной работе:</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до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от 301 до 800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свыше 800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отделением, руководитель практики, старший мастер:</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до 300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от 301 до 800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(структурные подразделения, обособленные подразделения) с численностью обучающихся свыше 800</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учебно-консультационным пунктом, лабораторией</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 учебно-методическим кабинетом</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отдела воспитательной работы с молодежью (в колледжах и структурных подразделениях учреждений образования, реализующих образовательные программы среднего специального образования)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7</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филиалом, центром профессиональной и социальной реабилитации лиц с особенностями психофизического развития учреждений среднего специального образования, центром компетенций, лабораторией по отработке навыков</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8</w:t>
            </w:r>
          </w:p>
        </w:tc>
        <w:tc>
          <w:tcPr>
            <w:tcW w:w="4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Руководитель физического воспитания</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02"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9</w:t>
            </w:r>
          </w:p>
        </w:tc>
        <w:tc>
          <w:tcPr>
            <w:tcW w:w="4170"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Руководитель по военно-патриотическому воспитанию</w:t>
            </w:r>
          </w:p>
        </w:tc>
        <w:tc>
          <w:tcPr>
            <w:tcW w:w="528"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9</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социально-педагогических центров, созданных районными (городскими) исполнительными комитетами, местными администрациями районов в городе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Заместитель директора по основной деятельности, заместитель директора по основной деятельности – заведующий детским социальным приютом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Заведующий детским социальным приютом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отделом (сектором) по основной деятельности</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11</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10</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социально-педагогических центров, созданных областными исполнительными комитетами, Минским городским исполнительным комитетом</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Заместитель директора по основной деятельности, заместитель директора по основной деятельности – заведующий детским социальным приютом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Заведующий детским социальным приютом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отделом (сектором) по основной деятельности</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11</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11</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районных (городских) центров коррекционно-развивающего обучения и реабилитации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Директор: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 количеством детей в районе (городе) в возрасте до 18 лет по данным официальной статистической информации (далее – количество детей) до 15 000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 количеством детей от 15 001 до 25 000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 количеством детей свыше 25 000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с количеством детей до 15 000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 количеством детей от 15 001 до 25 000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 количеством детей свыше 25 000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12</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областных (г. Минска) центров коррекционно-развивающего обучения и реабилитации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Директор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Заместитель директора по основной деятельности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13</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учреждений дополнительного образования детей и молодежи (центра, дворца), воспитательно-оздоровительных учреждений образования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учреждения и обучающихся по профессиональной подготовке, численностью воспитанников в смену (далее – численность обучающихся) до 300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301 до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учебной, воспитательной, учебно-воспитательной, учебно-методической работе: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300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301 до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 отделом (сектором, лабораторией, кабинетом) по основной деятельности, отделением дополнительного образования: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300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301 до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свыше 800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филиалом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 производственной (учебно-производственной) мастерской, ресурсным центром</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14</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и должностям служащих педагогических работников из числа специалистов учреждения дополнительного образования детей и молодежи авиационно-технического направления деятельности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Инструктор парашютно-десантной подготовки: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15</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учреждения образования «Национальный центр художественного творчества детей и молодежи» Министерства образования, учреждения образования «Республиканский центр экологии и краеведения», учреждения образования «Минский государственный дворец детей и молодежи»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учебно-воспитательной (учебно-методической) работе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филиалом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 отделом (сектором, лабораторией, кабинетом) по основной деятельности; отделением дополнительного образования; ресурсным центром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 сектором, лабораторией, кабинетом по основной деятельности в составе отдела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append1"/>
            </w:pPr>
            <w:r>
              <w:t>Приложение 15</w:t>
            </w:r>
            <w:r>
              <w:rPr>
                <w:vertAlign w:val="superscript"/>
              </w:rPr>
              <w:t>1</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03.06.2019 № 71</w:t>
            </w:r>
            <w:r>
              <w:br/>
              <w:t xml:space="preserve">(в редакции постановления </w:t>
            </w:r>
            <w:r>
              <w:br/>
              <w:t xml:space="preserve">Министерства образования </w:t>
            </w:r>
            <w:r>
              <w:br/>
              <w:t>Республики Беларусь</w:t>
            </w:r>
            <w:r>
              <w:br/>
              <w:t xml:space="preserve">25.11.2020 № 286) </w:t>
            </w:r>
          </w:p>
        </w:tc>
      </w:tr>
    </w:tbl>
    <w:p w:rsidR="0015059C" w:rsidRDefault="0015059C">
      <w:pPr>
        <w:pStyle w:val="titlep"/>
        <w:jc w:val="left"/>
      </w:pPr>
      <w:r>
        <w:t>ТАРИФНЫЕ РАЗРЯДЫ</w:t>
      </w:r>
      <w:r>
        <w:br/>
        <w:t>по должностям руководителей государственного учреждения образования «Центр «Национальная школа красоты»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4"/>
        <w:gridCol w:w="6661"/>
        <w:gridCol w:w="2122"/>
      </w:tblGrid>
      <w:tr w:rsidR="0015059C">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35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1135"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3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Директор – художественный руководитель </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02"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3563"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воспитательной работе</w:t>
            </w:r>
          </w:p>
        </w:tc>
        <w:tc>
          <w:tcPr>
            <w:tcW w:w="1135"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14</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16</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учреждения образования «Национальный детский образовательно-оздоровительный центр «Зубренок»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учебной, учебно-воспитательной, воспитательной, учебно-методической работе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Заведующие: отделом (сектором) по основной деятельности; отделением дополнительного образования</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12</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17</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центра подготовки, повышения квалификации и переподготовки кадров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 (начальник):</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учреждения с плановым среднегодовым приведенным контингентом обучающихся и численностью обучающихся по профессиональной подготовке, получающих образование за счет средств бюджета и на платной основе (далее – численность обучающихся), до 400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401 до 1360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учреждения с численностью обучающихся свыше 1360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(начальника) по учебно-производственной (учебной, учебно-методической) работе: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400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401 до 1360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учреждения с численностью обучающихся свыше 1360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Старший мастер, заведующий отделением, руководитель практики: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до 400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учреждения с численностью обучающихся от 401 до 1360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учреждения с численностью обучающихся свыше 1360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филиалом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отделением обучения иностранным языкам (при наличии 1000 и более обучающихся на отделении)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 заведующий учебно-методическим кабинетом</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18</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государственного учреждения дополнительного образования взрослых «Республиканский центр повышения квалификации руководящих работников и специалистов лесного хозяйства», структурного подразделения Центр «Высшая школа тренеров» учреждения образования «Белорусский государственный университет физической культуры»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основной деятельности</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13</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append1"/>
            </w:pPr>
            <w:r>
              <w:t>Приложение 19</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r>
              <w:br/>
              <w:t xml:space="preserve">(в редакции постановления </w:t>
            </w:r>
            <w:r>
              <w:br/>
              <w:t xml:space="preserve">Министерства образования </w:t>
            </w:r>
            <w:r>
              <w:br/>
              <w:t xml:space="preserve">Республики Беларусь </w:t>
            </w:r>
            <w:r>
              <w:br/>
              <w:t xml:space="preserve">11.12.2019 № 185) </w:t>
            </w:r>
          </w:p>
        </w:tc>
      </w:tr>
    </w:tbl>
    <w:p w:rsidR="0015059C" w:rsidRDefault="0015059C">
      <w:pPr>
        <w:pStyle w:val="titlep"/>
        <w:jc w:val="left"/>
      </w:pPr>
      <w:r>
        <w:t>ТАРИФНЫЕ РАЗРЯДЫ</w:t>
      </w:r>
      <w:r>
        <w:br/>
        <w:t>по должностям руководителей учреждения образования «Национальный детский технопарк»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5"/>
        <w:gridCol w:w="7229"/>
        <w:gridCol w:w="1553"/>
      </w:tblGrid>
      <w:tr w:rsidR="0015059C">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38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831"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учебной, воспитательной, учебно-воспитательной, учебно-методической работе</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02"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38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(заведующий) отдела по основной деятельности</w:t>
            </w:r>
          </w:p>
        </w:tc>
        <w:tc>
          <w:tcPr>
            <w:tcW w:w="831"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сектором (лабораторией, кабинетом) по основной деятельности в составе отдела</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831"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20</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государственного учреждения «Учебно-методический центр Минсельхозпрода», государственного учреждения дополнительного образования взрослых «Центр повышения квалификации руководящих работников и специалистов» Министерства сельского хозяйства и продовольствия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 (заведующий)</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(заведующего)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(заведующий) основного отдела (лабораторией, кабинетом)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21</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государственных организаций, осуществляющих научно-методическое обеспечение образования на областном уровне, в г. Минске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 (заведующий)</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(заведующего)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(заведующий) основного отдела (лабораторией, кабинетом)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производственной (учебно-производственной) мастерской</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22</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государственных организаций, осуществляющих научно-методическое обеспечение образования на районном (городском) уровне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 (заведующий)</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(заведующего) по основной деятельности</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11</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23</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руководителей научно-методического учреждения «Национальный институт образования» Министерства образования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16</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центра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Начальник управления по основной деятельности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Начальник: управления по основной деятельности в составе центра, отдела по основной деятельности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отдела по основной деятельности в составе центра, управления; заведующий сектором, лабораторией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7</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сектором, лабораторией по основной деятельности в составе центра, управления, отдела</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9</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append1"/>
            </w:pPr>
            <w:r>
              <w:t>Приложение 24</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r>
              <w:br/>
              <w:t xml:space="preserve">(в редакции постановления </w:t>
            </w:r>
            <w:r>
              <w:br/>
              <w:t xml:space="preserve">Министерства образования </w:t>
            </w:r>
            <w:r>
              <w:br/>
              <w:t xml:space="preserve">Республики Беларусь </w:t>
            </w:r>
            <w:r>
              <w:br/>
              <w:t xml:space="preserve">11.12.2019 № 185) </w:t>
            </w:r>
          </w:p>
        </w:tc>
      </w:tr>
    </w:tbl>
    <w:p w:rsidR="0015059C" w:rsidRDefault="0015059C">
      <w:pPr>
        <w:pStyle w:val="titlep"/>
        <w:jc w:val="left"/>
      </w:pPr>
      <w:r>
        <w:t>ТАРИФНЫЕ РАЗРЯДЫ</w:t>
      </w:r>
      <w:r>
        <w:br/>
        <w:t>по должностям руководителей учреждения образования «Республиканский институт контроля знаний»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2"/>
        <w:gridCol w:w="7229"/>
        <w:gridCol w:w="1696"/>
      </w:tblGrid>
      <w:tr w:rsidR="0015059C">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38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907"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Директор</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16</w:t>
            </w:r>
          </w:p>
        </w:tc>
      </w:tr>
      <w:tr w:rsidR="0015059C">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основной деятельности</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центра по основной деятельности</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3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управления по основной деятельности</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226"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38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отдела по основной деятельности</w:t>
            </w:r>
          </w:p>
        </w:tc>
        <w:tc>
          <w:tcPr>
            <w:tcW w:w="907"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11</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25</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ТАРИФНЫЕ РАЗРЯДЫ</w:t>
      </w:r>
      <w:r>
        <w:br/>
        <w:t>по должностям служащих отдельных категорий работников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режиму</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Старший инспектор по охране детства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Инспектор по охране детства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Родитель-воспитатель, приемный родитель, заведующий общежитием</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Педагог-профориентолог: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Помощник воспитателя, дежурный по режиму, секретарь учебной части, дежурный по общежитию </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3</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26</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 xml:space="preserve">ТАРИФНЫЕ РАЗРЯДЫ </w:t>
      </w:r>
      <w:r>
        <w:br/>
        <w:t>по должностям служащих профессорско-преподавательского состава из числа специалистов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Профессор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Доцент</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Старший преподаватель</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Преподаватель (ассистент)</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Преподаватель-стажер</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8</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27</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 xml:space="preserve">ТАРИФНЫЕ РАЗРЯДЫ </w:t>
      </w:r>
      <w:r>
        <w:br/>
        <w:t>по должностям служащих профессорско-преподавательского состава из числа руководителей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Ректор (директор):</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учреждений высшего образования с приведенным контингентом обучающихся, осваивающих содержание образовательных программ высшего образования за счет средств бюджета и на платной основе (далее – численность обучающихся), до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последипломного образования, учреждения образования «Республиканский институт профессионального образования» (далее – РИПО), государственного учреждения образования «Республиканский институт высшей школы» (далее – РИВШ)</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16</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института повышения квалификации и переподготовки, института развития образования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Первый проректор (первый заместитель директора):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учреждений высшего образования с численностью обучающихся до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16</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17</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академии последипломного образования, РИПО, РИВШ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института повышения квалификации и переподготовки, института развития образования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Проректор (заместитель директора) по учебной, научной, лечебной, воспитательной, научно-методической (методической) работе:</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учреждений высшего образования с численностью обучающихся до 5000, академии последипломного образования, РИПО, РИВШ</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16</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института повышения квалификации и переподготовки, института развития образования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Директор (заведующий):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филиала учреждения высшего образования, реализующего образовательные программы высшего образования, института без права юридического лица, института повышения квалификации и переподготовки без права юридического лица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филиала учреждения дополнительного образования взрослых, реализующего образовательные программы дополнительного образования взрослых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Заместитель директора по учебной, научно-методической (методической) работе: института без права юридического лица, института повышения квалификации и переподготовки без права юридического лица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Декан</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7</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кафедрой</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13</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28</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 xml:space="preserve">ТАРИФНЫЕ РАЗРЯДЫ </w:t>
      </w:r>
      <w:r>
        <w:br/>
        <w:t>отдельных должностей служащих педагогических работников и служащих, занятых в образовании, учреждений высшего образования,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дополнительного образования взрослых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Проректор (заместитель директора):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учреждений высшего образования с приведенным контингентом обучающихся, осваивающих содержание образовательных программ высшего образования за счет средств бюджета и на платной основе (далее – численность обучающихся), до 5000; академии последипломного образования, учреждения образования «Республиканский институт профессионального образования» (далее – РИПО), государственного учреждения образования «Республиканский институт высшей школы» (далее – РИВШ)</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института повышения квалификации и переподготовки, института развития образования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главного управления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15</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центра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учреждений высшего образования с численностью обучающихся до 5000, академии последипломного образования, РИПО, РИВШ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14</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3.3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института повышения квалификации и переподготовки, института развития образования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управления по основной деятельности, центра по основной деятельности в составе главного управления:</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учреждений высшего образования с численностью обучающихся до 5000, академии последипломного образования, РИПО, РИВШ, института повышения квалификации и переподготовки, института развития образования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4.2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13</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Начальник: отдела по основной деятельности, управления по основной деятельности в составе центра (главного управления):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учреждений высшего образования с численностью обучающихся до 5000, академии последипломного образования, РИПО, РИВШ, института повышения квалификации и переподготовки, института развития образования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5.2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Академии управления при Президенте Республики Беларусь, учреждений высшего образования с численностью обучающихся свыше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Начальник отдела по основной деятельности в составе главного управления (центра, управления), заведующий сектором по основной деятельности: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учреждений высшего образования с численностью обучающихся до 5000</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6.2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Академии управления при Президенте Республики Беларусь, учреждений высшего образования с численностью обучающихся свыше 5000, академии последипломного образования, РИПО, РИВШ, института повышения квалификации и переподготовки, института развития образования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11</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7</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Заведующий: аспирантурой, интернатурой, клинической ординатурой; начальник студенческого городка</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12</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8</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Руководитель: практики, студенческой научно-исследовательской лаборатории (студенческого проектно-конструкторского бюро); заведующий: ресурсным центром, центром компетенций, лабораторией, производственной (учебно-производственной) мастерской, учебно-консультационным пунктом, подготовительным отделением; начальник отдела по основной деятельности филиала, начальник (заведующий) спортивного клуба учреждения высшего образования, руководители других структурных подразделений по основной деятельности </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10</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29</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 xml:space="preserve">ТАРИФНЫЕ РАЗРЯДЫ </w:t>
      </w:r>
      <w:r>
        <w:br/>
        <w:t>должностей служащих отдельных категорий педагогических работников учреждений высшего образования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
        <w:gridCol w:w="7603"/>
        <w:gridCol w:w="1036"/>
      </w:tblGrid>
      <w:tr w:rsidR="0015059C">
        <w:trPr>
          <w:trHeight w:val="24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w:t>
            </w:r>
            <w:r>
              <w:br/>
              <w:t>п/п</w:t>
            </w:r>
          </w:p>
        </w:tc>
        <w:tc>
          <w:tcPr>
            <w:tcW w:w="40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059C" w:rsidRDefault="0015059C">
            <w:pPr>
              <w:pStyle w:val="table10"/>
              <w:jc w:val="center"/>
            </w:pPr>
            <w:r>
              <w:t>Наименование должности служащего</w:t>
            </w:r>
          </w:p>
        </w:tc>
        <w:tc>
          <w:tcPr>
            <w:tcW w:w="554" w:type="pct"/>
            <w:tcBorders>
              <w:left w:val="single" w:sz="4" w:space="0" w:color="auto"/>
              <w:bottom w:val="single" w:sz="4" w:space="0" w:color="auto"/>
            </w:tcBorders>
            <w:tcMar>
              <w:top w:w="0" w:type="dxa"/>
              <w:left w:w="6" w:type="dxa"/>
              <w:bottom w:w="0" w:type="dxa"/>
              <w:right w:w="6" w:type="dxa"/>
            </w:tcMar>
            <w:vAlign w:val="center"/>
            <w:hideMark/>
          </w:tcPr>
          <w:p w:rsidR="0015059C" w:rsidRDefault="0015059C">
            <w:pPr>
              <w:pStyle w:val="table10"/>
              <w:jc w:val="center"/>
            </w:pPr>
            <w:r>
              <w:t>Тарифный разряд</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 xml:space="preserve">Концертмейстер, реализующий содержание образовательных программ высшего образования по специальностям групп специальностей «Подготовка педагогов с предметной специализацией», «Музыкальное, театральное и хореографическое искусство»: </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 </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1.1</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не имеющий квалификационной категории</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8</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1.2</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вторую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9</w:t>
            </w:r>
          </w:p>
        </w:tc>
      </w:tr>
      <w:tr w:rsidR="0015059C">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1.3</w:t>
            </w:r>
          </w:p>
        </w:tc>
        <w:tc>
          <w:tcPr>
            <w:tcW w:w="40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первую квалификационную категорию</w:t>
            </w:r>
          </w:p>
        </w:tc>
        <w:tc>
          <w:tcPr>
            <w:tcW w:w="554" w:type="pct"/>
            <w:tcBorders>
              <w:top w:val="single" w:sz="4" w:space="0" w:color="auto"/>
              <w:left w:val="single" w:sz="4" w:space="0" w:color="auto"/>
              <w:bottom w:val="single" w:sz="4" w:space="0" w:color="auto"/>
            </w:tcBorders>
            <w:tcMar>
              <w:top w:w="0" w:type="dxa"/>
              <w:left w:w="6" w:type="dxa"/>
              <w:bottom w:w="0" w:type="dxa"/>
              <w:right w:w="6" w:type="dxa"/>
            </w:tcMar>
            <w:hideMark/>
          </w:tcPr>
          <w:p w:rsidR="0015059C" w:rsidRDefault="0015059C">
            <w:pPr>
              <w:pStyle w:val="table10"/>
              <w:jc w:val="center"/>
            </w:pPr>
            <w:r>
              <w:t>10</w:t>
            </w:r>
          </w:p>
        </w:tc>
      </w:tr>
      <w:tr w:rsidR="0015059C">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15059C" w:rsidRDefault="0015059C">
            <w:pPr>
              <w:pStyle w:val="table10"/>
              <w:jc w:val="center"/>
            </w:pPr>
            <w:r>
              <w:t>1.4</w:t>
            </w:r>
          </w:p>
        </w:tc>
        <w:tc>
          <w:tcPr>
            <w:tcW w:w="4067" w:type="pct"/>
            <w:tcBorders>
              <w:top w:val="single" w:sz="4" w:space="0" w:color="auto"/>
              <w:left w:val="single" w:sz="4" w:space="0" w:color="auto"/>
              <w:right w:val="single" w:sz="4" w:space="0" w:color="auto"/>
            </w:tcBorders>
            <w:tcMar>
              <w:top w:w="0" w:type="dxa"/>
              <w:left w:w="6" w:type="dxa"/>
              <w:bottom w:w="0" w:type="dxa"/>
              <w:right w:w="6" w:type="dxa"/>
            </w:tcMar>
            <w:hideMark/>
          </w:tcPr>
          <w:p w:rsidR="0015059C" w:rsidRDefault="0015059C">
            <w:pPr>
              <w:pStyle w:val="table10"/>
            </w:pPr>
            <w:r>
              <w:t>имеющий высшую квалификационную категорию</w:t>
            </w:r>
          </w:p>
        </w:tc>
        <w:tc>
          <w:tcPr>
            <w:tcW w:w="554" w:type="pct"/>
            <w:tcBorders>
              <w:top w:val="single" w:sz="4" w:space="0" w:color="auto"/>
              <w:left w:val="single" w:sz="4" w:space="0" w:color="auto"/>
            </w:tcBorders>
            <w:tcMar>
              <w:top w:w="0" w:type="dxa"/>
              <w:left w:w="6" w:type="dxa"/>
              <w:bottom w:w="0" w:type="dxa"/>
              <w:right w:w="6" w:type="dxa"/>
            </w:tcMar>
            <w:hideMark/>
          </w:tcPr>
          <w:p w:rsidR="0015059C" w:rsidRDefault="0015059C">
            <w:pPr>
              <w:pStyle w:val="table10"/>
              <w:jc w:val="center"/>
            </w:pPr>
            <w:r>
              <w:t>11</w:t>
            </w:r>
          </w:p>
        </w:tc>
      </w:tr>
    </w:tbl>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30</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ПЕРЕЧЕНЬ</w:t>
      </w:r>
      <w:r>
        <w:br/>
        <w:t>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w:t>
      </w:r>
    </w:p>
    <w:p w:rsidR="0015059C" w:rsidRDefault="0015059C">
      <w:pPr>
        <w:pStyle w:val="point"/>
      </w:pPr>
      <w:r>
        <w:t>1. Стимулирующие выплаты – надбавки:</w:t>
      </w:r>
    </w:p>
    <w:p w:rsidR="0015059C" w:rsidRDefault="0015059C">
      <w:pPr>
        <w:pStyle w:val="underpoint"/>
      </w:pPr>
      <w:r>
        <w:t>1.1. за специфику работы в сфере образования;</w:t>
      </w:r>
    </w:p>
    <w:p w:rsidR="0015059C" w:rsidRDefault="0015059C">
      <w:pPr>
        <w:pStyle w:val="underpoint"/>
      </w:pPr>
      <w:r>
        <w:t>1.2. профессиональная;</w:t>
      </w:r>
    </w:p>
    <w:p w:rsidR="0015059C" w:rsidRDefault="0015059C">
      <w:pPr>
        <w:pStyle w:val="underpoint"/>
      </w:pPr>
      <w:r>
        <w:t>1.3. за классное руководство (кураторство учебной группой);</w:t>
      </w:r>
    </w:p>
    <w:p w:rsidR="0015059C" w:rsidRDefault="0015059C">
      <w:pPr>
        <w:pStyle w:val="underpoint"/>
      </w:pPr>
      <w:r>
        <w:t>1.4. за работу в отрасли.</w:t>
      </w:r>
    </w:p>
    <w:p w:rsidR="0015059C" w:rsidRDefault="0015059C">
      <w:pPr>
        <w:pStyle w:val="point"/>
      </w:pPr>
      <w:r>
        <w:t>2. Компенсирующая выплата – доплата за сложность выполняемой работы.</w:t>
      </w:r>
    </w:p>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15059C">
        <w:tc>
          <w:tcPr>
            <w:tcW w:w="3409" w:type="pct"/>
            <w:tcMar>
              <w:top w:w="0" w:type="dxa"/>
              <w:left w:w="6" w:type="dxa"/>
              <w:bottom w:w="0" w:type="dxa"/>
              <w:right w:w="6" w:type="dxa"/>
            </w:tcMar>
            <w:hideMark/>
          </w:tcPr>
          <w:p w:rsidR="0015059C" w:rsidRDefault="0015059C">
            <w:pPr>
              <w:pStyle w:val="newncpi"/>
            </w:pPr>
            <w:r>
              <w:t> </w:t>
            </w:r>
          </w:p>
        </w:tc>
        <w:tc>
          <w:tcPr>
            <w:tcW w:w="1591" w:type="pct"/>
            <w:tcMar>
              <w:top w:w="0" w:type="dxa"/>
              <w:left w:w="6" w:type="dxa"/>
              <w:bottom w:w="0" w:type="dxa"/>
              <w:right w:w="6" w:type="dxa"/>
            </w:tcMar>
            <w:hideMark/>
          </w:tcPr>
          <w:p w:rsidR="0015059C" w:rsidRDefault="0015059C">
            <w:pPr>
              <w:pStyle w:val="append1"/>
            </w:pPr>
            <w:r>
              <w:t>Приложение 31</w:t>
            </w:r>
          </w:p>
          <w:p w:rsidR="0015059C" w:rsidRDefault="0015059C">
            <w:pPr>
              <w:pStyle w:val="append"/>
            </w:pPr>
            <w:r>
              <w:t xml:space="preserve">к постановлению </w:t>
            </w:r>
            <w:r>
              <w:br/>
              <w:t xml:space="preserve">Министерства образования </w:t>
            </w:r>
            <w:r>
              <w:br/>
              <w:t xml:space="preserve">Республики Беларусь </w:t>
            </w:r>
            <w:r>
              <w:br/>
              <w:t xml:space="preserve">03.06.2019 № 71 </w:t>
            </w:r>
          </w:p>
        </w:tc>
      </w:tr>
    </w:tbl>
    <w:p w:rsidR="0015059C" w:rsidRDefault="0015059C">
      <w:pPr>
        <w:pStyle w:val="titlep"/>
        <w:jc w:val="left"/>
      </w:pPr>
      <w:r>
        <w:t>ПЕРЕЧЕНЬ</w:t>
      </w:r>
      <w:r>
        <w:br/>
        <w:t>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15059C" w:rsidRDefault="0015059C">
      <w:pPr>
        <w:pStyle w:val="point"/>
      </w:pPr>
      <w:r>
        <w:t>1. Стимулирующие выплаты – надбавки:</w:t>
      </w:r>
    </w:p>
    <w:p w:rsidR="0015059C" w:rsidRDefault="0015059C">
      <w:pPr>
        <w:pStyle w:val="underpoint"/>
      </w:pPr>
      <w:r>
        <w:t>1.1. за характер труда;</w:t>
      </w:r>
    </w:p>
    <w:p w:rsidR="0015059C" w:rsidRDefault="0015059C">
      <w:pPr>
        <w:pStyle w:val="underpoint"/>
      </w:pPr>
      <w:r>
        <w:t>1.2. молодым специалистам;</w:t>
      </w:r>
    </w:p>
    <w:p w:rsidR="0015059C" w:rsidRDefault="0015059C">
      <w:pPr>
        <w:pStyle w:val="underpoint"/>
      </w:pPr>
      <w:r>
        <w:t>1.3. за особенности профессиональной деятельности;</w:t>
      </w:r>
    </w:p>
    <w:p w:rsidR="0015059C" w:rsidRDefault="0015059C">
      <w:pPr>
        <w:pStyle w:val="underpoint"/>
      </w:pPr>
      <w:r>
        <w:t>1.4. за высокие достижения в труде;</w:t>
      </w:r>
    </w:p>
    <w:p w:rsidR="0015059C" w:rsidRDefault="0015059C">
      <w:pPr>
        <w:pStyle w:val="underpoint"/>
      </w:pPr>
      <w:r>
        <w:t>1.5. за работу в сельской местности;;</w:t>
      </w:r>
    </w:p>
    <w:p w:rsidR="0015059C" w:rsidRDefault="0015059C">
      <w:pPr>
        <w:pStyle w:val="underpoint"/>
      </w:pPr>
      <w:r>
        <w:t>1.6. за работу в отрасли спорта.</w:t>
      </w:r>
    </w:p>
    <w:p w:rsidR="0015059C" w:rsidRDefault="0015059C">
      <w:pPr>
        <w:pStyle w:val="point"/>
      </w:pPr>
      <w:r>
        <w:t>2. Компенсирующая выплата – доплата за особые условия труда.</w:t>
      </w:r>
    </w:p>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capu1"/>
            </w:pPr>
            <w:r>
              <w:t>УТВЕРЖДЕНО</w:t>
            </w:r>
          </w:p>
          <w:p w:rsidR="0015059C" w:rsidRDefault="0015059C">
            <w:pPr>
              <w:pStyle w:val="cap1"/>
            </w:pPr>
            <w:r>
              <w:t xml:space="preserve">Постановление </w:t>
            </w:r>
            <w:r>
              <w:br/>
              <w:t xml:space="preserve">Министерства образования </w:t>
            </w:r>
            <w:r>
              <w:br/>
              <w:t>Республики Беларусь</w:t>
            </w:r>
            <w:r>
              <w:br/>
              <w:t>03.06.2019 № 71</w:t>
            </w:r>
          </w:p>
        </w:tc>
      </w:tr>
    </w:tbl>
    <w:p w:rsidR="0015059C" w:rsidRDefault="0015059C">
      <w:pPr>
        <w:pStyle w:val="titleu"/>
      </w:pPr>
      <w:r>
        <w:t>ИНСТРУКЦИЯ</w:t>
      </w:r>
      <w:r>
        <w:br/>
        <w:t>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w:t>
      </w:r>
    </w:p>
    <w:p w:rsidR="0015059C" w:rsidRDefault="0015059C">
      <w:pPr>
        <w:pStyle w:val="point"/>
      </w:pPr>
      <w:r>
        <w:t>1. Настоящая Инструкция определяет порядок осуществления и размеры 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w:t>
      </w:r>
    </w:p>
    <w:p w:rsidR="0015059C" w:rsidRDefault="0015059C">
      <w:pPr>
        <w:pStyle w:val="point"/>
      </w:pPr>
      <w:r>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w:t>
      </w:r>
    </w:p>
    <w:p w:rsidR="0015059C" w:rsidRDefault="0015059C">
      <w:pPr>
        <w:pStyle w:val="point"/>
      </w:pPr>
      <w:r>
        <w:t>3. Надбавка за специфику работы в сфере образования устанавливается:</w:t>
      </w:r>
    </w:p>
    <w:p w:rsidR="0015059C" w:rsidRDefault="0015059C">
      <w:pPr>
        <w:pStyle w:val="underpoint"/>
      </w:pPr>
      <w:r>
        <w:t>3.1. мастерам производственного обучения учреждений образования, иным педагогическим работникам из числа специалистов (за исключением профессорско-преподавательского состава, приемных родителей, родителей-воспитателей, работников, указанных в подпунктах 3.2–3.4 настоящего пункта) в следующих размерах от оклада:</w:t>
      </w:r>
    </w:p>
    <w:p w:rsidR="0015059C" w:rsidRDefault="0015059C">
      <w:pPr>
        <w:pStyle w:val="newncpi"/>
      </w:pPr>
      <w:r>
        <w:t>не имеющим квалификационной категории, включая педагогических работников, занимающих должности служащих, квалификационными характеристиками которых не предусмотрено внутридолжностное квалификационное категорирование, – 25 процентов;</w:t>
      </w:r>
    </w:p>
    <w:p w:rsidR="0015059C" w:rsidRDefault="0015059C">
      <w:pPr>
        <w:pStyle w:val="newncpi"/>
      </w:pPr>
      <w:r>
        <w:t>имеющим вторую квалификационную категорию – 35 процентов;</w:t>
      </w:r>
    </w:p>
    <w:p w:rsidR="0015059C" w:rsidRDefault="0015059C">
      <w:pPr>
        <w:pStyle w:val="newncpi"/>
      </w:pPr>
      <w:r>
        <w:t>имеющим первую квалификационную категорию – 45 процентов;</w:t>
      </w:r>
    </w:p>
    <w:p w:rsidR="0015059C" w:rsidRDefault="0015059C">
      <w:pPr>
        <w:pStyle w:val="newncpi"/>
      </w:pPr>
      <w:r>
        <w:t>имеющим высшую квалификационную категорию – 60 процентов;</w:t>
      </w:r>
    </w:p>
    <w:p w:rsidR="0015059C" w:rsidRDefault="0015059C">
      <w:pPr>
        <w:pStyle w:val="underpoint"/>
      </w:pPr>
      <w:r>
        <w:t>3.2. учителям, преподавателям (за исключением относящихся к профессорско-преподавательскому составу), педагогам дополнительного образования, воспитателям дошкольного образования в следующих размерах от оклада:</w:t>
      </w:r>
    </w:p>
    <w:p w:rsidR="0015059C" w:rsidRDefault="0015059C">
      <w:pPr>
        <w:pStyle w:val="newncpi"/>
      </w:pPr>
      <w:r>
        <w:t>не имеющим квалификационной категории – 30 процентов;</w:t>
      </w:r>
    </w:p>
    <w:p w:rsidR="0015059C" w:rsidRDefault="0015059C">
      <w:pPr>
        <w:pStyle w:val="newncpi"/>
      </w:pPr>
      <w:r>
        <w:t>имеющим вторую квалификационную категорию – 40 процентов;</w:t>
      </w:r>
    </w:p>
    <w:p w:rsidR="0015059C" w:rsidRDefault="0015059C">
      <w:pPr>
        <w:pStyle w:val="newncpi"/>
      </w:pPr>
      <w:r>
        <w:t>имеющим первую квалификационную категорию – 50 процентов;</w:t>
      </w:r>
    </w:p>
    <w:p w:rsidR="0015059C" w:rsidRDefault="0015059C">
      <w:pPr>
        <w:pStyle w:val="newncpi"/>
      </w:pPr>
      <w:r>
        <w:t>имеющим высшую квалификационную категорию – 65 процентов;</w:t>
      </w:r>
    </w:p>
    <w:p w:rsidR="0015059C" w:rsidRDefault="0015059C">
      <w:pPr>
        <w:pStyle w:val="newncpi"/>
      </w:pPr>
      <w:r>
        <w:t>имеющим квалификационную категорию «учитель-методист» – 80 процентов;</w:t>
      </w:r>
    </w:p>
    <w:p w:rsidR="0015059C" w:rsidRDefault="0015059C">
      <w:pPr>
        <w:pStyle w:val="underpoint"/>
      </w:pPr>
      <w:r>
        <w:t>3.3. педагогическим работникам из числа специалистов (за исключением профессорско-преподавательского состава и работников, указанных в подпунктах 3.2 и 3.4 настоящего пункта) учреждений высшего образования, академий последипломного образования, институтов повышения квалификации и переподготовки, учреждения «Национальный центр усыновления Министерства образования Республики Беларусь», научно-методического учреждения «Национальный институт образования» Министерства образования, учреждения образования «Республиканский институт контроля знаний» в следующих размерах от оклада:</w:t>
      </w:r>
    </w:p>
    <w:p w:rsidR="0015059C" w:rsidRDefault="0015059C">
      <w:pPr>
        <w:pStyle w:val="newncpi"/>
      </w:pPr>
      <w:r>
        <w:t>не имеющим квалификационной категории, включая педагогических работников, занимающих должности служащих, квалификационными характеристиками которых не предусмотрено внутридолжностное квалификационное категорирование, – 5 процентов;</w:t>
      </w:r>
    </w:p>
    <w:p w:rsidR="0015059C" w:rsidRDefault="0015059C">
      <w:pPr>
        <w:pStyle w:val="newncpi"/>
      </w:pPr>
      <w:r>
        <w:t>имеющим вторую квалификационную категорию – 10 процентов;</w:t>
      </w:r>
    </w:p>
    <w:p w:rsidR="0015059C" w:rsidRDefault="0015059C">
      <w:pPr>
        <w:pStyle w:val="newncpi"/>
      </w:pPr>
      <w:r>
        <w:t>имеющим первую квалификационную категорию – 15 процентов;</w:t>
      </w:r>
    </w:p>
    <w:p w:rsidR="0015059C" w:rsidRDefault="0015059C">
      <w:pPr>
        <w:pStyle w:val="newncpi"/>
      </w:pPr>
      <w:r>
        <w:t>имеющим высшую квалификационную категорию – 20 процентов;</w:t>
      </w:r>
    </w:p>
    <w:p w:rsidR="0015059C" w:rsidRDefault="0015059C">
      <w:pPr>
        <w:pStyle w:val="underpoint"/>
      </w:pPr>
      <w:r>
        <w:t>3.4. концертмейстерам, реализующим содержание образовательных программ высшего образования по специальностям групп специальностей «Подготовка педагогов с предметной специализацией», «Музыкальное, театральное и хореографическое искусство», в следующих размерах от оклада:</w:t>
      </w:r>
    </w:p>
    <w:p w:rsidR="0015059C" w:rsidRDefault="0015059C">
      <w:pPr>
        <w:pStyle w:val="newncpi"/>
      </w:pPr>
      <w:r>
        <w:t>не имеющим квалификационной категории – 25 процентов;</w:t>
      </w:r>
    </w:p>
    <w:p w:rsidR="0015059C" w:rsidRDefault="0015059C">
      <w:pPr>
        <w:pStyle w:val="newncpi"/>
      </w:pPr>
      <w:r>
        <w:t>имеющим вторую квалификационную категорию – 35 процентов;</w:t>
      </w:r>
    </w:p>
    <w:p w:rsidR="0015059C" w:rsidRDefault="0015059C">
      <w:pPr>
        <w:pStyle w:val="newncpi"/>
      </w:pPr>
      <w:r>
        <w:t>имеющим первую квалификационную категорию – 45 процентов;</w:t>
      </w:r>
    </w:p>
    <w:p w:rsidR="0015059C" w:rsidRDefault="0015059C">
      <w:pPr>
        <w:pStyle w:val="newncpi"/>
      </w:pPr>
      <w:r>
        <w:t>имеющим высшую квалификационную категорию – 60 процентов;</w:t>
      </w:r>
    </w:p>
    <w:p w:rsidR="0015059C" w:rsidRDefault="0015059C">
      <w:pPr>
        <w:pStyle w:val="underpoint"/>
      </w:pPr>
      <w:r>
        <w:t>3.5. педагогическим работникам и служащим, занятым в образовании, в следующих размерах от оклада:</w:t>
      </w:r>
    </w:p>
    <w:p w:rsidR="0015059C" w:rsidRDefault="0015059C">
      <w:pPr>
        <w:pStyle w:val="underpoint"/>
      </w:pPr>
      <w:r>
        <w:t>3.5.1. Академии управления при Президенте Республики Беларусь, ее обособленных и структурных подразделений, реализующих образовательные программы высшего образования, дополнительного образования взрослых:</w:t>
      </w:r>
    </w:p>
    <w:p w:rsidR="0015059C" w:rsidRDefault="0015059C">
      <w:pPr>
        <w:pStyle w:val="newncpi"/>
      </w:pPr>
      <w:r>
        <w:t>руководителям из числа профессорско-преподавательского состава, проректору (заместителю директора) – 100 процентов;</w:t>
      </w:r>
    </w:p>
    <w:p w:rsidR="0015059C" w:rsidRDefault="0015059C">
      <w:pPr>
        <w:pStyle w:val="newncpi"/>
      </w:pPr>
      <w:r>
        <w:t>руководителям из числа педагогических работников, за исключением профессорско-преподавательского состава, заведующему общежитием, начальнику (заведующему) спортивного клуба учреждения высшего образования и их заместителям – 60 процентов;</w:t>
      </w:r>
    </w:p>
    <w:p w:rsidR="0015059C" w:rsidRDefault="0015059C">
      <w:pPr>
        <w:pStyle w:val="newncpi"/>
      </w:pPr>
      <w:r>
        <w:t>специалистам из числа профессорско-преподавательского состава – 80 процентов;</w:t>
      </w:r>
    </w:p>
    <w:p w:rsidR="0015059C" w:rsidRDefault="0015059C">
      <w:pPr>
        <w:pStyle w:val="underpoint"/>
      </w:pPr>
      <w:r>
        <w:t>3.5.2. Белорусского государственного университета, учреждений высшего образования и учреждений дополнительного образования взрослых, входящих в комплекс Белорусского государственного университета, Белорусского национального технического университета, учреждения образования «Белорусский государственный педагогический университет имени Максима Танка», учреждения образования «Белорусский государственный экономический университет», учреждения образования «Белорусский государственный университет информатики и радиоэлектроники», учреждения образования «Минский государственный лингвистический университет», учреждения образования «Белорусский государственный технологический университет», государственного учреждения образования «Республиканский институт высшей школы», учреждения образования «Белорусская государственная орденов Октябрьской Революции и Трудового Красного Знамени сельскохозяйственная академия», учреждения образования «Витебская ордена «Знак Почета» государственная академия ветеринарной медицины», учреждения образования «Белорусский государственный аграрный технический университет», учреждения образования «Белорусский государственный университет культуры и искусств», учреждения образования «Белорусская государственная академия музыки», учреждения образования «Гродненский государственный аграрный университет», их обособленных и структурных подразделений, реализующих образовательные программы высшего образования, дополнительного образования взрослых:</w:t>
      </w:r>
    </w:p>
    <w:p w:rsidR="0015059C" w:rsidRDefault="0015059C">
      <w:pPr>
        <w:pStyle w:val="newncpi"/>
      </w:pPr>
      <w:r>
        <w:t>руководителям из числа профессорско-преподавательского состава, проректору (заместителю директора) – 100 процентов;</w:t>
      </w:r>
    </w:p>
    <w:p w:rsidR="0015059C" w:rsidRDefault="0015059C">
      <w:pPr>
        <w:pStyle w:val="newncpi"/>
      </w:pPr>
      <w:r>
        <w:t>руководителям из числа педагогических работников, за исключением профессорско-преподавательского состава, заведующему общежитием, начальнику студенческого городка, начальнику (заведующему) спортивного клуба учреждения высшего образования и их заместителям – 30 процентов;</w:t>
      </w:r>
    </w:p>
    <w:p w:rsidR="0015059C" w:rsidRDefault="0015059C">
      <w:pPr>
        <w:pStyle w:val="newncpi"/>
      </w:pPr>
      <w:r>
        <w:t>специалистам из числа профессорско-преподавательского состава – 60 процентов;</w:t>
      </w:r>
    </w:p>
    <w:p w:rsidR="0015059C" w:rsidRDefault="0015059C">
      <w:pPr>
        <w:pStyle w:val="underpoint"/>
      </w:pPr>
      <w:r>
        <w:t>3.5.3. учреждений высшего образования, учреждений дополнительного образования взрослых, обособленных и структурных подразделений, реализующих образовательные программы высшего образования, дополнительного образования взрослых, за исключением учреждений образования, структурных подразделений, обособленных подразделений, указанных в абзаце первом подпунктов 3.5.1 и 3.5.2 настоящего пункта:</w:t>
      </w:r>
    </w:p>
    <w:p w:rsidR="0015059C" w:rsidRDefault="0015059C">
      <w:pPr>
        <w:pStyle w:val="newncpi"/>
      </w:pPr>
      <w:r>
        <w:t>руководителям из числа профессорско-преподавательского состава, проректору (заместителю директора) – 50 процентов;</w:t>
      </w:r>
    </w:p>
    <w:p w:rsidR="0015059C" w:rsidRDefault="0015059C">
      <w:pPr>
        <w:pStyle w:val="newncpi"/>
      </w:pPr>
      <w:r>
        <w:t>руководителям из числа педагогических работников и их заместителям, за исключением профессорско-преподавательского состава, специалистам из числа профессорско-преподавательского состава – 30 процентов;</w:t>
      </w:r>
    </w:p>
    <w:p w:rsidR="0015059C" w:rsidRDefault="0015059C">
      <w:pPr>
        <w:pStyle w:val="newncpi"/>
      </w:pPr>
      <w:r>
        <w:t>заведующему общежитием, начальнику студенческого городка, начальнику (заведующему) спортивного клуба учреждения высшего образования и их заместителям – 10 процентов;</w:t>
      </w:r>
    </w:p>
    <w:p w:rsidR="0015059C" w:rsidRDefault="0015059C">
      <w:pPr>
        <w:pStyle w:val="underpoint"/>
      </w:pPr>
      <w:r>
        <w:t>3.5.4. бюджетных организаций, обособленных и структурных подразделений, кроме указанных в абзаце первом подпунктов 3.5.1–3.5.3 настоящего пункта:</w:t>
      </w:r>
    </w:p>
    <w:p w:rsidR="0015059C" w:rsidRDefault="0015059C">
      <w:pPr>
        <w:pStyle w:val="newncpi"/>
      </w:pPr>
      <w:r>
        <w:t>руководителям из числа педагогических работников и их заместителям, заместителю директора по режиму – 30 процентов;</w:t>
      </w:r>
    </w:p>
    <w:p w:rsidR="0015059C" w:rsidRDefault="0015059C">
      <w:pPr>
        <w:pStyle w:val="newncpi"/>
      </w:pPr>
      <w:r>
        <w:t>заведующему общежитием – 10 процентов;</w:t>
      </w:r>
    </w:p>
    <w:p w:rsidR="0015059C" w:rsidRDefault="0015059C">
      <w:pPr>
        <w:pStyle w:val="underpoint"/>
      </w:pPr>
      <w:r>
        <w:t>3.6. помощнику воспитателя в размере 50 процентов от оклада.</w:t>
      </w:r>
    </w:p>
    <w:p w:rsidR="0015059C" w:rsidRDefault="0015059C">
      <w:pPr>
        <w:pStyle w:val="point"/>
      </w:pPr>
      <w:r>
        <w:t>4. Надбавка профессиональная устанавливается:</w:t>
      </w:r>
    </w:p>
    <w:p w:rsidR="0015059C" w:rsidRDefault="0015059C">
      <w:pPr>
        <w:pStyle w:val="newncpi"/>
      </w:pPr>
      <w:r>
        <w:t>воспитателям дошкольного образования, помощникам воспитателя в учреждениях,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размере 10 процентов от оклада;</w:t>
      </w:r>
    </w:p>
    <w:p w:rsidR="0015059C" w:rsidRDefault="0015059C">
      <w:pPr>
        <w:pStyle w:val="newncpi"/>
      </w:pPr>
      <w:r>
        <w:t>руководителям и специалистам из числа профессорско-преподавательского состава, которые проводят учебные занятия на иностранном языке, в размере 5 процентов от базовой ставки за каждый час учебных занятий. Виды учебных занятий определяются приказом руководителя учреждения образования в соответствии с учебно-программной документацией соответствующей образовательной программы;</w:t>
      </w:r>
    </w:p>
    <w:p w:rsidR="0015059C" w:rsidRDefault="0015059C">
      <w:pPr>
        <w:pStyle w:val="newncpi"/>
      </w:pPr>
      <w:r>
        <w:t>воспитателю дома-интерната для детей-инвалидов с особенностями психофизического развития, дома ребенка, воспитательной колонии, специального учебно-воспитательного учреждения, специального лечебно-воспитательного учреждения, воспитательно-оздоровительного учреждения, инструктору парашютно-десантной подготовки в учреждении дополнительного образования детей и молодежи при реализации образовательной программы по спортивно-техническому и военно-патриотическому профилям, дежурному по режиму, которые осуществляют руководство подчиненными ему исполнителями, в размере 10 процентов от оклада.</w:t>
      </w:r>
    </w:p>
    <w:p w:rsidR="0015059C" w:rsidRDefault="0015059C">
      <w:pPr>
        <w:pStyle w:val="point"/>
      </w:pPr>
      <w:r>
        <w:t>4</w:t>
      </w:r>
      <w:r>
        <w:rPr>
          <w:vertAlign w:val="superscript"/>
        </w:rPr>
        <w:t>1</w:t>
      </w:r>
      <w:r>
        <w:t>. Надбавка за классное руководство (кураторство учебной группой) устанавливается учителям, выполняющим функции классного руководителя, при реализации содержания образовательных программ общего среднего,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преподавателям, выполняющим функции куратора учебной группы (учебных групп), при реализации содержания образовательных программ профессионально-технического, среднего специального образования, в размере 100 процентов базовой ставки. Указанная надбавка устанавливается на учебный год приказом руководителя учреждения образования.</w:t>
      </w:r>
    </w:p>
    <w:p w:rsidR="0015059C" w:rsidRDefault="0015059C">
      <w:pPr>
        <w:pStyle w:val="point"/>
      </w:pPr>
      <w:r>
        <w:t>4</w:t>
      </w:r>
      <w:r>
        <w:rPr>
          <w:vertAlign w:val="superscript"/>
        </w:rPr>
        <w:t>2</w:t>
      </w:r>
      <w:r>
        <w:t>. Надбавка за работу в отрасли устанавливается:</w:t>
      </w:r>
    </w:p>
    <w:p w:rsidR="0015059C" w:rsidRDefault="0015059C">
      <w:pPr>
        <w:pStyle w:val="newncpi"/>
      </w:pPr>
      <w:r>
        <w:t>воспитателям дошкольного образования в размере 20 процентов от оклада;</w:t>
      </w:r>
    </w:p>
    <w:p w:rsidR="0015059C" w:rsidRDefault="0015059C">
      <w:pPr>
        <w:pStyle w:val="newncpi"/>
      </w:pPr>
      <w:r>
        <w:t>помощникам воспитателя в учреждениях,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размере 10 процентов от оклада;</w:t>
      </w:r>
    </w:p>
    <w:p w:rsidR="0015059C" w:rsidRDefault="0015059C">
      <w:pPr>
        <w:pStyle w:val="newncpi"/>
      </w:pPr>
      <w:r>
        <w:t>учителям (за исключением учителей детских школ искусств), преподавателям (за исключением относящихся к профессорско-преподавательскому составу), мастерам производственного обучения учреждений образования в размере 6 процентов от оклада;</w:t>
      </w:r>
    </w:p>
    <w:p w:rsidR="0015059C" w:rsidRDefault="0015059C">
      <w:pPr>
        <w:pStyle w:val="newncpi"/>
      </w:pPr>
      <w:r>
        <w:t>руководителям и специалистам из числа профессорско-преподавательского состава в размере 15 процентов от оклада;</w:t>
      </w:r>
    </w:p>
    <w:p w:rsidR="0015059C" w:rsidRDefault="0015059C">
      <w:pPr>
        <w:pStyle w:val="newncpi"/>
      </w:pPr>
      <w:r>
        <w:t>руководителям структурных подразделений, обособленных подразделений, осуществляющих научно-методическое обеспечение образования, методистам:</w:t>
      </w:r>
    </w:p>
    <w:p w:rsidR="0015059C" w:rsidRDefault="0015059C">
      <w:pPr>
        <w:pStyle w:val="newncpi"/>
      </w:pPr>
      <w:r>
        <w:t>академий последипломного образования, учреждения образования «Республиканский институт профессионального образования», за исключением обособленных подразделений, реализующих образовательные программы профессионально-технического, среднего специального образования, научно-методического учреждения «Национальный институт образования» Министерства образования, государственного учреждения образования «Республиканский институт высшей школы» – в размере 30 процентов от оклада;</w:t>
      </w:r>
    </w:p>
    <w:p w:rsidR="0015059C" w:rsidRDefault="0015059C">
      <w:pPr>
        <w:pStyle w:val="newncpi"/>
      </w:pPr>
      <w:r>
        <w:t>институтов развития образования, государственных организаций, осуществляющих научно-методическое обеспечение образования на областном (города Минска) и районном (городском) уровнях, – в размере 20 процентов от оклада.</w:t>
      </w:r>
    </w:p>
    <w:p w:rsidR="0015059C" w:rsidRDefault="0015059C">
      <w:pPr>
        <w:pStyle w:val="point"/>
      </w:pPr>
      <w:r>
        <w:t>5. Доплата за сложность выполняемой работы устанавливается:</w:t>
      </w:r>
    </w:p>
    <w:p w:rsidR="0015059C" w:rsidRDefault="0015059C">
      <w:pPr>
        <w:pStyle w:val="newncpi"/>
      </w:pPr>
      <w:r>
        <w:t>родителю-воспитателю детского дома семейного типа, детской деревни, детского городка, приемному родителю в приемной семье в зависимости от численности детей, взятых на воспитание, от базовой ставки в следующих размерах:</w:t>
      </w:r>
    </w:p>
    <w:p w:rsidR="0015059C" w:rsidRDefault="0015059C">
      <w:pPr>
        <w:pStyle w:val="newncpi"/>
      </w:pPr>
      <w:r>
        <w:t>приемному родителю:</w:t>
      </w:r>
    </w:p>
    <w:p w:rsidR="0015059C" w:rsidRDefault="0015059C">
      <w:pPr>
        <w:pStyle w:val="newncpi"/>
      </w:pPr>
      <w:r>
        <w:t>одного ребенка – 10 процентов;</w:t>
      </w:r>
    </w:p>
    <w:p w:rsidR="0015059C" w:rsidRDefault="0015059C">
      <w:pPr>
        <w:pStyle w:val="newncpi"/>
      </w:pPr>
      <w:r>
        <w:t>двух детей – 30 процентов;</w:t>
      </w:r>
    </w:p>
    <w:p w:rsidR="0015059C" w:rsidRDefault="0015059C">
      <w:pPr>
        <w:pStyle w:val="newncpi"/>
      </w:pPr>
      <w:r>
        <w:t>трех детей – 50 процентов;</w:t>
      </w:r>
    </w:p>
    <w:p w:rsidR="0015059C" w:rsidRDefault="0015059C">
      <w:pPr>
        <w:pStyle w:val="newncpi"/>
      </w:pPr>
      <w:r>
        <w:t>четырех детей – 70 процентов;</w:t>
      </w:r>
    </w:p>
    <w:p w:rsidR="0015059C" w:rsidRDefault="0015059C">
      <w:pPr>
        <w:pStyle w:val="newncpi"/>
      </w:pPr>
      <w:r>
        <w:t>родителю-воспитателю:</w:t>
      </w:r>
    </w:p>
    <w:p w:rsidR="0015059C" w:rsidRDefault="0015059C">
      <w:pPr>
        <w:pStyle w:val="newncpi"/>
      </w:pPr>
      <w:r>
        <w:t>до пяти детей на период комплектования воспитанниками – 40 процентов;</w:t>
      </w:r>
    </w:p>
    <w:p w:rsidR="0015059C" w:rsidRDefault="0015059C">
      <w:pPr>
        <w:pStyle w:val="newncpi"/>
      </w:pPr>
      <w:r>
        <w:t>пять детей – 100 процентов;</w:t>
      </w:r>
    </w:p>
    <w:p w:rsidR="0015059C" w:rsidRDefault="0015059C">
      <w:pPr>
        <w:pStyle w:val="newncpi"/>
      </w:pPr>
      <w:r>
        <w:t>шесть детей – 120 процентов;</w:t>
      </w:r>
    </w:p>
    <w:p w:rsidR="0015059C" w:rsidRDefault="0015059C">
      <w:pPr>
        <w:pStyle w:val="newncpi"/>
      </w:pPr>
      <w:r>
        <w:t>семь детей – 140 процентов;</w:t>
      </w:r>
    </w:p>
    <w:p w:rsidR="0015059C" w:rsidRDefault="0015059C">
      <w:pPr>
        <w:pStyle w:val="newncpi"/>
      </w:pPr>
      <w:r>
        <w:t>восемь детей – 160 процентов;</w:t>
      </w:r>
    </w:p>
    <w:p w:rsidR="0015059C" w:rsidRDefault="0015059C">
      <w:pPr>
        <w:pStyle w:val="newncpi"/>
      </w:pPr>
      <w:r>
        <w:t>девять детей – 180 процентов;</w:t>
      </w:r>
    </w:p>
    <w:p w:rsidR="0015059C" w:rsidRDefault="0015059C">
      <w:pPr>
        <w:pStyle w:val="newncpi"/>
      </w:pPr>
      <w:r>
        <w:t>десять и более детей – 200 процентов;</w:t>
      </w:r>
    </w:p>
    <w:p w:rsidR="0015059C" w:rsidRDefault="0015059C">
      <w:pPr>
        <w:pStyle w:val="newncpi"/>
      </w:pPr>
      <w:r>
        <w:t>воспитателям дошкольного образования, помощникам воспитателя за увеличение объема работ при осуществлении образовательного процесса в группе, ухода за воспитанниками в размере 5 процентов от базовой ставки. Доплата устанавливается ежемесячно за каждого ребенка сверх установленных норм пребывания воспитанников в соответствующей группе (из расчета средней фактической численности таких детей в месяц);</w:t>
      </w:r>
    </w:p>
    <w:p w:rsidR="0015059C" w:rsidRDefault="0015059C">
      <w:pPr>
        <w:pStyle w:val="newncpi"/>
      </w:pPr>
      <w:r>
        <w:t>инструктору парашютно-десантной подготовки в учреждении дополнительного образования детей и молодежи (его структурного подразделения) и инструктору парашютно-десантной подготовки, который осуществляет руководство подчиненными ему исполнителями, при реализации содержания образовательной программы дополнительного образования детей и молодежи по спортивно-техническому и военно-патриотическому профилям за прыжки с парашютом в размере 10 процентов от базовой ставки за каждый прыжок.</w:t>
      </w:r>
    </w:p>
    <w:p w:rsidR="0015059C" w:rsidRDefault="0015059C">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15059C">
        <w:tc>
          <w:tcPr>
            <w:tcW w:w="3485" w:type="pct"/>
            <w:tcMar>
              <w:top w:w="0" w:type="dxa"/>
              <w:left w:w="6" w:type="dxa"/>
              <w:bottom w:w="0" w:type="dxa"/>
              <w:right w:w="6" w:type="dxa"/>
            </w:tcMar>
            <w:hideMark/>
          </w:tcPr>
          <w:p w:rsidR="0015059C" w:rsidRDefault="0015059C">
            <w:pPr>
              <w:pStyle w:val="newncpi"/>
            </w:pPr>
            <w:r>
              <w:t> </w:t>
            </w:r>
          </w:p>
        </w:tc>
        <w:tc>
          <w:tcPr>
            <w:tcW w:w="1515" w:type="pct"/>
            <w:tcMar>
              <w:top w:w="0" w:type="dxa"/>
              <w:left w:w="6" w:type="dxa"/>
              <w:bottom w:w="0" w:type="dxa"/>
              <w:right w:w="6" w:type="dxa"/>
            </w:tcMar>
            <w:hideMark/>
          </w:tcPr>
          <w:p w:rsidR="0015059C" w:rsidRDefault="0015059C">
            <w:pPr>
              <w:pStyle w:val="capu1"/>
            </w:pPr>
            <w:r>
              <w:t>УТВЕРЖДЕНО</w:t>
            </w:r>
          </w:p>
          <w:p w:rsidR="0015059C" w:rsidRDefault="0015059C">
            <w:pPr>
              <w:pStyle w:val="cap1"/>
            </w:pPr>
            <w:r>
              <w:t xml:space="preserve">Постановление </w:t>
            </w:r>
            <w:r>
              <w:br/>
              <w:t xml:space="preserve">Министерства образования </w:t>
            </w:r>
            <w:r>
              <w:br/>
              <w:t>Республики Беларусь</w:t>
            </w:r>
            <w:r>
              <w:br/>
              <w:t>03.06.2019 № 71</w:t>
            </w:r>
          </w:p>
        </w:tc>
      </w:tr>
    </w:tbl>
    <w:p w:rsidR="0015059C" w:rsidRDefault="0015059C">
      <w:pPr>
        <w:pStyle w:val="titleu"/>
      </w:pPr>
      <w:r>
        <w:t>ИНСТРУКЦИЯ</w:t>
      </w:r>
      <w:r>
        <w:br/>
        <w:t>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15059C" w:rsidRDefault="0015059C">
      <w:pPr>
        <w:pStyle w:val="point"/>
      </w:pPr>
      <w:r>
        <w:t>1. Настоящая Инструкция определяет порядок осуществления и размеры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за исключением работников бюджетных научных организаций (далее, если не определено иное, – бюджетные организации сферы образования).</w:t>
      </w:r>
    </w:p>
    <w:p w:rsidR="0015059C" w:rsidRDefault="0015059C">
      <w:pPr>
        <w:pStyle w:val="point"/>
      </w:pPr>
      <w:r>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w:t>
      </w:r>
    </w:p>
    <w:p w:rsidR="0015059C" w:rsidRDefault="0015059C">
      <w:pPr>
        <w:pStyle w:val="point"/>
      </w:pPr>
      <w:r>
        <w:t>3. Надбавки устанавливаются:</w:t>
      </w:r>
    </w:p>
    <w:p w:rsidR="0015059C" w:rsidRDefault="0015059C">
      <w:pPr>
        <w:pStyle w:val="underpoint"/>
      </w:pPr>
      <w:r>
        <w:t>3.1. за характер труда:</w:t>
      </w:r>
    </w:p>
    <w:p w:rsidR="0015059C" w:rsidRDefault="0015059C">
      <w:pPr>
        <w:pStyle w:val="newncpi"/>
      </w:pPr>
      <w:r>
        <w:t>педагогическим работникам (за исключением руководителей бюджетных организаций сферы образования и их заместителей) за выполнение отдельных видов работ:</w:t>
      </w:r>
    </w:p>
    <w:p w:rsidR="0015059C" w:rsidRDefault="0015059C">
      <w:pPr>
        <w:pStyle w:val="newncpi"/>
      </w:pPr>
      <w:r>
        <w:t>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rsidR="0015059C" w:rsidRDefault="0015059C">
      <w:pPr>
        <w:pStyle w:val="newncpi"/>
      </w:pPr>
      <w:r>
        <w:t>за работу по организации питания обучающихся, оздоровления обучающихся, в том числе в каникулярный период;</w:t>
      </w:r>
    </w:p>
    <w:p w:rsidR="0015059C" w:rsidRDefault="0015059C">
      <w:pPr>
        <w:pStyle w:val="newncpi"/>
      </w:pPr>
      <w:r>
        <w:t>за сопровождение обучающихся в учреждениях дошкольного, общего среднего, специального образования при организации их подвоза;</w:t>
      </w:r>
    </w:p>
    <w:p w:rsidR="0015059C" w:rsidRDefault="0015059C">
      <w:pPr>
        <w:pStyle w:val="newncpi"/>
      </w:pPr>
      <w: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rsidR="0015059C" w:rsidRDefault="0015059C">
      <w:pPr>
        <w:pStyle w:val="newncpi"/>
      </w:pPr>
      <w: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rsidR="0015059C" w:rsidRDefault="0015059C">
      <w:pPr>
        <w:pStyle w:val="newncpi"/>
      </w:pPr>
      <w:r>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15059C" w:rsidRDefault="0015059C">
      <w:pPr>
        <w:pStyle w:val="newncpi"/>
      </w:pPr>
      <w:r>
        <w:t>за участие в экспериментальной и инновационной деятельности в сфере образования, проводимой в соответствии со статьей 89 Кодекса Республики Беларусь об образовании, в том числе руководство и консультирование экспериментальных и инновационных проектов;</w:t>
      </w:r>
    </w:p>
    <w:p w:rsidR="0015059C" w:rsidRDefault="0015059C">
      <w:pPr>
        <w:pStyle w:val="newncpi"/>
      </w:pPr>
      <w:r>
        <w:t>за работу с иностранными обучающимися;</w:t>
      </w:r>
    </w:p>
    <w:p w:rsidR="0015059C" w:rsidRDefault="0015059C">
      <w:pPr>
        <w:pStyle w:val="newncpi"/>
      </w:pPr>
      <w:r>
        <w:t>за кураторство учебной группой при реализации содержания образовательных программ высшего образования;</w:t>
      </w:r>
    </w:p>
    <w:p w:rsidR="0015059C" w:rsidRDefault="0015059C">
      <w:pPr>
        <w:pStyle w:val="newncpi"/>
      </w:pPr>
      <w:r>
        <w:t>за разработку учебно-программной документации на иностранном языке;</w:t>
      </w:r>
    </w:p>
    <w:p w:rsidR="0015059C" w:rsidRDefault="0015059C">
      <w:pPr>
        <w:pStyle w:val="newncpi"/>
      </w:pPr>
      <w: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p w:rsidR="0015059C" w:rsidRDefault="0015059C">
      <w:pPr>
        <w:pStyle w:val="newncpi"/>
      </w:pPr>
      <w:r>
        <w:t>за работу в классах (группах) с изучением учебных предметов, модулей, в том числе в рамках профильного обучения, на повышенном уровне в учреждениях образования, реализующих образовательные программы общего среднего образования;</w:t>
      </w:r>
    </w:p>
    <w:p w:rsidR="0015059C" w:rsidRDefault="0015059C">
      <w:pPr>
        <w:pStyle w:val="newncpi"/>
      </w:pPr>
      <w:r>
        <w:t>работникам бюджетных организаций сферы образования, должности служащих которых являются общими для всех видов экономической деятельности, дежурному по общежитию, дежурному по режиму, секретарю учебной части, рабочим, направляя на эти цели средства в размере от 50 до 110 процентов (включительно) сумм окладов этих работников;</w:t>
      </w:r>
    </w:p>
    <w:p w:rsidR="0015059C" w:rsidRDefault="0015059C">
      <w:pPr>
        <w:pStyle w:val="newncpi"/>
      </w:pPr>
      <w:r>
        <w:t>рабочим по профессии рабочего «водитель автомобиля», осуществляющим автомобильные перевозки обучающихся в случаях, установленных пунктами 2 и 4 статьи 47 Кодекса Республики Беларусь об образовании, в размере 100 процентов оклада.</w:t>
      </w:r>
    </w:p>
    <w:p w:rsidR="0015059C" w:rsidRDefault="0015059C">
      <w:pPr>
        <w:pStyle w:val="newncpi"/>
      </w:pPr>
      <w:r>
        <w:t>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 На установление надбавки за характер труда педагогическим работникам направляется:</w:t>
      </w:r>
    </w:p>
    <w:p w:rsidR="0015059C" w:rsidRDefault="0015059C">
      <w:pPr>
        <w:pStyle w:val="newncpi"/>
      </w:pPr>
      <w:r>
        <w:t>в учреждениях общего среднего образования (за исключением педагогических работников, реализующих содержание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структурных подразделениях, обособленных подразделениях учреждений высшего образования при реализации образовательной программы среднего образования, в учреждениях дополнительного образования детей и молодежи – 10 процентов суммы окладов педагогических работников;</w:t>
      </w:r>
    </w:p>
    <w:p w:rsidR="0015059C" w:rsidRDefault="0015059C">
      <w:pPr>
        <w:pStyle w:val="newncpi"/>
      </w:pPr>
      <w:r>
        <w:t>в учреждениях общего среднего образования для педагогических работников, реализующих содержание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иных учреждениях образования, государственных организациях, осуществляющих научно-методическое обеспечение образования, родителям-воспитателям, приемным родителям – 5 процентов суммы окладов педагогических работников.</w:t>
      </w:r>
    </w:p>
    <w:p w:rsidR="0015059C" w:rsidRDefault="0015059C">
      <w:pPr>
        <w:pStyle w:val="newncpi"/>
      </w:pPr>
      <w:r>
        <w:t>Одному работнику надбавка за характер труда может устанавливаться по двум и более основаниям.</w:t>
      </w:r>
    </w:p>
    <w:p w:rsidR="0015059C" w:rsidRDefault="0015059C">
      <w:pPr>
        <w:pStyle w:val="newncpi"/>
      </w:pPr>
      <w:r>
        <w:t>Конкретный размер и порядок выплаты надбавки за характер труда определяются руководителями бюджетных организаций сферы образования, органом, уполномоченным заключать трудовые договоры;</w:t>
      </w:r>
    </w:p>
    <w:p w:rsidR="0015059C" w:rsidRDefault="0015059C">
      <w:pPr>
        <w:pStyle w:val="underpoint"/>
      </w:pPr>
      <w:r>
        <w:t>3.2. молодым специалистам:</w:t>
      </w:r>
    </w:p>
    <w:p w:rsidR="0015059C" w:rsidRDefault="0015059C">
      <w:pPr>
        <w:pStyle w:val="newncpi"/>
      </w:pPr>
      <w:r>
        <w:t>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45 процентов от оклада;</w:t>
      </w:r>
    </w:p>
    <w:p w:rsidR="0015059C" w:rsidRDefault="0015059C">
      <w:pPr>
        <w:pStyle w:val="newncpi"/>
      </w:pPr>
      <w:r>
        <w:t>педагогическим работникам из числа выпускников, получивших высшее и среднее специальное образование (за исключением указанных в абзаце втором настоящей части),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30 процентов от оклада;</w:t>
      </w:r>
    </w:p>
    <w:p w:rsidR="0015059C" w:rsidRDefault="0015059C">
      <w:pPr>
        <w:pStyle w:val="newncpi"/>
      </w:pPr>
      <w:r>
        <w:t>специалистам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(за исключением указанных в абзацах втором и третьем настоящей части), в течение срока обязательной работы в размере 20 процентов от оклада.</w:t>
      </w:r>
    </w:p>
    <w:p w:rsidR="0015059C" w:rsidRDefault="0015059C">
      <w:pPr>
        <w:pStyle w:val="newncpi"/>
      </w:pPr>
      <w:r>
        <w:t>В случае приема на работу выпускников в бюджетные организации сферы образования до даты выдачи свидетельства о направлении на работу (при распределении (направлении на работу) надбавка, указанная в настоящем подпункте, устанавливается в течение срока обязательной работы с даты выдачи свидетельства о направлении на работу (при распределении (направлении на работу).</w:t>
      </w:r>
    </w:p>
    <w:p w:rsidR="0015059C" w:rsidRDefault="0015059C">
      <w:pPr>
        <w:pStyle w:val="newncpi"/>
      </w:pPr>
      <w:r>
        <w:t>Педагогическим работникам с высшим и средним специальным образованием, отработавшим срок обязательной работы и продолжающим работать на должностях педагогических работников, надбавка молодым специалистам выплачивается в течение последующего одного года в размере 30 процентов от оклада;</w:t>
      </w:r>
    </w:p>
    <w:p w:rsidR="0015059C" w:rsidRDefault="0015059C">
      <w:pPr>
        <w:pStyle w:val="underpoint"/>
      </w:pPr>
      <w:r>
        <w:t>3.3. за особенности профессиональной деятельности:</w:t>
      </w:r>
    </w:p>
    <w:p w:rsidR="0015059C" w:rsidRDefault="0015059C">
      <w:pPr>
        <w:pStyle w:val="newncpi"/>
      </w:pPr>
      <w:r>
        <w:t>руководителям и специалистам учреждения образования «Национальный детский образовательно-оздоровительный центр «Зубренок», направляя на эти цели средства в размере 30 процентов сумм окладов этих работников;</w:t>
      </w:r>
    </w:p>
    <w:p w:rsidR="0015059C" w:rsidRDefault="0015059C">
      <w:pPr>
        <w:pStyle w:val="newncpi"/>
      </w:pPr>
      <w:r>
        <w:t>руководителям и специалистам учреждения «Национальный центр усыновления Министерства образования Республики Беларусь», направляя на эти цели средства в размере 30 процентов сумм окладов этих работников;</w:t>
      </w:r>
    </w:p>
    <w:p w:rsidR="0015059C" w:rsidRDefault="0015059C">
      <w:pPr>
        <w:pStyle w:val="newncpi"/>
      </w:pPr>
      <w:r>
        <w:t>руководителям и специалистам учреждения «Главный информационно-аналитический центр Министерства образования Республики Беларусь», направляя на эти цели средства в размере 40 процентов сумм окладов этих работников;</w:t>
      </w:r>
    </w:p>
    <w:p w:rsidR="0015059C" w:rsidRDefault="0015059C">
      <w:pPr>
        <w:pStyle w:val="newncpi"/>
      </w:pPr>
      <w:r>
        <w:t>руководителям и специалистам учреждения «Республиканский центр физического воспитания и спорта учащихся и студентов», направляя на эти цели средства в размере 15 процентов сумм окладов этих работников;</w:t>
      </w:r>
    </w:p>
    <w:p w:rsidR="0015059C" w:rsidRDefault="0015059C">
      <w:pPr>
        <w:pStyle w:val="newncpi"/>
      </w:pPr>
      <w:r>
        <w:t>руководителям и специалистам Белорусского государственного университета и учреждений образования, входящих в комплекс Белорусского государственного университета (далее – учреждения образования комплекса БГУ), направляя на эти цели средства в размере 30 процентов сумм окладов этих работников;</w:t>
      </w:r>
    </w:p>
    <w:p w:rsidR="0015059C" w:rsidRDefault="0015059C">
      <w:pPr>
        <w:pStyle w:val="newncpi"/>
      </w:pPr>
      <w:r>
        <w:t>руководителям и специалистам Белорусского национального технического университета, за исключением обособленных подразделений, реализующих образовательные программы профессионально-технического, среднего специального образования, направляя на эти цели средства в размере 20 процентов сумм окладов этих работников;</w:t>
      </w:r>
    </w:p>
    <w:p w:rsidR="0015059C" w:rsidRDefault="0015059C">
      <w:pPr>
        <w:pStyle w:val="newncpi"/>
      </w:pPr>
      <w:r>
        <w:t>руководителям и специалистам учреждения образования «Республиканский институт профессионального образования», за исключением обособленных подразделений, реализующих образовательные программы профессионально-технического, среднего специального образования, направляя на эти цели средства в размере 20 процентов сумм окладов этих работников;</w:t>
      </w:r>
    </w:p>
    <w:p w:rsidR="0015059C" w:rsidRDefault="0015059C">
      <w:pPr>
        <w:pStyle w:val="newncpi"/>
      </w:pPr>
      <w:r>
        <w:t>руководителям и специалистам научно-методического учреждения «Национальный институт образования», направляя на эти цели средства в размере 20 процентов сумм окладов этих работников;</w:t>
      </w:r>
    </w:p>
    <w:p w:rsidR="0015059C" w:rsidRDefault="0015059C">
      <w:pPr>
        <w:pStyle w:val="newncpi"/>
      </w:pPr>
      <w:r>
        <w:t>руководителям и специалистам государственного учреждения образования «Академия последипломного образования», направляя на эти цели средства в размере 20 процентов сумм окладов этих работников;</w:t>
      </w:r>
    </w:p>
    <w:p w:rsidR="0015059C" w:rsidRDefault="0015059C">
      <w:pPr>
        <w:pStyle w:val="newncpi"/>
      </w:pPr>
      <w:r>
        <w:t>руководителям и специалистам обособленных подразделений, реализующих образовательные программы профессионально-технического, среднего специального образования, Белорусского национального технического университета, учреждения образования «Белорусский государственный экономический университет», учреждения образования «Белорусский государственный университет информатики и радиоэлектроники», учреждения образования «Минский государственный лингвистический университет», учреждения образования «Белорусский государственный технологический университет», учреждения образования «Республиканский институт профессионального образования», направляя на эти цели средства в размере 15 процентов сумм окладов этих работников;</w:t>
      </w:r>
    </w:p>
    <w:p w:rsidR="0015059C" w:rsidRDefault="0015059C">
      <w:pPr>
        <w:pStyle w:val="newncpi"/>
      </w:pPr>
      <w:r>
        <w:t>руководителям и специалистам государственного учреждения «Национальное агентство по обеспечению качества образования», направляя на эти цели средства в размере 150 процентов сумм окладов этих работников;</w:t>
      </w:r>
    </w:p>
    <w:p w:rsidR="0015059C" w:rsidRDefault="0015059C">
      <w:pPr>
        <w:pStyle w:val="newncpi"/>
      </w:pPr>
      <w:r>
        <w:t>руководителям и специалистам учреждения образования «Национальный детский технопарк», направляя на эти цели средства в размере 40 процентов сумм окладов этих работников;</w:t>
      </w:r>
    </w:p>
    <w:p w:rsidR="0015059C" w:rsidRDefault="0015059C">
      <w:pPr>
        <w:pStyle w:val="newncpi"/>
      </w:pPr>
      <w:r>
        <w:t>руководителям и специалистам государственного учреждения образования «Республиканский институт высшей школы», направляя на эти цели средства в размере 30 процентов сумм окладов этих работников;</w:t>
      </w:r>
    </w:p>
    <w:p w:rsidR="0015059C" w:rsidRDefault="0015059C">
      <w:pPr>
        <w:pStyle w:val="newncpi"/>
      </w:pPr>
      <w:r>
        <w:t>работникам специальных учебно-воспитательных и лечебно-воспитательных учреждений в размере 15 процентов от оклада.</w:t>
      </w:r>
    </w:p>
    <w:p w:rsidR="0015059C" w:rsidRDefault="0015059C">
      <w:pPr>
        <w:pStyle w:val="newncpi"/>
      </w:pPr>
      <w:r>
        <w:t>Перечень работников, которым устанавливается надбавка за особенности профессиональной деятельности, конкретный размер и порядок ее выплаты определяются руководителями бюджетных организаций, подчиненных Министерству образования. Руководителям указанных организаций надбавка устанавливается органом, уполномоченным заключать с ними контракт. Руководителям учреждений образования комплекса БГУ надбавка устанавливается руководителем Белорусского государственного университета;</w:t>
      </w:r>
    </w:p>
    <w:p w:rsidR="0015059C" w:rsidRDefault="0015059C">
      <w:pPr>
        <w:pStyle w:val="underpoint"/>
      </w:pPr>
      <w:r>
        <w:t>3.4. за высокие достижения в труде, направляя на эти цели средства в размерах от суммы окладов работников: родителям-воспитателям, приемным родителям, работникам Белорусского государственного университета и учреждений образования комплекса БГУ, государственного учреждения «Национальное агентство по обеспечению качества образования» – 30 процентов, иным работникам бюджетных организаций сферы образования – 15 процентов. Размеры и порядок выплаты надбавки определяются руководителями бюджетных организаций сферы образования, органом, уполномоченным заключать трудовые договоры. Руководителям учреждений образования комплекса БГУ, учебно-спортивного учреждения «Республиканский центр олимпийского резерва по футболу Белорусского государственного университета» надбавка устанавливается руководителем Белорусского государственного университета;</w:t>
      </w:r>
    </w:p>
    <w:p w:rsidR="0015059C" w:rsidRDefault="0015059C">
      <w:pPr>
        <w:pStyle w:val="underpoint"/>
      </w:pPr>
      <w:r>
        <w:t>3.5. за работу в сельской местности* руководителям и специалистам учреждений образования (их структурных, обособленных подразделений), родителям-воспитателям, приемным родителям, рабочее место которых расположено в сельской местности, в размере 20 процентов от базовой ставки;</w:t>
      </w:r>
    </w:p>
    <w:p w:rsidR="0015059C" w:rsidRDefault="0015059C">
      <w:pPr>
        <w:pStyle w:val="snoskiline"/>
      </w:pP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r>
        <w:rPr>
          <w:rStyle w:val="onesymbol"/>
        </w:rPr>
        <w:t></w:t>
      </w:r>
    </w:p>
    <w:p w:rsidR="0015059C" w:rsidRDefault="0015059C">
      <w:pPr>
        <w:pStyle w:val="snoski"/>
        <w:spacing w:after="240"/>
      </w:pPr>
      <w:r>
        <w: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15059C" w:rsidRDefault="0015059C">
      <w:pPr>
        <w:pStyle w:val="underpoint"/>
      </w:pPr>
      <w:r>
        <w:t>3.6. за работу в отрасли спорта руководителям и специалистам учреждения «Республиканский центр физического воспитания и спорта учащихся и студентов», специализированных учебно-спортивных учреждений, подчиненных Министерству образования, учебно-спортивного учреждения «Республиканский центр олимпийского резерва по футболу Белорусского государственного университета», направляя на эти цели средства в размере 30 процентов сумм окладов этих работников.</w:t>
      </w:r>
    </w:p>
    <w:p w:rsidR="0015059C" w:rsidRDefault="0015059C">
      <w:pPr>
        <w:pStyle w:val="newncpi"/>
      </w:pPr>
      <w:r>
        <w:t>Конкретные размеры и порядок выплаты надбавки определяются руководителями указанных в части первой настоящего подпункта организаций. Руководителям организаций надбавка устанавливается органом, уполномоченным заключать с ними контракт, руководителем Белорусского государственного университета.</w:t>
      </w:r>
    </w:p>
    <w:p w:rsidR="0015059C" w:rsidRDefault="0015059C">
      <w:pPr>
        <w:pStyle w:val="point"/>
      </w:pPr>
      <w:r>
        <w:t>4. Доплата за особые условия труда устанавливается на учебный год с учетом каникул на протяжении учебного года и летних каникул работникам бюджетных организаций сферы образования (структурных подразделений, обособленных подразделений), родителям-воспитателям, приемным родителям в следующих размерах от базовой ставки за работу:</w:t>
      </w:r>
    </w:p>
    <w:p w:rsidR="0015059C" w:rsidRDefault="0015059C">
      <w:pPr>
        <w:pStyle w:val="newncpi"/>
      </w:pPr>
      <w:r>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rsidR="0015059C" w:rsidRDefault="0015059C">
      <w:pPr>
        <w:pStyle w:val="newncpi"/>
      </w:pPr>
      <w:r>
        <w:t>с детьми-сиротами и детьми, оставшимися без попечения родителей, из числа лиц с особенностями психофизического развития, за исключением указанных в абзаце втором настоящей части, – от 21 до 30 процентов (включительно);</w:t>
      </w:r>
    </w:p>
    <w:p w:rsidR="0015059C" w:rsidRDefault="0015059C">
      <w:pPr>
        <w:pStyle w:val="newncpi"/>
      </w:pPr>
      <w:r>
        <w:t>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абзацах втором и третьем настоящей части; с обучающимися, находящимися в санаторных учреждениях дошкольного образования, санаторных, санаторных специальных группах учреждений дошкольного образования, санаторных школах-интернатах (их структурных подразделениях, обособленных подразделениях), – от 10 до 20 процентов (включительно);</w:t>
      </w:r>
    </w:p>
    <w:p w:rsidR="0015059C" w:rsidRDefault="0015059C">
      <w:pPr>
        <w:pStyle w:val="newncpi"/>
      </w:pPr>
      <w:r>
        <w:t>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 в размере 1 процента от базовой ставки за каждую 1000 экземпляров учебников, но не более 15 процентов каждому работнику;</w:t>
      </w:r>
    </w:p>
    <w:p w:rsidR="0015059C" w:rsidRDefault="0015059C">
      <w:pPr>
        <w:pStyle w:val="newncpi"/>
      </w:pPr>
      <w:r>
        <w:t>работникам специальных учебно-воспитательных, специальных лечебно-воспитательных учреждений в размере 50 процентов от базовой ставки, в учреждениях образования, их структурных подразделениях, обособленных подразделениях,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размере 20 процентов от базовой ставки.</w:t>
      </w:r>
    </w:p>
    <w:p w:rsidR="0015059C" w:rsidRDefault="0015059C">
      <w:pPr>
        <w:pStyle w:val="newncpi"/>
      </w:pPr>
      <w:r>
        <w:t>Перечень работников, которым устанавливается доплата за особые условия труда,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руководителями бюджетных организаций сферы образования, органом, уполномоченным заключать трудовой договор. Конкретный размер доплаты руководителям указанных в части первой настоящего пункта организаций устанавливается органом, уполномоченным заключать с ними контракт.</w:t>
      </w:r>
    </w:p>
    <w:p w:rsidR="0015059C" w:rsidRDefault="0015059C">
      <w:pPr>
        <w:pStyle w:val="newncpi"/>
      </w:pPr>
      <w:r>
        <w:t> </w:t>
      </w:r>
    </w:p>
    <w:p w:rsidR="00822EC0" w:rsidRDefault="00822EC0"/>
    <w:sectPr w:rsidR="00822EC0" w:rsidSect="0015059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9C" w:rsidRDefault="0015059C" w:rsidP="0015059C">
      <w:pPr>
        <w:spacing w:after="0" w:line="240" w:lineRule="auto"/>
      </w:pPr>
      <w:r>
        <w:separator/>
      </w:r>
    </w:p>
  </w:endnote>
  <w:endnote w:type="continuationSeparator" w:id="0">
    <w:p w:rsidR="0015059C" w:rsidRDefault="0015059C" w:rsidP="0015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9C" w:rsidRDefault="001505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9C" w:rsidRDefault="0015059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5059C" w:rsidTr="0015059C">
      <w:tc>
        <w:tcPr>
          <w:tcW w:w="1800" w:type="dxa"/>
          <w:shd w:val="clear" w:color="auto" w:fill="auto"/>
          <w:vAlign w:val="center"/>
        </w:tcPr>
        <w:p w:rsidR="0015059C" w:rsidRDefault="0015059C">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5059C" w:rsidRDefault="0015059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5059C" w:rsidRDefault="0015059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15059C" w:rsidRPr="0015059C" w:rsidRDefault="0015059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5059C" w:rsidRDefault="001505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9C" w:rsidRDefault="0015059C" w:rsidP="0015059C">
      <w:pPr>
        <w:spacing w:after="0" w:line="240" w:lineRule="auto"/>
      </w:pPr>
      <w:r>
        <w:separator/>
      </w:r>
    </w:p>
  </w:footnote>
  <w:footnote w:type="continuationSeparator" w:id="0">
    <w:p w:rsidR="0015059C" w:rsidRDefault="0015059C" w:rsidP="00150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9C" w:rsidRDefault="0015059C" w:rsidP="000F7A7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5059C" w:rsidRDefault="001505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9C" w:rsidRPr="0015059C" w:rsidRDefault="0015059C" w:rsidP="000F7A71">
    <w:pPr>
      <w:pStyle w:val="a5"/>
      <w:framePr w:wrap="around" w:vAnchor="text" w:hAnchor="margin" w:xAlign="center" w:y="1"/>
      <w:rPr>
        <w:rStyle w:val="a9"/>
        <w:rFonts w:ascii="Times New Roman" w:hAnsi="Times New Roman" w:cs="Times New Roman"/>
        <w:sz w:val="24"/>
      </w:rPr>
    </w:pPr>
    <w:r w:rsidRPr="0015059C">
      <w:rPr>
        <w:rStyle w:val="a9"/>
        <w:rFonts w:ascii="Times New Roman" w:hAnsi="Times New Roman" w:cs="Times New Roman"/>
        <w:sz w:val="24"/>
      </w:rPr>
      <w:fldChar w:fldCharType="begin"/>
    </w:r>
    <w:r w:rsidRPr="0015059C">
      <w:rPr>
        <w:rStyle w:val="a9"/>
        <w:rFonts w:ascii="Times New Roman" w:hAnsi="Times New Roman" w:cs="Times New Roman"/>
        <w:sz w:val="24"/>
      </w:rPr>
      <w:instrText xml:space="preserve">PAGE  </w:instrText>
    </w:r>
    <w:r w:rsidRPr="0015059C">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15059C">
      <w:rPr>
        <w:rStyle w:val="a9"/>
        <w:rFonts w:ascii="Times New Roman" w:hAnsi="Times New Roman" w:cs="Times New Roman"/>
        <w:sz w:val="24"/>
      </w:rPr>
      <w:fldChar w:fldCharType="end"/>
    </w:r>
  </w:p>
  <w:p w:rsidR="0015059C" w:rsidRPr="0015059C" w:rsidRDefault="0015059C">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9C" w:rsidRDefault="001505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9C"/>
    <w:rsid w:val="0015059C"/>
    <w:rsid w:val="0082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312F9-E021-450B-B940-B0EB5DFF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59C"/>
    <w:rPr>
      <w:color w:val="154C94"/>
      <w:u w:val="single"/>
    </w:rPr>
  </w:style>
  <w:style w:type="character" w:styleId="a4">
    <w:name w:val="FollowedHyperlink"/>
    <w:basedOn w:val="a0"/>
    <w:uiPriority w:val="99"/>
    <w:semiHidden/>
    <w:unhideWhenUsed/>
    <w:rsid w:val="0015059C"/>
    <w:rPr>
      <w:color w:val="154C94"/>
      <w:u w:val="single"/>
    </w:rPr>
  </w:style>
  <w:style w:type="paragraph" w:customStyle="1" w:styleId="article">
    <w:name w:val="article"/>
    <w:basedOn w:val="a"/>
    <w:rsid w:val="0015059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5059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15059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15059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505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5059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5059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5059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15059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5059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505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5059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5059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15059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5059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15059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15059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15059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505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5059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15059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5059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15059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15059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15059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15059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1505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505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5059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5059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15059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5059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15059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5059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5059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5059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5059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5059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15059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15059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505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5059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1505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5059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5059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15059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15059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15059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15059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15059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15059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15059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15059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5059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5059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15059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1505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5059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15059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15059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15059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15059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5059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15059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15059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15059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505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1505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15059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15059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15059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15059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15059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15059C"/>
    <w:rPr>
      <w:rFonts w:ascii="Times New Roman" w:hAnsi="Times New Roman" w:cs="Times New Roman" w:hint="default"/>
      <w:caps/>
    </w:rPr>
  </w:style>
  <w:style w:type="character" w:customStyle="1" w:styleId="promulgator">
    <w:name w:val="promulgator"/>
    <w:basedOn w:val="a0"/>
    <w:rsid w:val="0015059C"/>
    <w:rPr>
      <w:rFonts w:ascii="Times New Roman" w:hAnsi="Times New Roman" w:cs="Times New Roman" w:hint="default"/>
      <w:caps/>
    </w:rPr>
  </w:style>
  <w:style w:type="character" w:customStyle="1" w:styleId="datepr">
    <w:name w:val="datepr"/>
    <w:basedOn w:val="a0"/>
    <w:rsid w:val="0015059C"/>
    <w:rPr>
      <w:rFonts w:ascii="Times New Roman" w:hAnsi="Times New Roman" w:cs="Times New Roman" w:hint="default"/>
    </w:rPr>
  </w:style>
  <w:style w:type="character" w:customStyle="1" w:styleId="datecity">
    <w:name w:val="datecity"/>
    <w:basedOn w:val="a0"/>
    <w:rsid w:val="0015059C"/>
    <w:rPr>
      <w:rFonts w:ascii="Times New Roman" w:hAnsi="Times New Roman" w:cs="Times New Roman" w:hint="default"/>
      <w:sz w:val="24"/>
      <w:szCs w:val="24"/>
    </w:rPr>
  </w:style>
  <w:style w:type="character" w:customStyle="1" w:styleId="datereg">
    <w:name w:val="datereg"/>
    <w:basedOn w:val="a0"/>
    <w:rsid w:val="0015059C"/>
    <w:rPr>
      <w:rFonts w:ascii="Times New Roman" w:hAnsi="Times New Roman" w:cs="Times New Roman" w:hint="default"/>
    </w:rPr>
  </w:style>
  <w:style w:type="character" w:customStyle="1" w:styleId="number">
    <w:name w:val="number"/>
    <w:basedOn w:val="a0"/>
    <w:rsid w:val="0015059C"/>
    <w:rPr>
      <w:rFonts w:ascii="Times New Roman" w:hAnsi="Times New Roman" w:cs="Times New Roman" w:hint="default"/>
    </w:rPr>
  </w:style>
  <w:style w:type="character" w:customStyle="1" w:styleId="bigsimbol">
    <w:name w:val="bigsimbol"/>
    <w:basedOn w:val="a0"/>
    <w:rsid w:val="0015059C"/>
    <w:rPr>
      <w:rFonts w:ascii="Times New Roman" w:hAnsi="Times New Roman" w:cs="Times New Roman" w:hint="default"/>
      <w:caps/>
    </w:rPr>
  </w:style>
  <w:style w:type="character" w:customStyle="1" w:styleId="razr">
    <w:name w:val="razr"/>
    <w:basedOn w:val="a0"/>
    <w:rsid w:val="0015059C"/>
    <w:rPr>
      <w:rFonts w:ascii="Times New Roman" w:hAnsi="Times New Roman" w:cs="Times New Roman" w:hint="default"/>
      <w:spacing w:val="30"/>
    </w:rPr>
  </w:style>
  <w:style w:type="character" w:customStyle="1" w:styleId="onesymbol">
    <w:name w:val="onesymbol"/>
    <w:basedOn w:val="a0"/>
    <w:rsid w:val="0015059C"/>
    <w:rPr>
      <w:rFonts w:ascii="Symbol" w:hAnsi="Symbol" w:hint="default"/>
    </w:rPr>
  </w:style>
  <w:style w:type="character" w:customStyle="1" w:styleId="onewind3">
    <w:name w:val="onewind3"/>
    <w:basedOn w:val="a0"/>
    <w:rsid w:val="0015059C"/>
    <w:rPr>
      <w:rFonts w:ascii="Wingdings 3" w:hAnsi="Wingdings 3" w:hint="default"/>
    </w:rPr>
  </w:style>
  <w:style w:type="character" w:customStyle="1" w:styleId="onewind2">
    <w:name w:val="onewind2"/>
    <w:basedOn w:val="a0"/>
    <w:rsid w:val="0015059C"/>
    <w:rPr>
      <w:rFonts w:ascii="Wingdings 2" w:hAnsi="Wingdings 2" w:hint="default"/>
    </w:rPr>
  </w:style>
  <w:style w:type="character" w:customStyle="1" w:styleId="onewind">
    <w:name w:val="onewind"/>
    <w:basedOn w:val="a0"/>
    <w:rsid w:val="0015059C"/>
    <w:rPr>
      <w:rFonts w:ascii="Wingdings" w:hAnsi="Wingdings" w:hint="default"/>
    </w:rPr>
  </w:style>
  <w:style w:type="character" w:customStyle="1" w:styleId="rednoun">
    <w:name w:val="rednoun"/>
    <w:basedOn w:val="a0"/>
    <w:rsid w:val="0015059C"/>
  </w:style>
  <w:style w:type="character" w:customStyle="1" w:styleId="post">
    <w:name w:val="post"/>
    <w:basedOn w:val="a0"/>
    <w:rsid w:val="0015059C"/>
    <w:rPr>
      <w:rFonts w:ascii="Times New Roman" w:hAnsi="Times New Roman" w:cs="Times New Roman" w:hint="default"/>
      <w:b/>
      <w:bCs/>
      <w:sz w:val="22"/>
      <w:szCs w:val="22"/>
    </w:rPr>
  </w:style>
  <w:style w:type="character" w:customStyle="1" w:styleId="pers">
    <w:name w:val="pers"/>
    <w:basedOn w:val="a0"/>
    <w:rsid w:val="0015059C"/>
    <w:rPr>
      <w:rFonts w:ascii="Times New Roman" w:hAnsi="Times New Roman" w:cs="Times New Roman" w:hint="default"/>
      <w:b/>
      <w:bCs/>
      <w:sz w:val="22"/>
      <w:szCs w:val="22"/>
    </w:rPr>
  </w:style>
  <w:style w:type="character" w:customStyle="1" w:styleId="arabic">
    <w:name w:val="arabic"/>
    <w:basedOn w:val="a0"/>
    <w:rsid w:val="0015059C"/>
    <w:rPr>
      <w:rFonts w:ascii="Times New Roman" w:hAnsi="Times New Roman" w:cs="Times New Roman" w:hint="default"/>
    </w:rPr>
  </w:style>
  <w:style w:type="character" w:customStyle="1" w:styleId="articlec">
    <w:name w:val="articlec"/>
    <w:basedOn w:val="a0"/>
    <w:rsid w:val="0015059C"/>
    <w:rPr>
      <w:rFonts w:ascii="Times New Roman" w:hAnsi="Times New Roman" w:cs="Times New Roman" w:hint="default"/>
      <w:b/>
      <w:bCs/>
    </w:rPr>
  </w:style>
  <w:style w:type="character" w:customStyle="1" w:styleId="roman">
    <w:name w:val="roman"/>
    <w:basedOn w:val="a0"/>
    <w:rsid w:val="0015059C"/>
    <w:rPr>
      <w:rFonts w:ascii="Arial" w:hAnsi="Arial" w:cs="Arial" w:hint="default"/>
    </w:rPr>
  </w:style>
  <w:style w:type="character" w:customStyle="1" w:styleId="snoskiindex">
    <w:name w:val="snoskiindex"/>
    <w:basedOn w:val="a0"/>
    <w:rsid w:val="0015059C"/>
    <w:rPr>
      <w:rFonts w:ascii="Times New Roman" w:hAnsi="Times New Roman" w:cs="Times New Roman" w:hint="default"/>
    </w:rPr>
  </w:style>
  <w:style w:type="table" w:customStyle="1" w:styleId="tablencpi">
    <w:name w:val="tablencpi"/>
    <w:basedOn w:val="a1"/>
    <w:rsid w:val="0015059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1505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059C"/>
  </w:style>
  <w:style w:type="paragraph" w:styleId="a7">
    <w:name w:val="footer"/>
    <w:basedOn w:val="a"/>
    <w:link w:val="a8"/>
    <w:uiPriority w:val="99"/>
    <w:unhideWhenUsed/>
    <w:rsid w:val="001505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059C"/>
  </w:style>
  <w:style w:type="character" w:styleId="a9">
    <w:name w:val="page number"/>
    <w:basedOn w:val="a0"/>
    <w:uiPriority w:val="99"/>
    <w:semiHidden/>
    <w:unhideWhenUsed/>
    <w:rsid w:val="0015059C"/>
  </w:style>
  <w:style w:type="table" w:styleId="aa">
    <w:name w:val="Table Grid"/>
    <w:basedOn w:val="a1"/>
    <w:uiPriority w:val="39"/>
    <w:rsid w:val="0015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7761</Words>
  <Characters>63564</Characters>
  <Application>Microsoft Office Word</Application>
  <DocSecurity>0</DocSecurity>
  <Lines>2050</Lines>
  <Paragraphs>1188</Paragraphs>
  <ScaleCrop>false</ScaleCrop>
  <Company/>
  <LinksUpToDate>false</LinksUpToDate>
  <CharactersWithSpaces>70137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2023-06-15T12:15:00Z</dcterms:created>
  <dcterms:modified xsi:type="dcterms:W3CDTF">2023-06-15T12:15:00Z</dcterms:modified>
</cp:coreProperties>
</file>