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82A" w:rsidRPr="0048382A" w:rsidRDefault="0048382A" w:rsidP="0048382A">
      <w:pPr>
        <w:spacing w:before="105" w:after="105" w:line="360" w:lineRule="atLeast"/>
        <w:outlineLvl w:val="0"/>
        <w:rPr>
          <w:rFonts w:eastAsia="Times New Roman"/>
          <w:b/>
          <w:bCs/>
          <w:color w:val="165F7C"/>
          <w:kern w:val="36"/>
          <w:sz w:val="48"/>
          <w:szCs w:val="48"/>
          <w:lang w:eastAsia="ru-RU"/>
        </w:rPr>
      </w:pPr>
      <w:r w:rsidRPr="0048382A">
        <w:rPr>
          <w:rFonts w:eastAsia="Times New Roman"/>
          <w:b/>
          <w:bCs/>
          <w:color w:val="165F7C"/>
          <w:kern w:val="36"/>
          <w:sz w:val="48"/>
          <w:szCs w:val="48"/>
          <w:lang w:eastAsia="ru-RU"/>
        </w:rPr>
        <w:t>Минздрав у</w:t>
      </w:r>
      <w:r w:rsidR="00204449">
        <w:rPr>
          <w:rFonts w:eastAsia="Times New Roman"/>
          <w:b/>
          <w:bCs/>
          <w:color w:val="165F7C"/>
          <w:kern w:val="36"/>
          <w:sz w:val="48"/>
          <w:szCs w:val="48"/>
          <w:lang w:eastAsia="ru-RU"/>
        </w:rPr>
        <w:t>становил новые сроки санаторно</w:t>
      </w:r>
      <w:bookmarkStart w:id="0" w:name="_GoBack"/>
      <w:bookmarkEnd w:id="0"/>
      <w:r w:rsidRPr="0048382A">
        <w:rPr>
          <w:rFonts w:eastAsia="Times New Roman"/>
          <w:b/>
          <w:bCs/>
          <w:color w:val="165F7C"/>
          <w:kern w:val="36"/>
          <w:sz w:val="48"/>
          <w:szCs w:val="48"/>
          <w:lang w:eastAsia="ru-RU"/>
        </w:rPr>
        <w:t>-курортного лечения и оздоровления населения с господдержкой</w:t>
      </w:r>
    </w:p>
    <w:p w:rsidR="0048382A" w:rsidRPr="0048382A" w:rsidRDefault="0048382A" w:rsidP="0048382A">
      <w:pPr>
        <w:shd w:val="clear" w:color="auto" w:fill="FFFFFF"/>
        <w:rPr>
          <w:rFonts w:eastAsia="Times New Roman"/>
          <w:color w:val="000000"/>
          <w:spacing w:val="2"/>
          <w:szCs w:val="28"/>
          <w:lang w:eastAsia="ru-RU"/>
        </w:rPr>
      </w:pPr>
      <w:r w:rsidRPr="0048382A">
        <w:rPr>
          <w:rFonts w:eastAsia="Times New Roman"/>
          <w:noProof/>
          <w:color w:val="165F7C"/>
          <w:szCs w:val="28"/>
          <w:lang w:eastAsia="ru-RU"/>
        </w:rPr>
        <w:drawing>
          <wp:anchor distT="0" distB="0" distL="0" distR="0" simplePos="0" relativeHeight="251658240" behindDoc="0" locked="0" layoutInCell="1" allowOverlap="0" wp14:anchorId="463BFED2" wp14:editId="06AB9E34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619500" cy="2476500"/>
            <wp:effectExtent l="0" t="0" r="0" b="0"/>
            <wp:wrapSquare wrapText="bothSides"/>
            <wp:docPr id="1" name="Рисунок 1" descr="Минздрав установил новые сроки санаторного-курортного лечения и оздоровления населения с господдерж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нздрав установил новые сроки санаторного-курортного лечения и оздоровления населения с господдержк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382A">
        <w:rPr>
          <w:rFonts w:eastAsia="Times New Roman"/>
          <w:color w:val="000000"/>
          <w:spacing w:val="2"/>
          <w:szCs w:val="28"/>
          <w:lang w:eastAsia="ru-RU"/>
        </w:rPr>
        <w:t xml:space="preserve">МИНСК, 26 июня – </w:t>
      </w:r>
      <w:proofErr w:type="spellStart"/>
      <w:r w:rsidRPr="0048382A">
        <w:rPr>
          <w:rFonts w:eastAsia="Times New Roman"/>
          <w:color w:val="000000"/>
          <w:spacing w:val="2"/>
          <w:szCs w:val="28"/>
          <w:lang w:eastAsia="ru-RU"/>
        </w:rPr>
        <w:t>ПраймПресс</w:t>
      </w:r>
      <w:proofErr w:type="spellEnd"/>
      <w:r w:rsidRPr="0048382A">
        <w:rPr>
          <w:rFonts w:eastAsia="Times New Roman"/>
          <w:color w:val="000000"/>
          <w:spacing w:val="2"/>
          <w:szCs w:val="28"/>
          <w:lang w:eastAsia="ru-RU"/>
        </w:rPr>
        <w:t>. В Беларуси определены сроки санаторно-курортного лечения и оздоровления населения, осуществляемого с использованием средств республиканского бюджета и государственного социального страхования. Соответствующее постановление Министерства здравоохранения №102 принято 14 июня 2023 г, </w:t>
      </w:r>
      <w:hyperlink r:id="rId7" w:tgtFrame="_blank" w:history="1">
        <w:r w:rsidRPr="00647E86">
          <w:rPr>
            <w:rFonts w:eastAsia="Times New Roman"/>
            <w:spacing w:val="2"/>
            <w:szCs w:val="28"/>
            <w:lang w:eastAsia="ru-RU"/>
          </w:rPr>
          <w:t>сообщается</w:t>
        </w:r>
      </w:hyperlink>
      <w:r w:rsidRPr="0048382A">
        <w:rPr>
          <w:rFonts w:eastAsia="Times New Roman"/>
          <w:color w:val="000000"/>
          <w:spacing w:val="2"/>
          <w:szCs w:val="28"/>
          <w:lang w:eastAsia="ru-RU"/>
        </w:rPr>
        <w:t> </w:t>
      </w:r>
      <w:proofErr w:type="gramStart"/>
      <w:r w:rsidRPr="0048382A">
        <w:rPr>
          <w:rFonts w:eastAsia="Times New Roman"/>
          <w:color w:val="000000"/>
          <w:spacing w:val="2"/>
          <w:szCs w:val="28"/>
          <w:lang w:eastAsia="ru-RU"/>
        </w:rPr>
        <w:t>на</w:t>
      </w:r>
      <w:proofErr w:type="gramEnd"/>
      <w:r w:rsidRPr="0048382A">
        <w:rPr>
          <w:rFonts w:eastAsia="Times New Roman"/>
          <w:color w:val="000000"/>
          <w:spacing w:val="2"/>
          <w:szCs w:val="28"/>
          <w:lang w:eastAsia="ru-RU"/>
        </w:rPr>
        <w:t xml:space="preserve"> Национальном правовом интернет-портале.</w:t>
      </w:r>
    </w:p>
    <w:p w:rsidR="0048382A" w:rsidRPr="0048382A" w:rsidRDefault="0048382A" w:rsidP="0048382A">
      <w:pPr>
        <w:shd w:val="clear" w:color="auto" w:fill="FFFFFF"/>
        <w:spacing w:before="180" w:after="180"/>
        <w:rPr>
          <w:rFonts w:eastAsia="Times New Roman"/>
          <w:color w:val="000000"/>
          <w:spacing w:val="2"/>
          <w:szCs w:val="28"/>
          <w:lang w:eastAsia="ru-RU"/>
        </w:rPr>
      </w:pPr>
      <w:r w:rsidRPr="0048382A">
        <w:rPr>
          <w:rFonts w:eastAsia="Times New Roman"/>
          <w:color w:val="000000"/>
          <w:spacing w:val="2"/>
          <w:szCs w:val="28"/>
          <w:lang w:eastAsia="ru-RU"/>
        </w:rPr>
        <w:t xml:space="preserve">Сроки установлены </w:t>
      </w:r>
      <w:proofErr w:type="gramStart"/>
      <w:r w:rsidRPr="0048382A">
        <w:rPr>
          <w:rFonts w:eastAsia="Times New Roman"/>
          <w:color w:val="000000"/>
          <w:spacing w:val="2"/>
          <w:szCs w:val="28"/>
          <w:lang w:eastAsia="ru-RU"/>
        </w:rPr>
        <w:t>для</w:t>
      </w:r>
      <w:proofErr w:type="gramEnd"/>
      <w:r w:rsidRPr="0048382A">
        <w:rPr>
          <w:rFonts w:eastAsia="Times New Roman"/>
          <w:color w:val="000000"/>
          <w:spacing w:val="2"/>
          <w:szCs w:val="28"/>
          <w:lang w:eastAsia="ru-RU"/>
        </w:rPr>
        <w:t>:</w:t>
      </w:r>
    </w:p>
    <w:p w:rsidR="0048382A" w:rsidRPr="0048382A" w:rsidRDefault="0048382A" w:rsidP="0048382A">
      <w:pPr>
        <w:numPr>
          <w:ilvl w:val="0"/>
          <w:numId w:val="1"/>
        </w:numPr>
        <w:shd w:val="clear" w:color="auto" w:fill="FFFFFF"/>
        <w:ind w:left="300"/>
        <w:rPr>
          <w:rFonts w:eastAsia="Times New Roman"/>
          <w:color w:val="000000"/>
          <w:spacing w:val="2"/>
          <w:szCs w:val="28"/>
          <w:lang w:eastAsia="ru-RU"/>
        </w:rPr>
      </w:pPr>
      <w:r w:rsidRPr="0048382A">
        <w:rPr>
          <w:rFonts w:eastAsia="Times New Roman"/>
          <w:color w:val="000000"/>
          <w:spacing w:val="2"/>
          <w:szCs w:val="28"/>
          <w:lang w:eastAsia="ru-RU"/>
        </w:rPr>
        <w:t>лиц старше 18 лет:</w:t>
      </w:r>
      <w:r w:rsidRPr="0048382A">
        <w:rPr>
          <w:rFonts w:eastAsia="Times New Roman"/>
          <w:color w:val="000000"/>
          <w:spacing w:val="2"/>
          <w:szCs w:val="28"/>
          <w:lang w:eastAsia="ru-RU"/>
        </w:rPr>
        <w:br/>
        <w:t>- не более 15 суток;</w:t>
      </w:r>
      <w:r w:rsidRPr="0048382A">
        <w:rPr>
          <w:rFonts w:eastAsia="Times New Roman"/>
          <w:color w:val="000000"/>
          <w:spacing w:val="2"/>
          <w:szCs w:val="28"/>
          <w:lang w:eastAsia="ru-RU"/>
        </w:rPr>
        <w:br/>
        <w:t>- в санаторно-курортных организациях (отделениях) для детей с родителями – не более 18 суток;</w:t>
      </w:r>
      <w:r w:rsidRPr="0048382A">
        <w:rPr>
          <w:rFonts w:eastAsia="Times New Roman"/>
          <w:color w:val="000000"/>
          <w:spacing w:val="2"/>
          <w:szCs w:val="28"/>
          <w:lang w:eastAsia="ru-RU"/>
        </w:rPr>
        <w:br/>
      </w:r>
    </w:p>
    <w:p w:rsidR="0048382A" w:rsidRPr="0048382A" w:rsidRDefault="0048382A" w:rsidP="0048382A">
      <w:pPr>
        <w:numPr>
          <w:ilvl w:val="0"/>
          <w:numId w:val="1"/>
        </w:numPr>
        <w:shd w:val="clear" w:color="auto" w:fill="FFFFFF"/>
        <w:ind w:left="300"/>
        <w:rPr>
          <w:rFonts w:eastAsia="Times New Roman"/>
          <w:color w:val="000000"/>
          <w:spacing w:val="2"/>
          <w:szCs w:val="28"/>
          <w:lang w:eastAsia="ru-RU"/>
        </w:rPr>
      </w:pPr>
      <w:r w:rsidRPr="0048382A">
        <w:rPr>
          <w:rFonts w:eastAsia="Times New Roman"/>
          <w:color w:val="000000"/>
          <w:spacing w:val="2"/>
          <w:szCs w:val="28"/>
          <w:lang w:eastAsia="ru-RU"/>
        </w:rPr>
        <w:t>детей – не более 18 суток;</w:t>
      </w:r>
    </w:p>
    <w:p w:rsidR="0048382A" w:rsidRPr="0048382A" w:rsidRDefault="0048382A" w:rsidP="0048382A">
      <w:pPr>
        <w:numPr>
          <w:ilvl w:val="0"/>
          <w:numId w:val="1"/>
        </w:numPr>
        <w:shd w:val="clear" w:color="auto" w:fill="FFFFFF"/>
        <w:ind w:left="300"/>
        <w:rPr>
          <w:rFonts w:eastAsia="Times New Roman"/>
          <w:color w:val="000000"/>
          <w:spacing w:val="2"/>
          <w:szCs w:val="28"/>
          <w:lang w:eastAsia="ru-RU"/>
        </w:rPr>
      </w:pPr>
      <w:r w:rsidRPr="0048382A">
        <w:rPr>
          <w:rFonts w:eastAsia="Times New Roman"/>
          <w:color w:val="000000"/>
          <w:spacing w:val="2"/>
          <w:szCs w:val="28"/>
          <w:lang w:eastAsia="ru-RU"/>
        </w:rPr>
        <w:t>детей, направляемых на санаторно-курортное лечение или оздоровление в составе организованных групп, – до одного месяца, но не менее 21 суток.</w:t>
      </w:r>
    </w:p>
    <w:p w:rsidR="0048382A" w:rsidRPr="0048382A" w:rsidRDefault="0048382A" w:rsidP="0048382A">
      <w:pPr>
        <w:shd w:val="clear" w:color="auto" w:fill="FFFFFF"/>
        <w:spacing w:before="180" w:after="180"/>
        <w:rPr>
          <w:rFonts w:eastAsia="Times New Roman"/>
          <w:color w:val="000000"/>
          <w:spacing w:val="2"/>
          <w:szCs w:val="28"/>
          <w:lang w:eastAsia="ru-RU"/>
        </w:rPr>
      </w:pPr>
      <w:r w:rsidRPr="0048382A">
        <w:rPr>
          <w:rFonts w:eastAsia="Times New Roman"/>
          <w:color w:val="000000"/>
          <w:spacing w:val="2"/>
          <w:szCs w:val="28"/>
          <w:lang w:eastAsia="ru-RU"/>
        </w:rPr>
        <w:t>Ведомственное постановление №99 «Об определении сроков санаторно-курортного лечения и оздоровления населения» от 17 декабря 2014 г признается утратившим силу.</w:t>
      </w:r>
    </w:p>
    <w:p w:rsidR="0048382A" w:rsidRPr="0048382A" w:rsidRDefault="0048382A" w:rsidP="0048382A">
      <w:pPr>
        <w:shd w:val="clear" w:color="auto" w:fill="FFFFFF"/>
        <w:spacing w:before="180"/>
        <w:rPr>
          <w:rFonts w:eastAsia="Times New Roman"/>
          <w:color w:val="000000"/>
          <w:spacing w:val="2"/>
          <w:szCs w:val="28"/>
          <w:lang w:eastAsia="ru-RU"/>
        </w:rPr>
      </w:pPr>
      <w:r w:rsidRPr="0048382A">
        <w:rPr>
          <w:rFonts w:eastAsia="Times New Roman"/>
          <w:color w:val="000000"/>
          <w:spacing w:val="2"/>
          <w:szCs w:val="28"/>
          <w:lang w:eastAsia="ru-RU"/>
        </w:rPr>
        <w:t>Правовой а</w:t>
      </w:r>
      <w:proofErr w:type="gramStart"/>
      <w:r w:rsidRPr="0048382A">
        <w:rPr>
          <w:rFonts w:eastAsia="Times New Roman"/>
          <w:color w:val="000000"/>
          <w:spacing w:val="2"/>
          <w:szCs w:val="28"/>
          <w:lang w:eastAsia="ru-RU"/>
        </w:rPr>
        <w:t>кт вст</w:t>
      </w:r>
      <w:proofErr w:type="gramEnd"/>
      <w:r w:rsidRPr="0048382A">
        <w:rPr>
          <w:rFonts w:eastAsia="Times New Roman"/>
          <w:color w:val="000000"/>
          <w:spacing w:val="2"/>
          <w:szCs w:val="28"/>
          <w:lang w:eastAsia="ru-RU"/>
        </w:rPr>
        <w:t>упает в силу с 1 января 2024 г.</w:t>
      </w:r>
    </w:p>
    <w:p w:rsidR="008A43BB" w:rsidRPr="0048382A" w:rsidRDefault="008A43BB">
      <w:pPr>
        <w:rPr>
          <w:szCs w:val="28"/>
        </w:rPr>
      </w:pPr>
    </w:p>
    <w:sectPr w:rsidR="008A43BB" w:rsidRPr="00483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924DD"/>
    <w:multiLevelType w:val="multilevel"/>
    <w:tmpl w:val="DFA67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2A"/>
    <w:rsid w:val="00204449"/>
    <w:rsid w:val="0048382A"/>
    <w:rsid w:val="00647E86"/>
    <w:rsid w:val="008A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382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82A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382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38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382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82A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382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38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4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.by/novosti/novosti-pravo-by/2023/june/7461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</dc:creator>
  <cp:lastModifiedBy>RCO</cp:lastModifiedBy>
  <cp:revision>3</cp:revision>
  <dcterms:created xsi:type="dcterms:W3CDTF">2023-06-26T13:11:00Z</dcterms:created>
  <dcterms:modified xsi:type="dcterms:W3CDTF">2023-07-04T06:02:00Z</dcterms:modified>
</cp:coreProperties>
</file>